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E1" w:rsidRPr="00E67DD2" w:rsidRDefault="00C55DE1" w:rsidP="00E67DD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67DD2">
        <w:rPr>
          <w:rFonts w:ascii="Times New Roman" w:hAnsi="Times New Roman"/>
          <w:b/>
          <w:i/>
          <w:sz w:val="24"/>
          <w:szCs w:val="24"/>
        </w:rPr>
        <w:t xml:space="preserve">Csongrád Város Jegyzőjétől </w:t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sz w:val="24"/>
          <w:szCs w:val="24"/>
        </w:rPr>
        <w:tab/>
      </w:r>
      <w:r w:rsidRPr="00E67DD2">
        <w:rPr>
          <w:rFonts w:ascii="Times New Roman" w:hAnsi="Times New Roman"/>
          <w:b/>
          <w:i/>
          <w:sz w:val="24"/>
          <w:szCs w:val="24"/>
        </w:rPr>
        <w:t>„M”</w:t>
      </w:r>
    </w:p>
    <w:p w:rsidR="00454421" w:rsidRPr="00E67DD2" w:rsidRDefault="00454421" w:rsidP="00E67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DE1" w:rsidRPr="00E67DD2" w:rsidRDefault="00C55DE1" w:rsidP="00E67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DD2">
        <w:rPr>
          <w:rFonts w:ascii="Times New Roman" w:hAnsi="Times New Roman"/>
          <w:sz w:val="24"/>
          <w:szCs w:val="24"/>
        </w:rPr>
        <w:t>Száma</w:t>
      </w:r>
      <w:r w:rsidR="00454421" w:rsidRPr="00E67DD2">
        <w:rPr>
          <w:rFonts w:ascii="Times New Roman" w:hAnsi="Times New Roman"/>
          <w:sz w:val="24"/>
          <w:szCs w:val="24"/>
        </w:rPr>
        <w:t>: Önk/</w:t>
      </w:r>
      <w:r w:rsidR="00084806" w:rsidRPr="00E67DD2">
        <w:rPr>
          <w:rFonts w:ascii="Times New Roman" w:hAnsi="Times New Roman"/>
          <w:sz w:val="24"/>
          <w:szCs w:val="24"/>
        </w:rPr>
        <w:t>243-1/2019.</w:t>
      </w:r>
    </w:p>
    <w:p w:rsidR="00454421" w:rsidRPr="00E67DD2" w:rsidRDefault="00454421" w:rsidP="00E67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DD2">
        <w:rPr>
          <w:rFonts w:ascii="Times New Roman" w:hAnsi="Times New Roman"/>
          <w:sz w:val="24"/>
          <w:szCs w:val="24"/>
        </w:rPr>
        <w:t>Témafelelős</w:t>
      </w:r>
      <w:r w:rsidRPr="00E67DD2">
        <w:rPr>
          <w:rFonts w:ascii="Times New Roman" w:hAnsi="Times New Roman"/>
          <w:b/>
          <w:sz w:val="24"/>
          <w:szCs w:val="24"/>
        </w:rPr>
        <w:t>:</w:t>
      </w:r>
      <w:r w:rsidRPr="00E67DD2">
        <w:rPr>
          <w:rFonts w:ascii="Times New Roman" w:hAnsi="Times New Roman"/>
          <w:sz w:val="24"/>
          <w:szCs w:val="24"/>
        </w:rPr>
        <w:t xml:space="preserve"> dr. Kádár Judit</w:t>
      </w:r>
    </w:p>
    <w:p w:rsidR="00C55DE1" w:rsidRPr="00E67DD2" w:rsidRDefault="00C55DE1" w:rsidP="00E67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DE1" w:rsidRPr="00E67DD2" w:rsidRDefault="00C55DE1" w:rsidP="00E67DD2">
      <w:pPr>
        <w:spacing w:after="0" w:line="240" w:lineRule="auto"/>
        <w:jc w:val="center"/>
        <w:rPr>
          <w:rFonts w:ascii="Times New Roman" w:hAnsi="Times New Roman"/>
          <w:b/>
          <w:i/>
          <w:spacing w:val="60"/>
          <w:sz w:val="24"/>
          <w:szCs w:val="24"/>
        </w:rPr>
      </w:pPr>
    </w:p>
    <w:p w:rsidR="00C55DE1" w:rsidRPr="00E67DD2" w:rsidRDefault="00C55DE1" w:rsidP="00E67DD2">
      <w:pPr>
        <w:spacing w:after="0" w:line="240" w:lineRule="auto"/>
        <w:jc w:val="center"/>
        <w:rPr>
          <w:rFonts w:ascii="Times New Roman" w:hAnsi="Times New Roman"/>
          <w:b/>
          <w:i/>
          <w:spacing w:val="60"/>
          <w:sz w:val="24"/>
          <w:szCs w:val="24"/>
        </w:rPr>
      </w:pPr>
      <w:r w:rsidRPr="00E67DD2">
        <w:rPr>
          <w:rFonts w:ascii="Times New Roman" w:hAnsi="Times New Roman"/>
          <w:b/>
          <w:i/>
          <w:spacing w:val="60"/>
          <w:sz w:val="24"/>
          <w:szCs w:val="24"/>
        </w:rPr>
        <w:t>ELŐTERJESZTÉS</w:t>
      </w:r>
    </w:p>
    <w:p w:rsidR="00454421" w:rsidRPr="00E67DD2" w:rsidRDefault="00454421" w:rsidP="00E67DD2">
      <w:pPr>
        <w:spacing w:after="0" w:line="240" w:lineRule="auto"/>
        <w:jc w:val="center"/>
        <w:rPr>
          <w:rFonts w:ascii="Times New Roman" w:hAnsi="Times New Roman"/>
          <w:b/>
          <w:i/>
          <w:spacing w:val="60"/>
          <w:sz w:val="24"/>
          <w:szCs w:val="24"/>
        </w:rPr>
      </w:pPr>
    </w:p>
    <w:p w:rsidR="00C55DE1" w:rsidRPr="00E67DD2" w:rsidRDefault="00CF0679" w:rsidP="00E67DD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E67DD2">
        <w:rPr>
          <w:rFonts w:ascii="Times New Roman" w:hAnsi="Times New Roman"/>
          <w:b/>
          <w:sz w:val="24"/>
          <w:szCs w:val="24"/>
        </w:rPr>
        <w:t xml:space="preserve">Csongrád Városi Önkormányzat </w:t>
      </w:r>
      <w:r w:rsidR="00C55DE1" w:rsidRPr="00E67DD2">
        <w:rPr>
          <w:rFonts w:ascii="Times New Roman" w:hAnsi="Times New Roman"/>
          <w:b/>
          <w:sz w:val="24"/>
          <w:szCs w:val="24"/>
        </w:rPr>
        <w:t>Képviselő-testületének</w:t>
      </w:r>
    </w:p>
    <w:p w:rsidR="00C55DE1" w:rsidRPr="00E67DD2" w:rsidRDefault="00C55DE1" w:rsidP="00E67DD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E67DD2">
        <w:rPr>
          <w:rFonts w:ascii="Times New Roman" w:hAnsi="Times New Roman"/>
          <w:b/>
          <w:sz w:val="24"/>
          <w:szCs w:val="24"/>
        </w:rPr>
        <w:t>201</w:t>
      </w:r>
      <w:r w:rsidR="00454421" w:rsidRPr="00E67DD2">
        <w:rPr>
          <w:rFonts w:ascii="Times New Roman" w:hAnsi="Times New Roman"/>
          <w:b/>
          <w:sz w:val="24"/>
          <w:szCs w:val="24"/>
        </w:rPr>
        <w:t>9</w:t>
      </w:r>
      <w:r w:rsidRPr="00E67DD2">
        <w:rPr>
          <w:rFonts w:ascii="Times New Roman" w:hAnsi="Times New Roman"/>
          <w:b/>
          <w:sz w:val="24"/>
          <w:szCs w:val="24"/>
        </w:rPr>
        <w:t xml:space="preserve">. </w:t>
      </w:r>
      <w:r w:rsidR="00454421" w:rsidRPr="00E67DD2">
        <w:rPr>
          <w:rFonts w:ascii="Times New Roman" w:hAnsi="Times New Roman"/>
          <w:b/>
          <w:sz w:val="24"/>
          <w:szCs w:val="24"/>
        </w:rPr>
        <w:t>december 1</w:t>
      </w:r>
      <w:r w:rsidR="00084806" w:rsidRPr="00E67DD2">
        <w:rPr>
          <w:rFonts w:ascii="Times New Roman" w:hAnsi="Times New Roman"/>
          <w:b/>
          <w:sz w:val="24"/>
          <w:szCs w:val="24"/>
        </w:rPr>
        <w:t>9</w:t>
      </w:r>
      <w:r w:rsidR="00454421" w:rsidRPr="00E67DD2">
        <w:rPr>
          <w:rFonts w:ascii="Times New Roman" w:hAnsi="Times New Roman"/>
          <w:b/>
          <w:sz w:val="24"/>
          <w:szCs w:val="24"/>
        </w:rPr>
        <w:t>-e</w:t>
      </w:r>
      <w:r w:rsidRPr="00E67DD2">
        <w:rPr>
          <w:rFonts w:ascii="Times New Roman" w:hAnsi="Times New Roman"/>
          <w:b/>
          <w:sz w:val="24"/>
          <w:szCs w:val="24"/>
        </w:rPr>
        <w:t>i ülésére</w:t>
      </w:r>
    </w:p>
    <w:p w:rsidR="00C55DE1" w:rsidRPr="00E67DD2" w:rsidRDefault="00C55DE1" w:rsidP="00E67DD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6D5C81" w:rsidRPr="00E67DD2" w:rsidRDefault="00C55DE1" w:rsidP="00E67DD2">
      <w:pPr>
        <w:pStyle w:val="Cmsor7"/>
        <w:spacing w:before="0" w:line="240" w:lineRule="auto"/>
        <w:ind w:left="851" w:hanging="851"/>
        <w:jc w:val="both"/>
        <w:rPr>
          <w:rFonts w:ascii="Times New Roman" w:eastAsia="Calibri" w:hAnsi="Times New Roman"/>
          <w:i w:val="0"/>
          <w:iCs w:val="0"/>
          <w:color w:val="auto"/>
          <w:sz w:val="24"/>
          <w:szCs w:val="24"/>
        </w:rPr>
      </w:pPr>
      <w:r w:rsidRPr="00E67DD2">
        <w:rPr>
          <w:rFonts w:ascii="Times New Roman" w:eastAsia="Calibri" w:hAnsi="Times New Roman"/>
          <w:b/>
          <w:i w:val="0"/>
          <w:iCs w:val="0"/>
          <w:color w:val="auto"/>
          <w:sz w:val="24"/>
          <w:szCs w:val="24"/>
          <w:u w:val="single"/>
        </w:rPr>
        <w:t>Tárgy</w:t>
      </w:r>
      <w:proofErr w:type="gramStart"/>
      <w:r w:rsidRPr="00E67DD2">
        <w:rPr>
          <w:rFonts w:ascii="Times New Roman" w:eastAsia="Calibri" w:hAnsi="Times New Roman"/>
          <w:b/>
          <w:i w:val="0"/>
          <w:iCs w:val="0"/>
          <w:color w:val="auto"/>
          <w:sz w:val="24"/>
          <w:szCs w:val="24"/>
          <w:u w:val="single"/>
        </w:rPr>
        <w:t>:</w:t>
      </w:r>
      <w:r w:rsidR="00741240" w:rsidRPr="00E67DD2">
        <w:rPr>
          <w:rFonts w:ascii="Times New Roman" w:eastAsia="Calibri" w:hAnsi="Times New Roman"/>
          <w:i w:val="0"/>
          <w:iCs w:val="0"/>
          <w:color w:val="auto"/>
          <w:sz w:val="24"/>
          <w:szCs w:val="24"/>
        </w:rPr>
        <w:t xml:space="preserve">  Javaslat</w:t>
      </w:r>
      <w:proofErr w:type="gramEnd"/>
      <w:r w:rsidRPr="00E67DD2">
        <w:rPr>
          <w:rFonts w:ascii="Times New Roman" w:eastAsia="Calibri" w:hAnsi="Times New Roman"/>
          <w:i w:val="0"/>
          <w:iCs w:val="0"/>
          <w:color w:val="auto"/>
          <w:sz w:val="24"/>
          <w:szCs w:val="24"/>
        </w:rPr>
        <w:t xml:space="preserve"> </w:t>
      </w:r>
      <w:r w:rsidR="006D5C81" w:rsidRPr="00E67DD2">
        <w:rPr>
          <w:rFonts w:ascii="Times New Roman" w:eastAsia="Calibri" w:hAnsi="Times New Roman"/>
          <w:i w:val="0"/>
          <w:iCs w:val="0"/>
          <w:color w:val="auto"/>
          <w:sz w:val="24"/>
          <w:szCs w:val="24"/>
        </w:rPr>
        <w:t>a vásárokról és a piacokról szóló 14/2016. (III. 29.) ö</w:t>
      </w:r>
      <w:r w:rsidR="00741240" w:rsidRPr="00E67DD2">
        <w:rPr>
          <w:rFonts w:ascii="Times New Roman" w:eastAsia="Calibri" w:hAnsi="Times New Roman"/>
          <w:i w:val="0"/>
          <w:iCs w:val="0"/>
          <w:color w:val="auto"/>
          <w:sz w:val="24"/>
          <w:szCs w:val="24"/>
        </w:rPr>
        <w:t>nkormányzati rendelet módosítására</w:t>
      </w:r>
    </w:p>
    <w:p w:rsidR="00C55DE1" w:rsidRPr="00E67DD2" w:rsidRDefault="00C55DE1" w:rsidP="00E67D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5DE1" w:rsidRPr="00E67DD2" w:rsidRDefault="00C55DE1" w:rsidP="00E67D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7DD2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C55DE1" w:rsidRPr="00E67DD2" w:rsidRDefault="00C55DE1" w:rsidP="00E67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BDF" w:rsidRDefault="00A42BDF" w:rsidP="00E67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DD2">
        <w:rPr>
          <w:rFonts w:ascii="Times New Roman" w:hAnsi="Times New Roman"/>
          <w:sz w:val="24"/>
          <w:szCs w:val="24"/>
        </w:rPr>
        <w:t>Csongrád Város Képviselő-testülete 2016. évben alkotta meg a vásárokról és piacokról szóló rendeletét. A rendelet 5.§</w:t>
      </w:r>
      <w:proofErr w:type="spellStart"/>
      <w:r w:rsidRPr="00E67DD2">
        <w:rPr>
          <w:rFonts w:ascii="Times New Roman" w:hAnsi="Times New Roman"/>
          <w:sz w:val="24"/>
          <w:szCs w:val="24"/>
        </w:rPr>
        <w:t>-a</w:t>
      </w:r>
      <w:proofErr w:type="spellEnd"/>
      <w:r w:rsidRPr="00E67DD2">
        <w:rPr>
          <w:rFonts w:ascii="Times New Roman" w:hAnsi="Times New Roman"/>
          <w:sz w:val="24"/>
          <w:szCs w:val="24"/>
        </w:rPr>
        <w:t xml:space="preserve"> tartalmazza a vásárok és piacok </w:t>
      </w:r>
      <w:proofErr w:type="spellStart"/>
      <w:r w:rsidRPr="00E67DD2">
        <w:rPr>
          <w:rFonts w:ascii="Times New Roman" w:hAnsi="Times New Roman"/>
          <w:sz w:val="24"/>
          <w:szCs w:val="24"/>
        </w:rPr>
        <w:t>nyitvatartására</w:t>
      </w:r>
      <w:proofErr w:type="spellEnd"/>
      <w:r w:rsidRPr="00E67DD2">
        <w:rPr>
          <w:rFonts w:ascii="Times New Roman" w:hAnsi="Times New Roman"/>
          <w:sz w:val="24"/>
          <w:szCs w:val="24"/>
        </w:rPr>
        <w:t xml:space="preserve"> vonatkozó szabályokat. Ennek alapján jelenlegi szabályok az alábbiak:</w:t>
      </w:r>
    </w:p>
    <w:p w:rsidR="00E67DD2" w:rsidRPr="00E67DD2" w:rsidRDefault="00E67DD2" w:rsidP="00E67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2BDF" w:rsidRPr="00E67DD2" w:rsidRDefault="00A42BDF" w:rsidP="00E67DD2">
      <w:pPr>
        <w:pStyle w:val="Szvegtrzs"/>
        <w:ind w:left="357"/>
        <w:rPr>
          <w:sz w:val="24"/>
          <w:szCs w:val="24"/>
        </w:rPr>
      </w:pPr>
      <w:r w:rsidRPr="00E67DD2">
        <w:rPr>
          <w:sz w:val="24"/>
          <w:szCs w:val="24"/>
        </w:rPr>
        <w:t xml:space="preserve">„Nyitvatartási ideje: </w:t>
      </w:r>
    </w:p>
    <w:tbl>
      <w:tblPr>
        <w:tblW w:w="9137" w:type="dxa"/>
        <w:tblInd w:w="3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48"/>
        <w:gridCol w:w="284"/>
        <w:gridCol w:w="3118"/>
        <w:gridCol w:w="426"/>
        <w:gridCol w:w="2761"/>
      </w:tblGrid>
      <w:tr w:rsidR="00A42BDF" w:rsidRPr="00E67DD2" w:rsidTr="00A42BDF">
        <w:trPr>
          <w:cantSplit/>
          <w:trHeight w:hRule="exact" w:val="396"/>
        </w:trPr>
        <w:tc>
          <w:tcPr>
            <w:tcW w:w="2548" w:type="dxa"/>
            <w:vMerge w:val="restart"/>
            <w:vAlign w:val="center"/>
          </w:tcPr>
          <w:p w:rsidR="00A42BDF" w:rsidRPr="00E67DD2" w:rsidRDefault="00A42BDF" w:rsidP="00E67DD2">
            <w:pPr>
              <w:pStyle w:val="Szvegtrzs"/>
              <w:numPr>
                <w:ilvl w:val="1"/>
                <w:numId w:val="1"/>
              </w:numPr>
              <w:tabs>
                <w:tab w:val="left" w:pos="534"/>
              </w:tabs>
              <w:suppressAutoHyphens/>
              <w:snapToGrid w:val="0"/>
              <w:ind w:left="534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>kedden és pénteken</w:t>
            </w:r>
          </w:p>
        </w:tc>
        <w:tc>
          <w:tcPr>
            <w:tcW w:w="284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 xml:space="preserve">   április 1-től szeptember 30-g</w:t>
            </w:r>
          </w:p>
        </w:tc>
        <w:tc>
          <w:tcPr>
            <w:tcW w:w="426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>10.00-18.00 óráig</w:t>
            </w:r>
          </w:p>
        </w:tc>
      </w:tr>
      <w:tr w:rsidR="00A42BDF" w:rsidRPr="00E67DD2" w:rsidTr="00A42BDF">
        <w:trPr>
          <w:cantSplit/>
        </w:trPr>
        <w:tc>
          <w:tcPr>
            <w:tcW w:w="2548" w:type="dxa"/>
            <w:vMerge/>
            <w:vAlign w:val="center"/>
          </w:tcPr>
          <w:p w:rsidR="00A42BDF" w:rsidRPr="00E67DD2" w:rsidRDefault="00A42BDF" w:rsidP="00E67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>október 1-től március 31-ig</w:t>
            </w:r>
          </w:p>
        </w:tc>
        <w:tc>
          <w:tcPr>
            <w:tcW w:w="426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A42BDF" w:rsidRPr="00E67DD2" w:rsidRDefault="00A42BDF" w:rsidP="00E67DD2">
            <w:pPr>
              <w:pStyle w:val="Szvegtrzs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 xml:space="preserve">10.00-17.00 óráig </w:t>
            </w:r>
          </w:p>
          <w:p w:rsidR="00A42BDF" w:rsidRPr="00E67DD2" w:rsidRDefault="00A42BDF" w:rsidP="00E67DD2">
            <w:pPr>
              <w:pStyle w:val="Szvegtrzs"/>
              <w:jc w:val="center"/>
              <w:rPr>
                <w:i/>
                <w:sz w:val="24"/>
                <w:szCs w:val="24"/>
              </w:rPr>
            </w:pPr>
          </w:p>
        </w:tc>
      </w:tr>
      <w:tr w:rsidR="00A42BDF" w:rsidRPr="00E67DD2" w:rsidTr="00A42BDF">
        <w:trPr>
          <w:cantSplit/>
          <w:trHeight w:hRule="exact" w:val="396"/>
        </w:trPr>
        <w:tc>
          <w:tcPr>
            <w:tcW w:w="2548" w:type="dxa"/>
            <w:vMerge w:val="restart"/>
            <w:vAlign w:val="center"/>
          </w:tcPr>
          <w:p w:rsidR="00A42BDF" w:rsidRPr="00E67DD2" w:rsidRDefault="00A42BDF" w:rsidP="00E67DD2">
            <w:pPr>
              <w:pStyle w:val="Szvegtrzs"/>
              <w:numPr>
                <w:ilvl w:val="1"/>
                <w:numId w:val="1"/>
              </w:numPr>
              <w:tabs>
                <w:tab w:val="left" w:pos="534"/>
              </w:tabs>
              <w:suppressAutoHyphens/>
              <w:snapToGrid w:val="0"/>
              <w:ind w:left="533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 xml:space="preserve">szerdán </w:t>
            </w:r>
            <w:proofErr w:type="gramStart"/>
            <w:r w:rsidRPr="00E67DD2">
              <w:rPr>
                <w:sz w:val="24"/>
                <w:szCs w:val="24"/>
              </w:rPr>
              <w:t>és      szombaton</w:t>
            </w:r>
            <w:proofErr w:type="gramEnd"/>
            <w:r w:rsidRPr="00E67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>április 1-től szeptember 30-ig</w:t>
            </w:r>
          </w:p>
        </w:tc>
        <w:tc>
          <w:tcPr>
            <w:tcW w:w="426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 xml:space="preserve"> 5.00-13.00 óráig</w:t>
            </w:r>
          </w:p>
        </w:tc>
      </w:tr>
      <w:tr w:rsidR="00A42BDF" w:rsidRPr="00E67DD2" w:rsidTr="00A42BDF">
        <w:trPr>
          <w:cantSplit/>
          <w:trHeight w:val="465"/>
        </w:trPr>
        <w:tc>
          <w:tcPr>
            <w:tcW w:w="2548" w:type="dxa"/>
            <w:vMerge/>
            <w:vAlign w:val="center"/>
          </w:tcPr>
          <w:p w:rsidR="00A42BDF" w:rsidRPr="00E67DD2" w:rsidRDefault="00A42BDF" w:rsidP="00E67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>október 1-től március 31-ig</w:t>
            </w:r>
          </w:p>
        </w:tc>
        <w:tc>
          <w:tcPr>
            <w:tcW w:w="426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A42BDF" w:rsidRPr="00E67DD2" w:rsidRDefault="00A42BDF" w:rsidP="00E67DD2">
            <w:pPr>
              <w:pStyle w:val="Szvegtrzs"/>
              <w:snapToGrid w:val="0"/>
              <w:jc w:val="center"/>
              <w:rPr>
                <w:sz w:val="24"/>
                <w:szCs w:val="24"/>
              </w:rPr>
            </w:pPr>
            <w:r w:rsidRPr="00E67DD2">
              <w:rPr>
                <w:sz w:val="24"/>
                <w:szCs w:val="24"/>
              </w:rPr>
              <w:t xml:space="preserve"> 6.00-13.00 óráig</w:t>
            </w:r>
          </w:p>
        </w:tc>
      </w:tr>
    </w:tbl>
    <w:p w:rsidR="00A42BDF" w:rsidRPr="00E67DD2" w:rsidRDefault="00A42BDF" w:rsidP="00E67DD2">
      <w:pPr>
        <w:pStyle w:val="Szvegtrzs"/>
        <w:ind w:left="1134" w:hanging="708"/>
        <w:rPr>
          <w:sz w:val="24"/>
          <w:szCs w:val="24"/>
        </w:rPr>
      </w:pPr>
      <w:r w:rsidRPr="00E67DD2">
        <w:rPr>
          <w:sz w:val="24"/>
          <w:szCs w:val="24"/>
        </w:rPr>
        <w:t xml:space="preserve">         - minden hónap harmadik vasárnapján, 8.00 órától – 12.00 óráig használat cikk vásár kerül megtartásra. </w:t>
      </w:r>
    </w:p>
    <w:p w:rsidR="00A42BDF" w:rsidRPr="00E67DD2" w:rsidRDefault="00A42BDF" w:rsidP="00E67DD2">
      <w:pPr>
        <w:pStyle w:val="Szvegtrzs"/>
        <w:ind w:left="1134" w:hanging="708"/>
        <w:rPr>
          <w:sz w:val="24"/>
          <w:szCs w:val="24"/>
        </w:rPr>
      </w:pPr>
    </w:p>
    <w:p w:rsidR="00A42BDF" w:rsidRDefault="00A42BDF" w:rsidP="00E67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 xml:space="preserve">(2) Az </w:t>
      </w:r>
      <w:r w:rsidRPr="00A42BDF">
        <w:rPr>
          <w:rFonts w:ascii="Times New Roman" w:hAnsi="Times New Roman"/>
          <w:b/>
          <w:bCs/>
          <w:i/>
          <w:iCs/>
          <w:sz w:val="24"/>
          <w:szCs w:val="24"/>
        </w:rPr>
        <w:t>állatpiac és országos állatvásár</w:t>
      </w:r>
      <w:r w:rsidRPr="00A42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42BD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A42BDF">
        <w:rPr>
          <w:rFonts w:ascii="Times New Roman" w:hAnsi="Times New Roman"/>
          <w:sz w:val="24"/>
          <w:szCs w:val="24"/>
        </w:rPr>
        <w:t>Kéttemető</w:t>
      </w:r>
      <w:proofErr w:type="spellEnd"/>
      <w:r w:rsidRPr="00A42BDF">
        <w:rPr>
          <w:rFonts w:ascii="Times New Roman" w:hAnsi="Times New Roman"/>
          <w:sz w:val="24"/>
          <w:szCs w:val="24"/>
        </w:rPr>
        <w:t xml:space="preserve"> úti vásártéren kerül megtartásra.</w:t>
      </w:r>
    </w:p>
    <w:p w:rsidR="00A42BDF" w:rsidRPr="00A42BDF" w:rsidRDefault="00A42BDF" w:rsidP="00E67DD2">
      <w:pPr>
        <w:spacing w:after="0" w:line="240" w:lineRule="auto"/>
        <w:ind w:left="505" w:hanging="505"/>
        <w:jc w:val="both"/>
        <w:rPr>
          <w:rFonts w:ascii="Times New Roman" w:hAnsi="Times New Roman"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ab/>
        <w:t xml:space="preserve">Nyitvatartási idők: </w:t>
      </w:r>
    </w:p>
    <w:p w:rsidR="00A42BDF" w:rsidRPr="00A42BDF" w:rsidRDefault="00A42BDF" w:rsidP="00E67DD2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A42BDF">
        <w:rPr>
          <w:rFonts w:ascii="Times New Roman" w:hAnsi="Times New Roman"/>
          <w:sz w:val="24"/>
          <w:szCs w:val="24"/>
        </w:rPr>
        <w:t>a</w:t>
      </w:r>
      <w:proofErr w:type="gramEnd"/>
      <w:r w:rsidRPr="00A42BDF">
        <w:rPr>
          <w:rFonts w:ascii="Times New Roman" w:hAnsi="Times New Roman"/>
          <w:sz w:val="24"/>
          <w:szCs w:val="24"/>
        </w:rPr>
        <w:t>.)</w:t>
      </w:r>
      <w:r w:rsidRPr="00A42BDF">
        <w:rPr>
          <w:rFonts w:ascii="Times New Roman" w:hAnsi="Times New Roman"/>
          <w:b/>
          <w:i/>
          <w:sz w:val="24"/>
          <w:szCs w:val="24"/>
        </w:rPr>
        <w:t xml:space="preserve"> állatpiac: </w:t>
      </w:r>
      <w:r w:rsidRPr="00A42BDF">
        <w:rPr>
          <w:rFonts w:ascii="Times New Roman" w:hAnsi="Times New Roman"/>
          <w:i/>
          <w:sz w:val="24"/>
          <w:szCs w:val="24"/>
        </w:rPr>
        <w:t xml:space="preserve">március  1-től május végéig, minden hónap első és harmadik </w:t>
      </w:r>
    </w:p>
    <w:p w:rsidR="00A42BDF" w:rsidRPr="00A42BDF" w:rsidRDefault="00A42BDF" w:rsidP="00E67DD2">
      <w:pPr>
        <w:spacing w:after="0" w:line="240" w:lineRule="auto"/>
        <w:ind w:left="1620"/>
        <w:jc w:val="both"/>
        <w:rPr>
          <w:rFonts w:ascii="Times New Roman" w:hAnsi="Times New Roman"/>
          <w:i/>
          <w:sz w:val="24"/>
          <w:szCs w:val="24"/>
        </w:rPr>
      </w:pPr>
      <w:r w:rsidRPr="00A42BDF"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Pr="00A42BDF">
        <w:rPr>
          <w:rFonts w:ascii="Times New Roman" w:hAnsi="Times New Roman"/>
          <w:i/>
          <w:sz w:val="24"/>
          <w:szCs w:val="24"/>
        </w:rPr>
        <w:t>csütörtökén</w:t>
      </w:r>
      <w:proofErr w:type="gramEnd"/>
      <w:r w:rsidRPr="00A42BDF">
        <w:rPr>
          <w:rFonts w:ascii="Times New Roman" w:hAnsi="Times New Roman"/>
          <w:i/>
          <w:sz w:val="24"/>
          <w:szCs w:val="24"/>
        </w:rPr>
        <w:t xml:space="preserve"> 6.00–11.00 óráig</w:t>
      </w:r>
    </w:p>
    <w:p w:rsidR="00A42BDF" w:rsidRPr="00A42BDF" w:rsidRDefault="00A42BDF" w:rsidP="00E67DD2">
      <w:pPr>
        <w:spacing w:after="0" w:line="240" w:lineRule="auto"/>
        <w:ind w:left="505" w:hanging="79"/>
        <w:jc w:val="both"/>
        <w:rPr>
          <w:rFonts w:ascii="Times New Roman" w:hAnsi="Times New Roman"/>
          <w:i/>
          <w:iCs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 xml:space="preserve">b.) </w:t>
      </w:r>
      <w:r w:rsidRPr="00A42BDF">
        <w:rPr>
          <w:rFonts w:ascii="Times New Roman" w:hAnsi="Times New Roman"/>
          <w:b/>
          <w:i/>
          <w:sz w:val="24"/>
          <w:szCs w:val="24"/>
        </w:rPr>
        <w:t>állatvásár:</w:t>
      </w:r>
      <w:r w:rsidRPr="00A42BD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A42BDF">
        <w:rPr>
          <w:rFonts w:ascii="Times New Roman" w:hAnsi="Times New Roman"/>
          <w:i/>
          <w:sz w:val="24"/>
          <w:szCs w:val="24"/>
        </w:rPr>
        <w:t>március  1-től</w:t>
      </w:r>
      <w:proofErr w:type="gramEnd"/>
      <w:r w:rsidRPr="00A42BDF">
        <w:rPr>
          <w:rFonts w:ascii="Times New Roman" w:hAnsi="Times New Roman"/>
          <w:i/>
          <w:sz w:val="24"/>
          <w:szCs w:val="24"/>
        </w:rPr>
        <w:t xml:space="preserve"> május végéig</w:t>
      </w:r>
      <w:r w:rsidRPr="00A42BDF">
        <w:rPr>
          <w:rFonts w:ascii="Times New Roman" w:hAnsi="Times New Roman"/>
          <w:i/>
          <w:iCs/>
          <w:sz w:val="24"/>
          <w:szCs w:val="24"/>
        </w:rPr>
        <w:t>, minden hónap második és negyedik</w:t>
      </w:r>
      <w:r w:rsidRPr="00A42BDF">
        <w:rPr>
          <w:rFonts w:ascii="Times New Roman" w:hAnsi="Times New Roman"/>
          <w:i/>
          <w:iCs/>
          <w:sz w:val="24"/>
          <w:szCs w:val="24"/>
        </w:rPr>
        <w:br/>
      </w:r>
      <w:r w:rsidRPr="00A42BDF">
        <w:rPr>
          <w:rFonts w:ascii="Times New Roman" w:hAnsi="Times New Roman"/>
          <w:i/>
          <w:iCs/>
          <w:sz w:val="24"/>
          <w:szCs w:val="24"/>
        </w:rPr>
        <w:tab/>
      </w:r>
      <w:r w:rsidRPr="00A42BDF">
        <w:rPr>
          <w:rFonts w:ascii="Times New Roman" w:hAnsi="Times New Roman"/>
          <w:i/>
          <w:iCs/>
          <w:sz w:val="24"/>
          <w:szCs w:val="24"/>
        </w:rPr>
        <w:tab/>
        <w:t xml:space="preserve">          csütörtökén </w:t>
      </w:r>
      <w:r w:rsidRPr="00A42BDF">
        <w:rPr>
          <w:rFonts w:ascii="Times New Roman" w:hAnsi="Times New Roman"/>
          <w:sz w:val="24"/>
          <w:szCs w:val="24"/>
        </w:rPr>
        <w:t>5.00-11.00 óráig</w:t>
      </w:r>
    </w:p>
    <w:p w:rsidR="00A42BDF" w:rsidRPr="00A42BDF" w:rsidRDefault="00A42BDF" w:rsidP="00E67DD2">
      <w:pPr>
        <w:tabs>
          <w:tab w:val="left" w:pos="3261"/>
          <w:tab w:val="right" w:pos="6521"/>
          <w:tab w:val="right" w:pos="9072"/>
        </w:tabs>
        <w:spacing w:after="0" w:line="240" w:lineRule="auto"/>
        <w:ind w:left="2268" w:hanging="850"/>
        <w:jc w:val="both"/>
        <w:rPr>
          <w:rFonts w:ascii="Times New Roman" w:hAnsi="Times New Roman"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ab/>
      </w:r>
      <w:r w:rsidRPr="00A42BDF">
        <w:rPr>
          <w:rFonts w:ascii="Times New Roman" w:hAnsi="Times New Roman"/>
          <w:sz w:val="24"/>
          <w:szCs w:val="24"/>
        </w:rPr>
        <w:tab/>
      </w:r>
    </w:p>
    <w:p w:rsidR="00A42BDF" w:rsidRPr="00A42BDF" w:rsidRDefault="00A42BDF" w:rsidP="00E67DD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>(3)</w:t>
      </w:r>
      <w:r w:rsidRPr="00A42BDF">
        <w:rPr>
          <w:rFonts w:ascii="Times New Roman" w:hAnsi="Times New Roman"/>
          <w:b/>
          <w:bCs/>
          <w:i/>
          <w:iCs/>
          <w:sz w:val="24"/>
          <w:szCs w:val="24"/>
        </w:rPr>
        <w:t xml:space="preserve"> Alkalmi (ünnepi) vásár</w:t>
      </w:r>
      <w:r w:rsidRPr="00A42BDF">
        <w:rPr>
          <w:rFonts w:ascii="Times New Roman" w:hAnsi="Times New Roman"/>
          <w:sz w:val="24"/>
          <w:szCs w:val="24"/>
        </w:rPr>
        <w:t xml:space="preserve"> esetenként a lakosság igényének megfelelően az ünnephez, rendezvényhez kapcsolódó jellegzetes árucikkek értékesítésére rendezhető az erre a célra kijelölt helyen (legfeljebb 20 napig, indokolt esetben maximum 30 napig terjedő időszakban).</w:t>
      </w:r>
    </w:p>
    <w:p w:rsidR="00A42BDF" w:rsidRPr="00A42BDF" w:rsidRDefault="00A42BDF" w:rsidP="00E67DD2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BDF" w:rsidRPr="00A42BDF" w:rsidRDefault="00A42BDF" w:rsidP="00E67DD2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2BDF">
        <w:rPr>
          <w:rFonts w:ascii="Times New Roman" w:hAnsi="Times New Roman"/>
          <w:sz w:val="24"/>
          <w:szCs w:val="24"/>
        </w:rPr>
        <w:t>(4) Az (1) – (2) bekezdésben meghatározott időpontokon túl a piacok és vásárok területén kereskedelmi és szolgáltatási tevékenység nem folytatható.</w:t>
      </w:r>
      <w:r>
        <w:rPr>
          <w:rFonts w:ascii="Times New Roman" w:hAnsi="Times New Roman"/>
          <w:sz w:val="24"/>
          <w:szCs w:val="24"/>
        </w:rPr>
        <w:t>”</w:t>
      </w:r>
    </w:p>
    <w:p w:rsidR="00A42BDF" w:rsidRDefault="00A42BDF" w:rsidP="00E67DD2">
      <w:pPr>
        <w:spacing w:after="0" w:line="240" w:lineRule="auto"/>
        <w:jc w:val="center"/>
        <w:rPr>
          <w:b/>
          <w:sz w:val="24"/>
          <w:szCs w:val="24"/>
        </w:rPr>
      </w:pPr>
    </w:p>
    <w:p w:rsidR="00A42BDF" w:rsidRDefault="00A42BDF" w:rsidP="00E67D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vásárok és piacok üzemeltetésével megbízott Városellátó Intézmény jelzése alapján megállapítható, hogy a fenti nyitvatartási szabályok nincsenek összhangban a piac forgalmi viszonyaival. Keddi napokon gyakorlatilag sem az árusítók, sem a vevők részéről nincs érdeklődés a piac iránt. Mindezeken túl nincs forgalom október 1. és március 31. közötti téli időszakb</w:t>
      </w:r>
      <w:r w:rsidR="00717298">
        <w:rPr>
          <w:rFonts w:ascii="Times New Roman" w:hAnsi="Times New Roman"/>
          <w:sz w:val="24"/>
          <w:szCs w:val="24"/>
        </w:rPr>
        <w:t xml:space="preserve">an a szerdai napon tartott piacokon. 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Ezek alapján javasoljuk az alábbi nyitvatartási rend bevezetését, amely a tényleges piaci forgalomhoz igazodik: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április</w:t>
      </w:r>
      <w:proofErr w:type="gramEnd"/>
      <w:r>
        <w:rPr>
          <w:rFonts w:ascii="Times New Roman" w:hAnsi="Times New Roman"/>
          <w:sz w:val="24"/>
          <w:szCs w:val="24"/>
        </w:rPr>
        <w:t xml:space="preserve"> 1.  - szeptember 30. között (nyári nyitva tartás)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szerda</w:t>
      </w:r>
      <w:proofErr w:type="gramEnd"/>
      <w:r>
        <w:rPr>
          <w:rFonts w:ascii="Times New Roman" w:hAnsi="Times New Roman"/>
          <w:sz w:val="24"/>
          <w:szCs w:val="24"/>
        </w:rPr>
        <w:t xml:space="preserve">:  5.00 – 13.00 óráig 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péntek</w:t>
      </w:r>
      <w:proofErr w:type="gramEnd"/>
      <w:r>
        <w:rPr>
          <w:rFonts w:ascii="Times New Roman" w:hAnsi="Times New Roman"/>
          <w:sz w:val="24"/>
          <w:szCs w:val="24"/>
        </w:rPr>
        <w:t xml:space="preserve">: 10.00 – 18.00 óráig 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szombat</w:t>
      </w:r>
      <w:proofErr w:type="gramEnd"/>
      <w:r>
        <w:rPr>
          <w:rFonts w:ascii="Times New Roman" w:hAnsi="Times New Roman"/>
          <w:sz w:val="24"/>
          <w:szCs w:val="24"/>
        </w:rPr>
        <w:t xml:space="preserve">:  5.00 -13.00 óráig </w:t>
      </w: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7298" w:rsidRDefault="00717298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október</w:t>
      </w:r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/>
          <w:sz w:val="24"/>
          <w:szCs w:val="24"/>
        </w:rPr>
        <w:t>-  március</w:t>
      </w:r>
      <w:proofErr w:type="gramEnd"/>
      <w:r>
        <w:rPr>
          <w:rFonts w:ascii="Times New Roman" w:hAnsi="Times New Roman"/>
          <w:sz w:val="24"/>
          <w:szCs w:val="24"/>
        </w:rPr>
        <w:t xml:space="preserve"> 31. között (téli nyitva tartás)</w:t>
      </w:r>
    </w:p>
    <w:p w:rsidR="00717298" w:rsidRDefault="00717298" w:rsidP="00717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péntek</w:t>
      </w:r>
      <w:proofErr w:type="gramEnd"/>
      <w:r>
        <w:rPr>
          <w:rFonts w:ascii="Times New Roman" w:hAnsi="Times New Roman"/>
          <w:sz w:val="24"/>
          <w:szCs w:val="24"/>
        </w:rPr>
        <w:t xml:space="preserve">: 10.00 – 18.00 óráig </w:t>
      </w:r>
    </w:p>
    <w:p w:rsidR="00717298" w:rsidRDefault="00717298" w:rsidP="007172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szombat</w:t>
      </w:r>
      <w:proofErr w:type="gramEnd"/>
      <w:r>
        <w:rPr>
          <w:rFonts w:ascii="Times New Roman" w:hAnsi="Times New Roman"/>
          <w:sz w:val="24"/>
          <w:szCs w:val="24"/>
        </w:rPr>
        <w:t xml:space="preserve">:  5.00 -13.00 óráig </w:t>
      </w:r>
    </w:p>
    <w:p w:rsidR="00717298" w:rsidRDefault="00717298" w:rsidP="007172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7298" w:rsidRDefault="00717298" w:rsidP="0071729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Fentieken túl, az eddig</w:t>
      </w:r>
      <w:r w:rsidRPr="00A42BDF">
        <w:rPr>
          <w:sz w:val="24"/>
          <w:szCs w:val="24"/>
        </w:rPr>
        <w:t xml:space="preserve"> minden hónap harmadik vasárnapján, 8.00 órától – 12.00 óráig </w:t>
      </w:r>
      <w:r>
        <w:rPr>
          <w:sz w:val="24"/>
          <w:szCs w:val="24"/>
        </w:rPr>
        <w:t xml:space="preserve">megtartásra kerülő </w:t>
      </w:r>
      <w:r w:rsidRPr="00717298">
        <w:rPr>
          <w:b/>
          <w:sz w:val="24"/>
          <w:szCs w:val="24"/>
        </w:rPr>
        <w:t>használt cikk vásár megszűnne</w:t>
      </w:r>
      <w:r>
        <w:rPr>
          <w:sz w:val="24"/>
          <w:szCs w:val="24"/>
        </w:rPr>
        <w:t xml:space="preserve">, mert hosszú hónapok óta nincs ez </w:t>
      </w:r>
      <w:proofErr w:type="gramStart"/>
      <w:r>
        <w:rPr>
          <w:sz w:val="24"/>
          <w:szCs w:val="24"/>
        </w:rPr>
        <w:t>iránt  érdeklődés</w:t>
      </w:r>
      <w:proofErr w:type="gramEnd"/>
      <w:r>
        <w:rPr>
          <w:sz w:val="24"/>
          <w:szCs w:val="24"/>
        </w:rPr>
        <w:t>.</w:t>
      </w:r>
    </w:p>
    <w:p w:rsidR="00717298" w:rsidRDefault="00717298" w:rsidP="00717298">
      <w:pPr>
        <w:pStyle w:val="Szvegtrzs"/>
        <w:rPr>
          <w:sz w:val="24"/>
          <w:szCs w:val="24"/>
        </w:rPr>
      </w:pPr>
    </w:p>
    <w:p w:rsidR="00717298" w:rsidRPr="00A42BDF" w:rsidRDefault="00717298" w:rsidP="00717298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Kéttemető</w:t>
      </w:r>
      <w:proofErr w:type="spellEnd"/>
      <w:r>
        <w:rPr>
          <w:sz w:val="24"/>
          <w:szCs w:val="24"/>
        </w:rPr>
        <w:t xml:space="preserve"> úton meglévő vásártéren rendeletünk szerint állatpiac és országos állatvásár megtartására kerülhet sor. </w:t>
      </w:r>
      <w:r w:rsidRPr="00717298">
        <w:rPr>
          <w:b/>
          <w:sz w:val="24"/>
          <w:szCs w:val="24"/>
        </w:rPr>
        <w:t>Javasolom az állatpiac megszüntetését érdeklődés hiányában</w:t>
      </w:r>
      <w:r>
        <w:rPr>
          <w:sz w:val="24"/>
          <w:szCs w:val="24"/>
        </w:rPr>
        <w:t xml:space="preserve">, mely állatpiac jelen rendeletünk szerint március 1-től május végéig minden hónap első és harmadik csütörtökén 6.00 – 11.00 óráig tart. </w:t>
      </w:r>
    </w:p>
    <w:p w:rsidR="00A42BDF" w:rsidRDefault="00A42BDF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1A22" w:rsidRDefault="00EA1A22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valós és tényleges forgalmi viszonyokhoz fentiek szerint igazított nyitva tartás azzal is jár, hogy az üzemeltető eddig három személyt vont be a piac üzemeltetésébe. Az új nyitva tartás elfogadásával egy fő állású személy elégséges a piac üzemeltetéséhez azzal, hogy eseti megbízással, távollétekor más dolgozó helyettesítheti. </w:t>
      </w:r>
    </w:p>
    <w:p w:rsidR="00EA1A22" w:rsidRDefault="00EA1A22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5E10" w:rsidRP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E10">
        <w:rPr>
          <w:rFonts w:ascii="Times New Roman" w:hAnsi="Times New Roman"/>
          <w:sz w:val="24"/>
          <w:szCs w:val="24"/>
        </w:rPr>
        <w:t xml:space="preserve">Kérem a Tisztelt Képviselő-testületet az előterjesztés megvitatására és a rendelet-tervezet elfogadására. </w:t>
      </w:r>
    </w:p>
    <w:p w:rsid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1A22" w:rsidRPr="00BC5E10" w:rsidRDefault="00EA1A22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5E10" w:rsidRP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E10">
        <w:rPr>
          <w:rFonts w:ascii="Times New Roman" w:hAnsi="Times New Roman"/>
          <w:sz w:val="24"/>
          <w:szCs w:val="24"/>
        </w:rPr>
        <w:t>Csongrád, 201</w:t>
      </w:r>
      <w:r w:rsidR="00454421">
        <w:rPr>
          <w:rFonts w:ascii="Times New Roman" w:hAnsi="Times New Roman"/>
          <w:sz w:val="24"/>
          <w:szCs w:val="24"/>
        </w:rPr>
        <w:t>9. december 12.</w:t>
      </w:r>
    </w:p>
    <w:p w:rsidR="00BC5E10" w:rsidRP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5E10" w:rsidRP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5E10" w:rsidRP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BC5E10" w:rsidRDefault="00BC5E10" w:rsidP="00BC5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</w:r>
      <w:r w:rsidRPr="00BC5E10">
        <w:rPr>
          <w:rFonts w:ascii="Times New Roman" w:hAnsi="Times New Roman"/>
          <w:sz w:val="24"/>
          <w:szCs w:val="24"/>
        </w:rPr>
        <w:tab/>
        <w:t xml:space="preserve">          jegyző  </w:t>
      </w:r>
    </w:p>
    <w:p w:rsidR="00BC5E10" w:rsidRDefault="00BC5E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5546" w:rsidRPr="00293071" w:rsidRDefault="00045546" w:rsidP="000455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3071">
        <w:rPr>
          <w:rFonts w:ascii="Times New Roman" w:hAnsi="Times New Roman"/>
          <w:b/>
          <w:sz w:val="26"/>
          <w:szCs w:val="26"/>
        </w:rPr>
        <w:lastRenderedPageBreak/>
        <w:t>Csongrád Város</w:t>
      </w:r>
      <w:r w:rsidR="00CF0679">
        <w:rPr>
          <w:rFonts w:ascii="Times New Roman" w:hAnsi="Times New Roman"/>
          <w:b/>
          <w:sz w:val="26"/>
          <w:szCs w:val="26"/>
        </w:rPr>
        <w:t>i</w:t>
      </w:r>
      <w:r w:rsidRPr="00293071">
        <w:rPr>
          <w:rFonts w:ascii="Times New Roman" w:hAnsi="Times New Roman"/>
          <w:b/>
          <w:sz w:val="26"/>
          <w:szCs w:val="26"/>
        </w:rPr>
        <w:t xml:space="preserve"> </w:t>
      </w:r>
      <w:r w:rsidR="00CF0679">
        <w:rPr>
          <w:rFonts w:ascii="Times New Roman" w:hAnsi="Times New Roman"/>
          <w:b/>
          <w:sz w:val="26"/>
          <w:szCs w:val="26"/>
        </w:rPr>
        <w:t>Önkormányzat</w:t>
      </w:r>
      <w:r>
        <w:rPr>
          <w:rFonts w:ascii="Times New Roman" w:hAnsi="Times New Roman"/>
          <w:b/>
          <w:sz w:val="26"/>
          <w:szCs w:val="26"/>
        </w:rPr>
        <w:t xml:space="preserve"> Képviselő-testületének</w:t>
      </w:r>
    </w:p>
    <w:p w:rsidR="00045546" w:rsidRPr="00293071" w:rsidRDefault="00045546" w:rsidP="000455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93071">
        <w:rPr>
          <w:rFonts w:ascii="Times New Roman" w:hAnsi="Times New Roman"/>
          <w:b/>
          <w:sz w:val="26"/>
          <w:szCs w:val="26"/>
        </w:rPr>
        <w:t>…</w:t>
      </w:r>
      <w:proofErr w:type="gramEnd"/>
      <w:r w:rsidRPr="00293071">
        <w:rPr>
          <w:rFonts w:ascii="Times New Roman" w:hAnsi="Times New Roman"/>
          <w:b/>
          <w:sz w:val="26"/>
          <w:szCs w:val="26"/>
        </w:rPr>
        <w:t>…/201</w:t>
      </w:r>
      <w:r w:rsidR="00454421">
        <w:rPr>
          <w:rFonts w:ascii="Times New Roman" w:hAnsi="Times New Roman"/>
          <w:b/>
          <w:sz w:val="26"/>
          <w:szCs w:val="26"/>
        </w:rPr>
        <w:t>9</w:t>
      </w:r>
      <w:r w:rsidRPr="00293071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93071">
        <w:rPr>
          <w:rFonts w:ascii="Times New Roman" w:hAnsi="Times New Roman"/>
          <w:b/>
          <w:sz w:val="26"/>
          <w:szCs w:val="26"/>
        </w:rPr>
        <w:t>(…….) önkormányzati rendelete</w:t>
      </w:r>
    </w:p>
    <w:p w:rsidR="001D1952" w:rsidRDefault="001D1952" w:rsidP="0004554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45546" w:rsidRPr="00045546" w:rsidRDefault="001D1952" w:rsidP="00045546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D1952">
        <w:rPr>
          <w:rFonts w:ascii="Times New Roman" w:hAnsi="Times New Roman"/>
          <w:b/>
          <w:sz w:val="26"/>
          <w:szCs w:val="26"/>
        </w:rPr>
        <w:t>a vásárokról és a piacokról szóló 14/2016. (III. 29.) önkormányzati rendelet</w:t>
      </w:r>
      <w:r w:rsidR="00045546">
        <w:rPr>
          <w:rFonts w:ascii="Times New Roman" w:hAnsi="Times New Roman"/>
          <w:b/>
          <w:sz w:val="26"/>
          <w:szCs w:val="26"/>
        </w:rPr>
        <w:br/>
      </w:r>
      <w:r w:rsidR="00C23C0E">
        <w:rPr>
          <w:rFonts w:ascii="Times New Roman" w:hAnsi="Times New Roman"/>
          <w:b/>
          <w:sz w:val="26"/>
          <w:szCs w:val="26"/>
        </w:rPr>
        <w:t>módosításáról</w:t>
      </w:r>
    </w:p>
    <w:p w:rsidR="00045546" w:rsidRDefault="00045546" w:rsidP="00E67DD2">
      <w:pPr>
        <w:tabs>
          <w:tab w:val="center" w:pos="7200"/>
        </w:tabs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5546">
        <w:rPr>
          <w:rFonts w:ascii="Times New Roman" w:hAnsi="Times New Roman"/>
          <w:b/>
          <w:sz w:val="26"/>
          <w:szCs w:val="26"/>
        </w:rPr>
        <w:t xml:space="preserve">(tervezet) </w:t>
      </w:r>
    </w:p>
    <w:p w:rsidR="00045546" w:rsidRDefault="00045546" w:rsidP="000455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1952" w:rsidRPr="00741240" w:rsidRDefault="001D1952" w:rsidP="001D1952">
      <w:pPr>
        <w:pStyle w:val="Szvegtrzs"/>
        <w:rPr>
          <w:sz w:val="24"/>
          <w:szCs w:val="24"/>
        </w:rPr>
      </w:pPr>
      <w:r w:rsidRPr="00741240">
        <w:rPr>
          <w:sz w:val="24"/>
          <w:szCs w:val="24"/>
        </w:rPr>
        <w:t>Csongrád Város</w:t>
      </w:r>
      <w:r w:rsidR="00C86645">
        <w:rPr>
          <w:sz w:val="24"/>
          <w:szCs w:val="24"/>
        </w:rPr>
        <w:t>i</w:t>
      </w:r>
      <w:r w:rsidRPr="00741240">
        <w:rPr>
          <w:sz w:val="24"/>
          <w:szCs w:val="24"/>
        </w:rPr>
        <w:t xml:space="preserve"> Önkorm</w:t>
      </w:r>
      <w:r w:rsidR="00C86645">
        <w:rPr>
          <w:sz w:val="24"/>
          <w:szCs w:val="24"/>
        </w:rPr>
        <w:t>ányzat</w:t>
      </w:r>
      <w:r w:rsidR="00415711" w:rsidRPr="00741240">
        <w:rPr>
          <w:sz w:val="24"/>
          <w:szCs w:val="24"/>
        </w:rPr>
        <w:t xml:space="preserve"> Képviselő-testülete </w:t>
      </w:r>
      <w:r w:rsidR="00741240" w:rsidRPr="00741240">
        <w:rPr>
          <w:sz w:val="24"/>
          <w:szCs w:val="24"/>
        </w:rPr>
        <w:t>az Alaptörvény 32. cikk (2) bekezdésében kapott eredeti jogalkotói hatáskörében, valamint Magyarország helyi önkormányzatairól szóló 2011. évi XLXXXIX. törvény 13.§ (1) bekezdés 14. pontjában meghatározott feladatkörében eljárva következőket rendeli el:</w:t>
      </w:r>
    </w:p>
    <w:p w:rsidR="00EA1A22" w:rsidRDefault="00045546" w:rsidP="00EA1A22">
      <w:pPr>
        <w:pStyle w:val="NormlWeb"/>
        <w:jc w:val="both"/>
      </w:pPr>
      <w:r w:rsidRPr="00EA1A22">
        <w:rPr>
          <w:b/>
        </w:rPr>
        <w:t>1</w:t>
      </w:r>
      <w:r w:rsidRPr="00EA1A22">
        <w:rPr>
          <w:rFonts w:eastAsia="Calibri"/>
          <w:b/>
          <w:lang w:eastAsia="en-US"/>
        </w:rPr>
        <w:t>.§</w:t>
      </w:r>
      <w:r w:rsidRPr="00741240">
        <w:rPr>
          <w:rFonts w:eastAsia="Calibri"/>
          <w:lang w:eastAsia="en-US"/>
        </w:rPr>
        <w:t xml:space="preserve"> </w:t>
      </w:r>
      <w:proofErr w:type="gramStart"/>
      <w:r w:rsidR="003765F5" w:rsidRPr="00741240">
        <w:t>A</w:t>
      </w:r>
      <w:r w:rsidR="00EA1A22">
        <w:t>z</w:t>
      </w:r>
      <w:r w:rsidR="00741240" w:rsidRPr="00741240">
        <w:rPr>
          <w:rFonts w:eastAsia="Calibri"/>
        </w:rPr>
        <w:t xml:space="preserve"> </w:t>
      </w:r>
      <w:r w:rsidR="00741240" w:rsidRPr="00741240">
        <w:t xml:space="preserve"> </w:t>
      </w:r>
      <w:r w:rsidR="003765F5" w:rsidRPr="00741240">
        <w:t>5</w:t>
      </w:r>
      <w:proofErr w:type="gramEnd"/>
      <w:r w:rsidR="003765F5" w:rsidRPr="00741240">
        <w:t>.§ (</w:t>
      </w:r>
      <w:r w:rsidR="00741240" w:rsidRPr="00741240">
        <w:t>1</w:t>
      </w:r>
      <w:r w:rsidR="00EA1A22">
        <w:t>)-(2)</w:t>
      </w:r>
      <w:r w:rsidR="003765F5" w:rsidRPr="00741240">
        <w:t>bekezdés</w:t>
      </w:r>
      <w:r w:rsidR="00EA1A22">
        <w:t>e helyébe az alábbi rendelkezés lép:</w:t>
      </w:r>
    </w:p>
    <w:p w:rsidR="00EA1A22" w:rsidRPr="00EA1A22" w:rsidRDefault="00EA1A22" w:rsidP="00E67DD2">
      <w:pPr>
        <w:tabs>
          <w:tab w:val="left" w:pos="1440"/>
        </w:tabs>
        <w:spacing w:after="0"/>
        <w:rPr>
          <w:rFonts w:ascii="Times New Roman" w:hAnsi="Times New Roman"/>
          <w:b/>
          <w:sz w:val="24"/>
          <w:szCs w:val="24"/>
        </w:rPr>
      </w:pPr>
      <w:r w:rsidRPr="00EA1A22">
        <w:rPr>
          <w:rFonts w:ascii="Times New Roman" w:hAnsi="Times New Roman"/>
          <w:b/>
          <w:sz w:val="24"/>
          <w:szCs w:val="24"/>
        </w:rPr>
        <w:t>5. §</w:t>
      </w:r>
      <w:r w:rsidRPr="00EA1A22">
        <w:rPr>
          <w:rFonts w:ascii="Times New Roman" w:hAnsi="Times New Roman"/>
          <w:sz w:val="24"/>
          <w:szCs w:val="24"/>
        </w:rPr>
        <w:t xml:space="preserve"> (1) Piroska téri piac: </w:t>
      </w:r>
    </w:p>
    <w:p w:rsidR="00EA1A22" w:rsidRPr="00EA1A22" w:rsidRDefault="00EA1A22" w:rsidP="00EA1A22">
      <w:pPr>
        <w:pStyle w:val="Szvegtrzs"/>
        <w:ind w:left="567" w:hanging="141"/>
        <w:rPr>
          <w:strike/>
          <w:sz w:val="24"/>
          <w:szCs w:val="24"/>
        </w:rPr>
      </w:pPr>
      <w:r w:rsidRPr="00EA1A22">
        <w:rPr>
          <w:bCs/>
          <w:iCs/>
          <w:sz w:val="24"/>
          <w:szCs w:val="24"/>
        </w:rPr>
        <w:t xml:space="preserve">- a </w:t>
      </w:r>
      <w:proofErr w:type="gramStart"/>
      <w:r w:rsidRPr="00EA1A22">
        <w:rPr>
          <w:bCs/>
          <w:iCs/>
          <w:sz w:val="24"/>
          <w:szCs w:val="24"/>
        </w:rPr>
        <w:t>piac</w:t>
      </w:r>
      <w:r w:rsidRPr="00EA1A22">
        <w:rPr>
          <w:b/>
          <w:bCs/>
          <w:i/>
          <w:iCs/>
          <w:sz w:val="24"/>
          <w:szCs w:val="24"/>
        </w:rPr>
        <w:t xml:space="preserve"> </w:t>
      </w:r>
      <w:r w:rsidRPr="00EA1A22">
        <w:rPr>
          <w:sz w:val="24"/>
          <w:szCs w:val="24"/>
        </w:rPr>
        <w:t>árusító</w:t>
      </w:r>
      <w:proofErr w:type="gramEnd"/>
      <w:r w:rsidRPr="00EA1A22">
        <w:rPr>
          <w:sz w:val="24"/>
          <w:szCs w:val="24"/>
        </w:rPr>
        <w:t xml:space="preserve"> területe a Piroska János térnek az Ady E. </w:t>
      </w:r>
      <w:proofErr w:type="gramStart"/>
      <w:r w:rsidRPr="00EA1A22">
        <w:rPr>
          <w:sz w:val="24"/>
          <w:szCs w:val="24"/>
        </w:rPr>
        <w:t>utca</w:t>
      </w:r>
      <w:proofErr w:type="gramEnd"/>
      <w:r w:rsidRPr="00EA1A22">
        <w:rPr>
          <w:sz w:val="24"/>
          <w:szCs w:val="24"/>
        </w:rPr>
        <w:t xml:space="preserve">, a Szent Imre utca és Szőlőhegyi utca által határolt, kerítéssel bekerített része, beleértve az Ady E. </w:t>
      </w:r>
      <w:proofErr w:type="gramStart"/>
      <w:r w:rsidRPr="00EA1A22">
        <w:rPr>
          <w:sz w:val="24"/>
          <w:szCs w:val="24"/>
        </w:rPr>
        <w:t>utca</w:t>
      </w:r>
      <w:proofErr w:type="gramEnd"/>
      <w:r w:rsidRPr="00EA1A22">
        <w:rPr>
          <w:sz w:val="24"/>
          <w:szCs w:val="24"/>
        </w:rPr>
        <w:t xml:space="preserve"> 36. épület volt udvara,</w:t>
      </w:r>
      <w:r w:rsidRPr="00EA1A22">
        <w:rPr>
          <w:strike/>
          <w:sz w:val="24"/>
          <w:szCs w:val="24"/>
        </w:rPr>
        <w:t xml:space="preserve"> </w:t>
      </w:r>
    </w:p>
    <w:p w:rsidR="00EA1A22" w:rsidRPr="00EA1A22" w:rsidRDefault="00EA1A22" w:rsidP="00E67DD2">
      <w:pPr>
        <w:pStyle w:val="Szvegtrzs"/>
        <w:spacing w:before="120"/>
        <w:ind w:left="567" w:hanging="141"/>
        <w:rPr>
          <w:sz w:val="24"/>
          <w:szCs w:val="24"/>
        </w:rPr>
      </w:pPr>
      <w:r w:rsidRPr="00EA1A22">
        <w:rPr>
          <w:sz w:val="24"/>
          <w:szCs w:val="24"/>
        </w:rPr>
        <w:t>- nem árusításra szolgáló területe az Ady Endre és Szent Imre utcáknak a térhez kapcsolódó szakaszán a kialakított gépjárműparkolók területe, a Bercsényi utca és a Bocskai utca piac felől eső gépjárműparkolónak kialakított területe és a Szőlőhegyi utca piachoz kapcsolódó szakaszán a kerékpártárolók és a gépjárműparkolók területe</w:t>
      </w:r>
    </w:p>
    <w:p w:rsidR="00EA1A22" w:rsidRPr="00EA1A22" w:rsidRDefault="00EA1A22" w:rsidP="00EA1A22">
      <w:pPr>
        <w:pStyle w:val="Szvegtrzs"/>
        <w:ind w:left="567" w:hanging="141"/>
        <w:rPr>
          <w:sz w:val="24"/>
          <w:szCs w:val="24"/>
        </w:rPr>
      </w:pPr>
    </w:p>
    <w:p w:rsidR="00EA1A22" w:rsidRPr="00EA1A22" w:rsidRDefault="00EA1A22" w:rsidP="00EA1A22">
      <w:pPr>
        <w:pStyle w:val="Szvegtrzs"/>
        <w:spacing w:after="120"/>
        <w:ind w:left="357"/>
        <w:rPr>
          <w:b/>
          <w:sz w:val="24"/>
          <w:szCs w:val="24"/>
        </w:rPr>
      </w:pPr>
      <w:r w:rsidRPr="00EA1A22">
        <w:rPr>
          <w:b/>
          <w:sz w:val="24"/>
          <w:szCs w:val="24"/>
        </w:rPr>
        <w:t xml:space="preserve">Nyitvatartási ideje: </w:t>
      </w:r>
    </w:p>
    <w:p w:rsidR="00EA1A22" w:rsidRP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EA1A22">
        <w:rPr>
          <w:rFonts w:ascii="Times New Roman" w:hAnsi="Times New Roman"/>
          <w:b/>
          <w:sz w:val="24"/>
          <w:szCs w:val="24"/>
        </w:rPr>
        <w:t>április</w:t>
      </w:r>
      <w:proofErr w:type="gramEnd"/>
      <w:r w:rsidRPr="00EA1A22">
        <w:rPr>
          <w:rFonts w:ascii="Times New Roman" w:hAnsi="Times New Roman"/>
          <w:b/>
          <w:sz w:val="24"/>
          <w:szCs w:val="24"/>
        </w:rPr>
        <w:t xml:space="preserve"> 1.  </w:t>
      </w:r>
      <w:proofErr w:type="gramStart"/>
      <w:r w:rsidRPr="00EA1A22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1A22">
        <w:rPr>
          <w:rFonts w:ascii="Times New Roman" w:hAnsi="Times New Roman"/>
          <w:b/>
          <w:sz w:val="24"/>
          <w:szCs w:val="24"/>
        </w:rPr>
        <w:t>szeptember</w:t>
      </w:r>
      <w:proofErr w:type="gramEnd"/>
      <w:r w:rsidRPr="00EA1A22">
        <w:rPr>
          <w:rFonts w:ascii="Times New Roman" w:hAnsi="Times New Roman"/>
          <w:b/>
          <w:sz w:val="24"/>
          <w:szCs w:val="24"/>
        </w:rPr>
        <w:t xml:space="preserve"> 30. között </w:t>
      </w:r>
      <w:r w:rsidRPr="00EA1A22">
        <w:rPr>
          <w:rFonts w:ascii="Times New Roman" w:hAnsi="Times New Roman"/>
          <w:sz w:val="24"/>
          <w:szCs w:val="24"/>
        </w:rPr>
        <w:t>(nyári nyitva tartás)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szerda</w:t>
      </w:r>
      <w:proofErr w:type="gramEnd"/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ab/>
        <w:t xml:space="preserve">5.00 - 13.00 óráig 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péntek</w:t>
      </w:r>
      <w:proofErr w:type="gramEnd"/>
      <w:r>
        <w:rPr>
          <w:rFonts w:ascii="Times New Roman" w:hAnsi="Times New Roman"/>
          <w:sz w:val="24"/>
          <w:szCs w:val="24"/>
        </w:rPr>
        <w:t xml:space="preserve">:         10.00 - 18.00 óráig 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szombat</w:t>
      </w:r>
      <w:proofErr w:type="gramEnd"/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ab/>
        <w:t xml:space="preserve">5.00 - 13.00 óráig 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EA1A22">
        <w:rPr>
          <w:rFonts w:ascii="Times New Roman" w:hAnsi="Times New Roman"/>
          <w:b/>
          <w:sz w:val="24"/>
          <w:szCs w:val="24"/>
        </w:rPr>
        <w:t>október</w:t>
      </w:r>
      <w:proofErr w:type="gramEnd"/>
      <w:r w:rsidRPr="00EA1A22">
        <w:rPr>
          <w:rFonts w:ascii="Times New Roman" w:hAnsi="Times New Roman"/>
          <w:b/>
          <w:sz w:val="24"/>
          <w:szCs w:val="24"/>
        </w:rPr>
        <w:t xml:space="preserve"> 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1A2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A1A22">
        <w:rPr>
          <w:rFonts w:ascii="Times New Roman" w:hAnsi="Times New Roman"/>
          <w:b/>
          <w:sz w:val="24"/>
          <w:szCs w:val="24"/>
        </w:rPr>
        <w:t>-  március</w:t>
      </w:r>
      <w:proofErr w:type="gramEnd"/>
      <w:r w:rsidRPr="00EA1A22">
        <w:rPr>
          <w:rFonts w:ascii="Times New Roman" w:hAnsi="Times New Roman"/>
          <w:b/>
          <w:sz w:val="24"/>
          <w:szCs w:val="24"/>
        </w:rPr>
        <w:t xml:space="preserve"> 31. között </w:t>
      </w:r>
      <w:r>
        <w:rPr>
          <w:rFonts w:ascii="Times New Roman" w:hAnsi="Times New Roman"/>
          <w:sz w:val="24"/>
          <w:szCs w:val="24"/>
        </w:rPr>
        <w:t>(téli nyitva tartás)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péntek</w:t>
      </w:r>
      <w:proofErr w:type="gramEnd"/>
      <w:r>
        <w:rPr>
          <w:rFonts w:ascii="Times New Roman" w:hAnsi="Times New Roman"/>
          <w:sz w:val="24"/>
          <w:szCs w:val="24"/>
        </w:rPr>
        <w:t xml:space="preserve">:   10.00 - 18.00 óráig </w:t>
      </w:r>
    </w:p>
    <w:p w:rsidR="00EA1A22" w:rsidRDefault="00EA1A22" w:rsidP="00EA1A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szombat</w:t>
      </w:r>
      <w:proofErr w:type="gramEnd"/>
      <w:r>
        <w:rPr>
          <w:rFonts w:ascii="Times New Roman" w:hAnsi="Times New Roman"/>
          <w:sz w:val="24"/>
          <w:szCs w:val="24"/>
        </w:rPr>
        <w:t xml:space="preserve">:  5.00 - 13.00 óráig </w:t>
      </w:r>
    </w:p>
    <w:p w:rsidR="00EA1A22" w:rsidRDefault="00EA1A22" w:rsidP="00EA1A22">
      <w:pPr>
        <w:pStyle w:val="Szvegtrzs"/>
        <w:ind w:left="1134" w:hanging="708"/>
        <w:rPr>
          <w:szCs w:val="24"/>
        </w:rPr>
      </w:pPr>
    </w:p>
    <w:p w:rsidR="00EA1A22" w:rsidRPr="00E67DD2" w:rsidRDefault="00EA1A22" w:rsidP="00E67DD2">
      <w:pPr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E67DD2">
        <w:rPr>
          <w:rFonts w:ascii="Times New Roman" w:hAnsi="Times New Roman"/>
          <w:sz w:val="24"/>
          <w:szCs w:val="24"/>
        </w:rPr>
        <w:t xml:space="preserve">(2) Az </w:t>
      </w:r>
      <w:r w:rsidRPr="00E67DD2">
        <w:rPr>
          <w:rFonts w:ascii="Times New Roman" w:hAnsi="Times New Roman"/>
          <w:b/>
          <w:bCs/>
          <w:iCs/>
          <w:sz w:val="24"/>
          <w:szCs w:val="24"/>
        </w:rPr>
        <w:t>országos állatvásár</w:t>
      </w:r>
      <w:r w:rsidRPr="00E67D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DD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67DD2">
        <w:rPr>
          <w:rFonts w:ascii="Times New Roman" w:hAnsi="Times New Roman"/>
          <w:sz w:val="24"/>
          <w:szCs w:val="24"/>
        </w:rPr>
        <w:t>Kéttemető</w:t>
      </w:r>
      <w:proofErr w:type="spellEnd"/>
      <w:r w:rsidRPr="00E67DD2">
        <w:rPr>
          <w:rFonts w:ascii="Times New Roman" w:hAnsi="Times New Roman"/>
          <w:sz w:val="24"/>
          <w:szCs w:val="24"/>
        </w:rPr>
        <w:t xml:space="preserve"> úti vásártéren kerül megtartásra</w:t>
      </w:r>
      <w:r w:rsidRPr="00E67DD2">
        <w:rPr>
          <w:rFonts w:ascii="Times New Roman" w:hAnsi="Times New Roman"/>
          <w:iCs/>
          <w:sz w:val="24"/>
          <w:szCs w:val="24"/>
        </w:rPr>
        <w:t xml:space="preserve"> </w:t>
      </w:r>
      <w:r w:rsidRPr="00E67DD2">
        <w:rPr>
          <w:rFonts w:ascii="Times New Roman" w:hAnsi="Times New Roman"/>
          <w:b/>
          <w:sz w:val="24"/>
          <w:szCs w:val="24"/>
        </w:rPr>
        <w:t>március 1-től május 31-ig</w:t>
      </w:r>
      <w:r w:rsidRPr="00E67DD2">
        <w:rPr>
          <w:rFonts w:ascii="Times New Roman" w:hAnsi="Times New Roman"/>
          <w:iCs/>
          <w:sz w:val="24"/>
          <w:szCs w:val="24"/>
        </w:rPr>
        <w:t xml:space="preserve">, minden hónap második és negyedik csütörtökén </w:t>
      </w:r>
      <w:r w:rsidRPr="00E67DD2">
        <w:rPr>
          <w:rFonts w:ascii="Times New Roman" w:hAnsi="Times New Roman"/>
          <w:sz w:val="24"/>
          <w:szCs w:val="24"/>
        </w:rPr>
        <w:t>5.00-11.00 óráig</w:t>
      </w:r>
    </w:p>
    <w:p w:rsidR="00EA1A22" w:rsidRDefault="00EA1A22" w:rsidP="003015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6F21" w:rsidRPr="00741240" w:rsidRDefault="00741240" w:rsidP="003015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806">
        <w:rPr>
          <w:rFonts w:ascii="Times New Roman" w:hAnsi="Times New Roman"/>
          <w:b/>
          <w:sz w:val="24"/>
          <w:szCs w:val="24"/>
        </w:rPr>
        <w:t>2</w:t>
      </w:r>
      <w:r w:rsidR="003015EC" w:rsidRPr="00084806">
        <w:rPr>
          <w:rFonts w:ascii="Times New Roman" w:hAnsi="Times New Roman"/>
          <w:b/>
          <w:sz w:val="24"/>
          <w:szCs w:val="24"/>
        </w:rPr>
        <w:t>.§</w:t>
      </w:r>
      <w:r w:rsidR="00046F21" w:rsidRPr="00741240">
        <w:rPr>
          <w:rFonts w:ascii="Times New Roman" w:hAnsi="Times New Roman"/>
          <w:sz w:val="24"/>
          <w:szCs w:val="24"/>
        </w:rPr>
        <w:t xml:space="preserve"> </w:t>
      </w:r>
      <w:r w:rsidR="00454421">
        <w:rPr>
          <w:rFonts w:ascii="Times New Roman" w:hAnsi="Times New Roman"/>
          <w:sz w:val="24"/>
          <w:szCs w:val="24"/>
        </w:rPr>
        <w:t xml:space="preserve">A </w:t>
      </w:r>
      <w:r w:rsidR="00046F21" w:rsidRPr="00741240">
        <w:rPr>
          <w:rFonts w:ascii="Times New Roman" w:hAnsi="Times New Roman"/>
          <w:sz w:val="24"/>
          <w:szCs w:val="24"/>
        </w:rPr>
        <w:t xml:space="preserve">rendelet </w:t>
      </w:r>
      <w:r w:rsidR="00454421">
        <w:rPr>
          <w:rFonts w:ascii="Times New Roman" w:hAnsi="Times New Roman"/>
          <w:sz w:val="24"/>
          <w:szCs w:val="24"/>
        </w:rPr>
        <w:t>2020. január 1.</w:t>
      </w:r>
      <w:r w:rsidR="00EA1A22">
        <w:rPr>
          <w:rFonts w:ascii="Times New Roman" w:hAnsi="Times New Roman"/>
          <w:sz w:val="24"/>
          <w:szCs w:val="24"/>
        </w:rPr>
        <w:t xml:space="preserve"> </w:t>
      </w:r>
      <w:r w:rsidR="00454421">
        <w:rPr>
          <w:rFonts w:ascii="Times New Roman" w:hAnsi="Times New Roman"/>
          <w:sz w:val="24"/>
          <w:szCs w:val="24"/>
        </w:rPr>
        <w:t>napján lép hatályba</w:t>
      </w:r>
      <w:r w:rsidR="003015EC" w:rsidRPr="00741240">
        <w:rPr>
          <w:rFonts w:ascii="Times New Roman" w:hAnsi="Times New Roman"/>
          <w:sz w:val="24"/>
          <w:szCs w:val="24"/>
        </w:rPr>
        <w:t>.</w:t>
      </w:r>
      <w:r w:rsidR="00046F21" w:rsidRPr="00741240">
        <w:rPr>
          <w:rFonts w:ascii="Times New Roman" w:hAnsi="Times New Roman"/>
          <w:sz w:val="24"/>
          <w:szCs w:val="24"/>
        </w:rPr>
        <w:t xml:space="preserve">  </w:t>
      </w:r>
    </w:p>
    <w:p w:rsidR="00046F21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F21" w:rsidRPr="00741240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</w:p>
    <w:p w:rsidR="00046F21" w:rsidRPr="00741240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="00E67DD2">
        <w:rPr>
          <w:rFonts w:ascii="Times New Roman" w:hAnsi="Times New Roman"/>
          <w:sz w:val="24"/>
          <w:szCs w:val="24"/>
        </w:rPr>
        <w:t xml:space="preserve"> </w:t>
      </w:r>
      <w:r w:rsidRPr="00741240">
        <w:rPr>
          <w:rFonts w:ascii="Times New Roman" w:hAnsi="Times New Roman"/>
          <w:sz w:val="24"/>
          <w:szCs w:val="24"/>
        </w:rPr>
        <w:t xml:space="preserve">Bedő </w:t>
      </w:r>
      <w:proofErr w:type="gramStart"/>
      <w:r w:rsidRPr="00741240">
        <w:rPr>
          <w:rFonts w:ascii="Times New Roman" w:hAnsi="Times New Roman"/>
          <w:sz w:val="24"/>
          <w:szCs w:val="24"/>
        </w:rPr>
        <w:t xml:space="preserve">Tamás </w:t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  <w:t xml:space="preserve">  Dr.</w:t>
      </w:r>
      <w:proofErr w:type="gramEnd"/>
      <w:r w:rsidRPr="00741240">
        <w:rPr>
          <w:rFonts w:ascii="Times New Roman" w:hAnsi="Times New Roman"/>
          <w:sz w:val="24"/>
          <w:szCs w:val="24"/>
        </w:rPr>
        <w:t xml:space="preserve"> Juhász László</w:t>
      </w:r>
    </w:p>
    <w:p w:rsidR="00046F21" w:rsidRPr="00741240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  <w:t xml:space="preserve"> polgármester</w:t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  <w:t xml:space="preserve">                     jegyző</w:t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</w:p>
    <w:p w:rsidR="00046F21" w:rsidRDefault="00046F21" w:rsidP="00046F21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7DD2" w:rsidRPr="00741240" w:rsidRDefault="00E67DD2" w:rsidP="00046F21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6F21" w:rsidRPr="00741240" w:rsidRDefault="00046F21" w:rsidP="00046F2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:rsidR="00046F21" w:rsidRPr="00741240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sz w:val="24"/>
          <w:szCs w:val="24"/>
        </w:rPr>
        <w:t xml:space="preserve">A rendelet kihirdetésének napja: </w:t>
      </w:r>
      <w:proofErr w:type="gramStart"/>
      <w:r w:rsidRPr="00741240">
        <w:rPr>
          <w:rFonts w:ascii="Times New Roman" w:hAnsi="Times New Roman"/>
          <w:sz w:val="24"/>
          <w:szCs w:val="24"/>
        </w:rPr>
        <w:t>201</w:t>
      </w:r>
      <w:r w:rsidR="00454421">
        <w:rPr>
          <w:rFonts w:ascii="Times New Roman" w:hAnsi="Times New Roman"/>
          <w:sz w:val="24"/>
          <w:szCs w:val="24"/>
        </w:rPr>
        <w:t>9</w:t>
      </w:r>
      <w:r w:rsidRPr="00741240">
        <w:rPr>
          <w:rFonts w:ascii="Times New Roman" w:hAnsi="Times New Roman"/>
          <w:sz w:val="24"/>
          <w:szCs w:val="24"/>
        </w:rPr>
        <w:t>. …</w:t>
      </w:r>
      <w:proofErr w:type="gramEnd"/>
      <w:r w:rsidRPr="00741240">
        <w:rPr>
          <w:rFonts w:ascii="Times New Roman" w:hAnsi="Times New Roman"/>
          <w:sz w:val="24"/>
          <w:szCs w:val="24"/>
        </w:rPr>
        <w:t>…………………….</w:t>
      </w:r>
    </w:p>
    <w:p w:rsidR="00046F21" w:rsidRPr="00741240" w:rsidRDefault="00046F21" w:rsidP="00046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7DD2" w:rsidRDefault="00046F21" w:rsidP="00406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</w:r>
      <w:r w:rsidRPr="00741240">
        <w:rPr>
          <w:rFonts w:ascii="Times New Roman" w:hAnsi="Times New Roman"/>
          <w:sz w:val="24"/>
          <w:szCs w:val="24"/>
        </w:rPr>
        <w:tab/>
        <w:t xml:space="preserve">       </w:t>
      </w:r>
      <w:r w:rsidR="00E67DD2">
        <w:rPr>
          <w:rFonts w:ascii="Times New Roman" w:hAnsi="Times New Roman"/>
          <w:sz w:val="24"/>
          <w:szCs w:val="24"/>
        </w:rPr>
        <w:tab/>
      </w:r>
      <w:r w:rsidR="00E67DD2">
        <w:rPr>
          <w:rFonts w:ascii="Times New Roman" w:hAnsi="Times New Roman"/>
          <w:sz w:val="24"/>
          <w:szCs w:val="24"/>
        </w:rPr>
        <w:tab/>
      </w:r>
    </w:p>
    <w:p w:rsidR="00C55DE1" w:rsidRPr="00741240" w:rsidRDefault="00E67DD2" w:rsidP="004064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  <w:t xml:space="preserve">    Dr. Juhász László</w:t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  <w:t xml:space="preserve">         </w:t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</w:r>
      <w:r w:rsidR="00046F21" w:rsidRPr="00741240">
        <w:rPr>
          <w:rFonts w:ascii="Times New Roman" w:hAnsi="Times New Roman"/>
          <w:sz w:val="24"/>
          <w:szCs w:val="24"/>
        </w:rPr>
        <w:tab/>
        <w:t xml:space="preserve">jegyző </w:t>
      </w:r>
    </w:p>
    <w:sectPr w:rsidR="00C55DE1" w:rsidRPr="00741240" w:rsidSect="00E67DD2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DD2" w:rsidRDefault="00E67DD2" w:rsidP="00E67DD2">
      <w:pPr>
        <w:spacing w:after="0" w:line="240" w:lineRule="auto"/>
      </w:pPr>
      <w:r>
        <w:separator/>
      </w:r>
    </w:p>
  </w:endnote>
  <w:endnote w:type="continuationSeparator" w:id="0">
    <w:p w:rsidR="00E67DD2" w:rsidRDefault="00E67DD2" w:rsidP="00E6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7486"/>
      <w:docPartObj>
        <w:docPartGallery w:val="Page Numbers (Bottom of Page)"/>
        <w:docPartUnique/>
      </w:docPartObj>
    </w:sdtPr>
    <w:sdtContent>
      <w:p w:rsidR="00E67DD2" w:rsidRDefault="00E67DD2">
        <w:pPr>
          <w:pStyle w:val="llb"/>
          <w:jc w:val="center"/>
        </w:pPr>
        <w:fldSimple w:instr=" PAGE   \* MERGEFORMAT ">
          <w:r w:rsidR="00C87D30">
            <w:rPr>
              <w:noProof/>
            </w:rPr>
            <w:t>3</w:t>
          </w:r>
        </w:fldSimple>
      </w:p>
    </w:sdtContent>
  </w:sdt>
  <w:p w:rsidR="00E67DD2" w:rsidRDefault="00E67DD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DD2" w:rsidRDefault="00E67DD2" w:rsidP="00E67DD2">
      <w:pPr>
        <w:spacing w:after="0" w:line="240" w:lineRule="auto"/>
      </w:pPr>
      <w:r>
        <w:separator/>
      </w:r>
    </w:p>
  </w:footnote>
  <w:footnote w:type="continuationSeparator" w:id="0">
    <w:p w:rsidR="00E67DD2" w:rsidRDefault="00E67DD2" w:rsidP="00E6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tabs>
          <w:tab w:val="num" w:pos="1032"/>
        </w:tabs>
        <w:ind w:left="1032" w:hanging="465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FE0"/>
    <w:rsid w:val="00045546"/>
    <w:rsid w:val="00046F21"/>
    <w:rsid w:val="00084806"/>
    <w:rsid w:val="00087706"/>
    <w:rsid w:val="00115C04"/>
    <w:rsid w:val="00130694"/>
    <w:rsid w:val="001D1952"/>
    <w:rsid w:val="002339DD"/>
    <w:rsid w:val="00244939"/>
    <w:rsid w:val="003015EC"/>
    <w:rsid w:val="00323B9B"/>
    <w:rsid w:val="003468A9"/>
    <w:rsid w:val="003765F5"/>
    <w:rsid w:val="003D3546"/>
    <w:rsid w:val="00406457"/>
    <w:rsid w:val="00415711"/>
    <w:rsid w:val="00452FE0"/>
    <w:rsid w:val="00454421"/>
    <w:rsid w:val="004A4A39"/>
    <w:rsid w:val="004D0C07"/>
    <w:rsid w:val="004F5FA4"/>
    <w:rsid w:val="00514078"/>
    <w:rsid w:val="00577D9A"/>
    <w:rsid w:val="006023B1"/>
    <w:rsid w:val="006D5C81"/>
    <w:rsid w:val="00717298"/>
    <w:rsid w:val="00741240"/>
    <w:rsid w:val="00746C75"/>
    <w:rsid w:val="00774FF4"/>
    <w:rsid w:val="008604AC"/>
    <w:rsid w:val="00893C23"/>
    <w:rsid w:val="00981A22"/>
    <w:rsid w:val="00A0465D"/>
    <w:rsid w:val="00A42BDF"/>
    <w:rsid w:val="00A82225"/>
    <w:rsid w:val="00AA43EC"/>
    <w:rsid w:val="00B74749"/>
    <w:rsid w:val="00BC5E10"/>
    <w:rsid w:val="00C0331C"/>
    <w:rsid w:val="00C23C0E"/>
    <w:rsid w:val="00C55DE1"/>
    <w:rsid w:val="00C81165"/>
    <w:rsid w:val="00C86645"/>
    <w:rsid w:val="00C87D30"/>
    <w:rsid w:val="00CF0679"/>
    <w:rsid w:val="00D3777B"/>
    <w:rsid w:val="00D56D1E"/>
    <w:rsid w:val="00E34D55"/>
    <w:rsid w:val="00E67DD2"/>
    <w:rsid w:val="00EA1A22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74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406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6D5C8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06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06457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0645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Char">
    <w:name w:val="Char"/>
    <w:basedOn w:val="Norml"/>
    <w:rsid w:val="00C55DE1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/>
    </w:rPr>
  </w:style>
  <w:style w:type="character" w:styleId="Kiemels">
    <w:name w:val="Emphasis"/>
    <w:basedOn w:val="Bekezdsalapbettpusa"/>
    <w:uiPriority w:val="20"/>
    <w:qFormat/>
    <w:rsid w:val="00045546"/>
    <w:rPr>
      <w:i/>
      <w:iCs/>
    </w:rPr>
  </w:style>
  <w:style w:type="paragraph" w:styleId="Szvegtrzs">
    <w:name w:val="Body Text"/>
    <w:basedOn w:val="Norml"/>
    <w:link w:val="SzvegtrzsChar"/>
    <w:rsid w:val="008604AC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604A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6D5C81"/>
    <w:rPr>
      <w:rFonts w:ascii="Cambria" w:eastAsia="Times New Roman" w:hAnsi="Cambria" w:cs="Times New Roman"/>
      <w:i/>
      <w:iCs/>
      <w:color w:val="404040"/>
    </w:rPr>
  </w:style>
  <w:style w:type="paragraph" w:styleId="lfej">
    <w:name w:val="header"/>
    <w:basedOn w:val="Norml"/>
    <w:link w:val="lfejChar"/>
    <w:uiPriority w:val="99"/>
    <w:semiHidden/>
    <w:unhideWhenUsed/>
    <w:rsid w:val="00E6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67DD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67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DD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684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szvoblas</cp:lastModifiedBy>
  <cp:revision>3</cp:revision>
  <cp:lastPrinted>2019-12-12T15:31:00Z</cp:lastPrinted>
  <dcterms:created xsi:type="dcterms:W3CDTF">2019-12-12T08:51:00Z</dcterms:created>
  <dcterms:modified xsi:type="dcterms:W3CDTF">2019-12-12T15:39:00Z</dcterms:modified>
</cp:coreProperties>
</file>