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6F" w:rsidRPr="00E96EFF" w:rsidRDefault="00253700" w:rsidP="00B23034">
      <w:pPr>
        <w:rPr>
          <w:rFonts w:hint="eastAsia"/>
          <w:b/>
        </w:rPr>
      </w:pPr>
      <w:bookmarkStart w:id="0" w:name="_GoBack"/>
      <w:bookmarkEnd w:id="0"/>
      <w:r w:rsidRPr="00E96EFF">
        <w:rPr>
          <w:b/>
        </w:rPr>
        <w:t>Csongrád Város Jegyzőjétől</w:t>
      </w:r>
    </w:p>
    <w:p w:rsidR="00E50D6F" w:rsidRDefault="00E50D6F">
      <w:pPr>
        <w:pStyle w:val="Standard"/>
        <w:rPr>
          <w:i/>
          <w:sz w:val="24"/>
          <w:szCs w:val="24"/>
        </w:rPr>
      </w:pPr>
    </w:p>
    <w:p w:rsidR="00E50D6F" w:rsidRDefault="00253700">
      <w:pPr>
        <w:pStyle w:val="Standard"/>
        <w:tabs>
          <w:tab w:val="left" w:pos="1276"/>
        </w:tabs>
        <w:jc w:val="both"/>
      </w:pPr>
      <w:r>
        <w:rPr>
          <w:b/>
          <w:i/>
          <w:sz w:val="24"/>
          <w:szCs w:val="24"/>
        </w:rPr>
        <w:t xml:space="preserve">Száma: </w:t>
      </w:r>
      <w:r>
        <w:rPr>
          <w:sz w:val="24"/>
          <w:szCs w:val="24"/>
        </w:rPr>
        <w:t>Szo-</w:t>
      </w:r>
      <w:r w:rsidR="009B7219">
        <w:rPr>
          <w:sz w:val="24"/>
          <w:szCs w:val="24"/>
        </w:rPr>
        <w:t>11-8</w:t>
      </w:r>
      <w:r>
        <w:rPr>
          <w:sz w:val="24"/>
          <w:szCs w:val="24"/>
        </w:rPr>
        <w:t>/2020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„M”</w:t>
      </w:r>
    </w:p>
    <w:p w:rsidR="00E50D6F" w:rsidRDefault="00253700">
      <w:pPr>
        <w:pStyle w:val="Standard"/>
        <w:tabs>
          <w:tab w:val="left" w:pos="1276"/>
        </w:tabs>
        <w:jc w:val="both"/>
      </w:pPr>
      <w:r>
        <w:rPr>
          <w:b/>
          <w:i/>
          <w:sz w:val="24"/>
          <w:szCs w:val="24"/>
        </w:rPr>
        <w:t>Témafelelős:</w:t>
      </w:r>
      <w:r>
        <w:rPr>
          <w:sz w:val="24"/>
          <w:szCs w:val="24"/>
        </w:rPr>
        <w:t xml:space="preserve"> Vinczéné Dudás Katalin</w:t>
      </w:r>
    </w:p>
    <w:p w:rsidR="00E50D6F" w:rsidRDefault="00E50D6F">
      <w:pPr>
        <w:pStyle w:val="Standard"/>
        <w:tabs>
          <w:tab w:val="left" w:pos="1276"/>
        </w:tabs>
        <w:jc w:val="both"/>
        <w:rPr>
          <w:sz w:val="24"/>
          <w:szCs w:val="24"/>
        </w:rPr>
      </w:pPr>
    </w:p>
    <w:p w:rsidR="00E50D6F" w:rsidRDefault="00253700">
      <w:pPr>
        <w:pStyle w:val="Standard"/>
        <w:tabs>
          <w:tab w:val="left" w:pos="1276"/>
        </w:tabs>
        <w:spacing w:after="120"/>
        <w:jc w:val="center"/>
        <w:rPr>
          <w:b/>
          <w:spacing w:val="54"/>
          <w:sz w:val="24"/>
          <w:szCs w:val="24"/>
        </w:rPr>
      </w:pPr>
      <w:r>
        <w:rPr>
          <w:b/>
          <w:spacing w:val="54"/>
          <w:sz w:val="24"/>
          <w:szCs w:val="24"/>
        </w:rPr>
        <w:t>ELŐTERJESZTÉS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Csongrád Városi Önkormányzat Képviselő-testület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2020. február 20-ai ülésére</w:t>
      </w:r>
    </w:p>
    <w:p w:rsidR="00E50D6F" w:rsidRDefault="00E50D6F">
      <w:pPr>
        <w:pStyle w:val="Standard"/>
        <w:rPr>
          <w:b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/>
          <w:sz w:val="24"/>
          <w:szCs w:val="24"/>
        </w:rPr>
        <w:t>Tárgy: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Javaslat: „</w:t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települési támogatás megállapításának, kifizetésének, folyósításának, valamint felhasználásának ellenőrzéséről” szóló új önkormányzati rendelet megalkotására.</w:t>
      </w:r>
    </w:p>
    <w:p w:rsidR="00E50D6F" w:rsidRDefault="00E50D6F">
      <w:pPr>
        <w:pStyle w:val="Standard"/>
        <w:rPr>
          <w:sz w:val="24"/>
          <w:szCs w:val="24"/>
        </w:rPr>
      </w:pPr>
    </w:p>
    <w:p w:rsidR="00E50D6F" w:rsidRDefault="00E50D6F">
      <w:pPr>
        <w:pStyle w:val="Standard"/>
        <w:rPr>
          <w:sz w:val="24"/>
          <w:szCs w:val="24"/>
        </w:rPr>
      </w:pPr>
    </w:p>
    <w:p w:rsidR="00E50D6F" w:rsidRDefault="00253700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Tisztelt Képviselő-testület!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területi közigazgatási reform keretében, a járási hivatalok 2013. évi megalakulásával a szociális ellátások rendszere átalakításra került. Az állam és az önkormányzat segélyezéssel kap</w:t>
      </w:r>
      <w:r w:rsidR="00A111E9">
        <w:rPr>
          <w:sz w:val="24"/>
          <w:szCs w:val="24"/>
        </w:rPr>
        <w:t>csolatos feladatai élesen ketté</w:t>
      </w:r>
      <w:r>
        <w:rPr>
          <w:sz w:val="24"/>
          <w:szCs w:val="24"/>
        </w:rPr>
        <w:t>váltak.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kötelezően nyújtandó ellátások (ápolási díj, időskorúak járadéka, közgyógyellátás, aktív korúak ellátása,</w:t>
      </w:r>
      <w:r w:rsidR="00A111E9">
        <w:rPr>
          <w:sz w:val="24"/>
          <w:szCs w:val="24"/>
        </w:rPr>
        <w:t xml:space="preserve"> </w:t>
      </w:r>
      <w:r>
        <w:rPr>
          <w:sz w:val="24"/>
          <w:szCs w:val="24"/>
        </w:rPr>
        <w:t>egészségügyi szolgáltatásra való jogosultság, stb.) a járási hivatalok, míg a jövedelemkompenzáló</w:t>
      </w:r>
      <w:r w:rsidR="001D4337">
        <w:rPr>
          <w:sz w:val="24"/>
          <w:szCs w:val="24"/>
        </w:rPr>
        <w:t xml:space="preserve">, kiegészítő juttatások </w:t>
      </w:r>
      <w:r>
        <w:rPr>
          <w:sz w:val="24"/>
          <w:szCs w:val="24"/>
        </w:rPr>
        <w:t>(települési támogatás) a települési önkormányzatok hatáskörébe kerültek.</w:t>
      </w:r>
    </w:p>
    <w:p w:rsidR="00E50D6F" w:rsidRDefault="00E50D6F">
      <w:pPr>
        <w:pStyle w:val="Standard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A szociális igazgatásról és szociális ellátásokról szóló 1993. évi III. törvény (a továbbiakban: Szt.) 132.§ (4) bekezdés g) pontja szerint:</w:t>
      </w:r>
      <w:bookmarkStart w:id="1" w:name="pr2029id"/>
      <w:bookmarkEnd w:id="1"/>
      <w:r>
        <w:rPr>
          <w:sz w:val="24"/>
          <w:szCs w:val="24"/>
        </w:rPr>
        <w:t xml:space="preserve"> "</w:t>
      </w:r>
      <w:r>
        <w:rPr>
          <w:b/>
          <w:bCs/>
          <w:sz w:val="24"/>
          <w:szCs w:val="24"/>
        </w:rPr>
        <w:t>Felhatalmazást kap a települési önkormányzat, hogy rendeletben szabályozza</w:t>
      </w:r>
    </w:p>
    <w:p w:rsidR="00E50D6F" w:rsidRDefault="00253700">
      <w:pPr>
        <w:pStyle w:val="Textbody"/>
        <w:spacing w:after="0" w:line="324" w:lineRule="atLeast"/>
        <w:jc w:val="both"/>
      </w:pPr>
      <w:bookmarkStart w:id="2" w:name="pr2034id"/>
      <w:bookmarkEnd w:id="2"/>
      <w:proofErr w:type="gramStart"/>
      <w:r>
        <w:rPr>
          <w:b/>
          <w:bCs/>
          <w:i/>
          <w:sz w:val="24"/>
          <w:szCs w:val="24"/>
        </w:rPr>
        <w:t>g</w:t>
      </w:r>
      <w:proofErr w:type="gramEnd"/>
      <w:r>
        <w:rPr>
          <w:b/>
          <w:bCs/>
          <w:i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a települési támogatás keretében nyújtott ellátások jogosultsági feltételeit, valamint az ellátások megállapításának, kifizetésének, folyósításának, valamint felhasználása </w:t>
      </w:r>
      <w:proofErr w:type="gramStart"/>
      <w:r>
        <w:rPr>
          <w:b/>
          <w:bCs/>
          <w:sz w:val="24"/>
          <w:szCs w:val="24"/>
        </w:rPr>
        <w:t>ellenőrzésének</w:t>
      </w:r>
      <w:proofErr w:type="gramEnd"/>
      <w:r>
        <w:rPr>
          <w:b/>
          <w:bCs/>
          <w:sz w:val="24"/>
          <w:szCs w:val="24"/>
        </w:rPr>
        <w:t xml:space="preserve"> szabályait."</w:t>
      </w:r>
    </w:p>
    <w:p w:rsidR="00E50D6F" w:rsidRDefault="00E50D6F">
      <w:pPr>
        <w:pStyle w:val="Textbody"/>
        <w:spacing w:after="0" w:line="324" w:lineRule="atLeast"/>
        <w:jc w:val="both"/>
        <w:rPr>
          <w:b/>
          <w:b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Az Szt. 45.§ (1) bekezdése szerint:"</w:t>
      </w:r>
      <w:bookmarkStart w:id="3" w:name="pr655id"/>
      <w:bookmarkEnd w:id="3"/>
      <w:r>
        <w:rPr>
          <w:color w:val="474747"/>
          <w:sz w:val="21"/>
          <w:szCs w:val="21"/>
        </w:rPr>
        <w:t>A</w:t>
      </w:r>
      <w:r>
        <w:rPr>
          <w:sz w:val="21"/>
          <w:szCs w:val="21"/>
        </w:rPr>
        <w:t xml:space="preserve"> képviselő-testület az e törvény rendelkezései alapján nyújtott pénzbeli és természetbeni ellátások kiegészítéseként, önkormányzati rendeletben meghatározott feltételek alapján – pénzbeli vagy természetbeni formában – települési támogatást nyújt. Települési támogatás keretében nyújtható támogatás különösen</w:t>
      </w:r>
    </w:p>
    <w:p w:rsidR="00E50D6F" w:rsidRDefault="00253700">
      <w:pPr>
        <w:pStyle w:val="Textbody"/>
        <w:spacing w:after="0" w:line="324" w:lineRule="atLeast"/>
        <w:jc w:val="both"/>
      </w:pPr>
      <w:bookmarkStart w:id="4" w:name="pr656id"/>
      <w:bookmarkEnd w:id="4"/>
      <w:proofErr w:type="gramStart"/>
      <w:r>
        <w:rPr>
          <w:i/>
          <w:sz w:val="21"/>
          <w:szCs w:val="21"/>
        </w:rPr>
        <w:t>a</w:t>
      </w:r>
      <w:proofErr w:type="gramEnd"/>
      <w:r>
        <w:rPr>
          <w:i/>
          <w:sz w:val="21"/>
          <w:szCs w:val="21"/>
        </w:rPr>
        <w:t xml:space="preserve">) </w:t>
      </w:r>
      <w:r>
        <w:rPr>
          <w:sz w:val="21"/>
          <w:szCs w:val="21"/>
        </w:rPr>
        <w:t>a lakhatáshoz kapcsolódó rendszeres kiadások viseléséhez,</w:t>
      </w:r>
    </w:p>
    <w:p w:rsidR="00E50D6F" w:rsidRDefault="00253700">
      <w:pPr>
        <w:pStyle w:val="Textbody"/>
        <w:spacing w:after="0" w:line="324" w:lineRule="atLeast"/>
        <w:jc w:val="both"/>
      </w:pPr>
      <w:bookmarkStart w:id="5" w:name="pr657id"/>
      <w:bookmarkEnd w:id="5"/>
      <w:r>
        <w:rPr>
          <w:i/>
          <w:sz w:val="21"/>
          <w:szCs w:val="21"/>
        </w:rPr>
        <w:t xml:space="preserve">b) </w:t>
      </w:r>
      <w:r>
        <w:rPr>
          <w:sz w:val="21"/>
          <w:szCs w:val="21"/>
        </w:rPr>
        <w:t>a 18. életévét betöltött tartósan beteg hozzátartozójának az ápolását, gondozását végző személy részére,</w:t>
      </w:r>
    </w:p>
    <w:p w:rsidR="00E50D6F" w:rsidRDefault="00253700">
      <w:pPr>
        <w:pStyle w:val="Textbody"/>
        <w:spacing w:after="0" w:line="324" w:lineRule="atLeast"/>
        <w:jc w:val="both"/>
      </w:pPr>
      <w:bookmarkStart w:id="6" w:name="pr658id"/>
      <w:bookmarkEnd w:id="6"/>
      <w:r>
        <w:rPr>
          <w:i/>
          <w:sz w:val="21"/>
          <w:szCs w:val="21"/>
        </w:rPr>
        <w:t xml:space="preserve">c) </w:t>
      </w:r>
      <w:r>
        <w:rPr>
          <w:sz w:val="21"/>
          <w:szCs w:val="21"/>
        </w:rPr>
        <w:t>a gyógyszerkiadások viseléséhez,</w:t>
      </w:r>
    </w:p>
    <w:p w:rsidR="00E50D6F" w:rsidRDefault="00253700">
      <w:pPr>
        <w:pStyle w:val="Textbody"/>
        <w:spacing w:after="0" w:line="324" w:lineRule="atLeast"/>
        <w:jc w:val="both"/>
      </w:pPr>
      <w:bookmarkStart w:id="7" w:name="pr659id"/>
      <w:bookmarkEnd w:id="7"/>
      <w:r>
        <w:rPr>
          <w:i/>
          <w:sz w:val="21"/>
          <w:szCs w:val="21"/>
        </w:rPr>
        <w:t xml:space="preserve">d) </w:t>
      </w:r>
      <w:r>
        <w:rPr>
          <w:sz w:val="21"/>
          <w:szCs w:val="21"/>
        </w:rPr>
        <w:t>a lakhatási kiadásokhoz kapcsolódó hátralékot felhalmozó személyek részére.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Textbody"/>
        <w:jc w:val="both"/>
      </w:pPr>
      <w:bookmarkStart w:id="8" w:name="pr662id"/>
      <w:bookmarkEnd w:id="8"/>
      <w:r>
        <w:rPr>
          <w:rFonts w:ascii="Fira Sans" w:hAnsi="Fira Sans"/>
          <w:color w:val="474747"/>
          <w:sz w:val="24"/>
          <w:szCs w:val="24"/>
        </w:rPr>
        <w:t>(</w:t>
      </w:r>
      <w:r>
        <w:rPr>
          <w:rFonts w:ascii="Fira Sans" w:hAnsi="Fira Sans"/>
          <w:sz w:val="24"/>
          <w:szCs w:val="24"/>
        </w:rPr>
        <w:t>3)</w:t>
      </w:r>
      <w:r>
        <w:rPr>
          <w:sz w:val="21"/>
          <w:szCs w:val="21"/>
        </w:rPr>
        <w:t>A képviselő-testület a létfenntartást veszélyeztető rendkívüli élethelyzetbe került, valamint az időszakosan vagy tartósan létfenntartási gonddal küzdő személyek részére rendkívüli települési támogatást köteles nyújtani.</w:t>
      </w:r>
    </w:p>
    <w:p w:rsidR="00E50D6F" w:rsidRDefault="00A111E9">
      <w:pPr>
        <w:pStyle w:val="Textbody"/>
        <w:spacing w:after="0" w:line="324" w:lineRule="atLeast"/>
        <w:jc w:val="both"/>
        <w:rPr>
          <w:sz w:val="21"/>
          <w:szCs w:val="21"/>
        </w:rPr>
      </w:pPr>
      <w:bookmarkStart w:id="9" w:name="pr663id"/>
      <w:bookmarkEnd w:id="9"/>
      <w:r>
        <w:rPr>
          <w:sz w:val="21"/>
          <w:szCs w:val="21"/>
        </w:rPr>
        <w:t>(4)</w:t>
      </w:r>
      <w:r w:rsidR="00660032">
        <w:rPr>
          <w:sz w:val="21"/>
          <w:szCs w:val="21"/>
        </w:rPr>
        <w:t xml:space="preserve"> </w:t>
      </w:r>
      <w:proofErr w:type="gramStart"/>
      <w:r w:rsidR="00253700">
        <w:rPr>
          <w:sz w:val="21"/>
          <w:szCs w:val="21"/>
        </w:rPr>
        <w:t>Rendkívüli települési támogatásban elsősorban azokat a személyeket indokolt részesíteni, akik önmaguk, illetve családjuk létfenntartásáról más módon nem tudnak gondoskodni</w:t>
      </w:r>
      <w:r>
        <w:rPr>
          <w:sz w:val="21"/>
          <w:szCs w:val="21"/>
        </w:rPr>
        <w:t xml:space="preserve">, </w:t>
      </w:r>
      <w:r w:rsidR="00253700">
        <w:rPr>
          <w:sz w:val="21"/>
          <w:szCs w:val="21"/>
        </w:rPr>
        <w:t>vagy alkalman</w:t>
      </w:r>
      <w:r>
        <w:rPr>
          <w:sz w:val="21"/>
          <w:szCs w:val="21"/>
        </w:rPr>
        <w:t>ként jelentkező többletkiadások</w:t>
      </w:r>
      <w:r w:rsidR="00253700">
        <w:rPr>
          <w:sz w:val="21"/>
          <w:szCs w:val="21"/>
        </w:rPr>
        <w:t xml:space="preserve">– így különösen betegséghez, halálesethez, elemi kár elhárításához, a válsághelyzetben lévő várandós anya gyermekének megtartásához, iskoláztatáshoz, a gyermek fogadásának előkészítéséhez, a </w:t>
      </w:r>
      <w:r w:rsidR="00253700">
        <w:rPr>
          <w:sz w:val="21"/>
          <w:szCs w:val="21"/>
        </w:rPr>
        <w:lastRenderedPageBreak/>
        <w:t>nevelésbe vett gyermek családjával való kapcsolattartásához, a gyermek családba való visszakerülésének elő</w:t>
      </w:r>
      <w:r>
        <w:rPr>
          <w:sz w:val="21"/>
          <w:szCs w:val="21"/>
        </w:rPr>
        <w:t>segítéséhez kapcsolódó kiadások</w:t>
      </w:r>
      <w:r w:rsidR="00253700">
        <w:rPr>
          <w:sz w:val="21"/>
          <w:szCs w:val="21"/>
        </w:rPr>
        <w:t>–</w:t>
      </w:r>
      <w:r w:rsidR="00660032">
        <w:rPr>
          <w:sz w:val="21"/>
          <w:szCs w:val="21"/>
        </w:rPr>
        <w:t xml:space="preserve"> </w:t>
      </w:r>
      <w:r w:rsidR="00253700">
        <w:rPr>
          <w:sz w:val="21"/>
          <w:szCs w:val="21"/>
        </w:rPr>
        <w:t>vagy a gyermek hátrányos helyzete miatt anyagi segítségre</w:t>
      </w:r>
      <w:proofErr w:type="gramEnd"/>
      <w:r w:rsidR="00253700">
        <w:rPr>
          <w:sz w:val="21"/>
          <w:szCs w:val="21"/>
        </w:rPr>
        <w:t xml:space="preserve"> </w:t>
      </w:r>
      <w:proofErr w:type="gramStart"/>
      <w:r w:rsidR="00253700">
        <w:rPr>
          <w:sz w:val="21"/>
          <w:szCs w:val="21"/>
        </w:rPr>
        <w:t>szorulnak</w:t>
      </w:r>
      <w:proofErr w:type="gramEnd"/>
      <w:r w:rsidR="00253700">
        <w:rPr>
          <w:sz w:val="21"/>
          <w:szCs w:val="21"/>
        </w:rPr>
        <w:t>."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A Szt. a települési támogatásra vonatkozó jogosultsági feltételek tekintetében nem tartalmaz korlátozást.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Az önkormányzat jogköre teljes mértékben eldönteni, hogy milyen célokra, milyen jogosultsági feltételek mellett, mekkora összegű támogatást nyújt.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jogosultsági feltételek meghatározásának korlátai, hogy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azoknak kapcsolód</w:t>
      </w:r>
      <w:r w:rsidR="00A111E9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>ia kell az ellátás céljához,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összhangba</w:t>
      </w:r>
      <w:r w:rsidR="00A111E9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 xml:space="preserve"> kell lennie a Szt. általános szabályaival,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nem ütközhetnek a hatályos magyar jogszabályokba.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jogosultsági feltételek nem tartalmazhatnak valamely társadalmi csoport tekintetében hátrányos megkülönböztetést.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rendelet megalkotása során az Szt.4.§-</w:t>
      </w:r>
      <w:proofErr w:type="spellStart"/>
      <w:r>
        <w:rPr>
          <w:iCs/>
          <w:sz w:val="24"/>
          <w:szCs w:val="24"/>
        </w:rPr>
        <w:t>ában</w:t>
      </w:r>
      <w:proofErr w:type="spellEnd"/>
      <w:r>
        <w:rPr>
          <w:iCs/>
          <w:sz w:val="24"/>
          <w:szCs w:val="24"/>
        </w:rPr>
        <w:t xml:space="preserve"> meghatározott definíciók – pl. </w:t>
      </w:r>
      <w:r>
        <w:rPr>
          <w:i/>
          <w:iCs/>
          <w:sz w:val="24"/>
          <w:szCs w:val="24"/>
        </w:rPr>
        <w:t xml:space="preserve">jövedelem, család, közeli hozzátartozó, háztartás, kereső tevékenység </w:t>
      </w:r>
      <w:r>
        <w:rPr>
          <w:iCs/>
          <w:sz w:val="24"/>
          <w:szCs w:val="24"/>
        </w:rPr>
        <w:t>stb. -</w:t>
      </w:r>
      <w:r w:rsidR="00A111E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alkalmazása kötelező jellegű.</w:t>
      </w:r>
    </w:p>
    <w:p w:rsidR="00A111E9" w:rsidRDefault="00A111E9">
      <w:pPr>
        <w:pStyle w:val="Standard"/>
        <w:jc w:val="both"/>
      </w:pPr>
    </w:p>
    <w:p w:rsidR="00A111E9" w:rsidRDefault="00A111E9" w:rsidP="00A111E9">
      <w:pPr>
        <w:pStyle w:val="Standard"/>
        <w:jc w:val="both"/>
      </w:pPr>
      <w:r>
        <w:rPr>
          <w:sz w:val="24"/>
          <w:szCs w:val="24"/>
        </w:rPr>
        <w:t>Az Szt. felhatalmazása alapján és a fentiek figyelembe vételével a Képviselő-testül</w:t>
      </w:r>
      <w:r w:rsidR="00362CEA">
        <w:rPr>
          <w:sz w:val="24"/>
          <w:szCs w:val="24"/>
        </w:rPr>
        <w:t xml:space="preserve">et megalkotta </w:t>
      </w:r>
      <w:r>
        <w:rPr>
          <w:sz w:val="24"/>
          <w:szCs w:val="24"/>
        </w:rPr>
        <w:t>"</w:t>
      </w:r>
      <w:r>
        <w:rPr>
          <w:i/>
          <w:iCs/>
          <w:sz w:val="24"/>
          <w:szCs w:val="24"/>
        </w:rPr>
        <w:t>A települési támogatás megállapításának, kifizetésének, folyósításának, valamint felhasználásának ellenőrzéséről</w:t>
      </w:r>
      <w:r>
        <w:rPr>
          <w:sz w:val="24"/>
          <w:szCs w:val="24"/>
        </w:rPr>
        <w:t xml:space="preserve">” szóló 5/2015.(II.23.) önkormányzati rendeletét, mely </w:t>
      </w:r>
      <w:r w:rsidRPr="00A111E9">
        <w:rPr>
          <w:b/>
          <w:sz w:val="24"/>
          <w:szCs w:val="24"/>
        </w:rPr>
        <w:t>2015. március 01. napjától hatályos.</w:t>
      </w:r>
      <w:r>
        <w:rPr>
          <w:sz w:val="24"/>
          <w:szCs w:val="24"/>
        </w:rPr>
        <w:t xml:space="preserve"> Ezen rendelet rövidítése a továbbiakban: R.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települési támogatás egyes jogcímeinek szabályozása során a képviselő-testület eltérő jövedelmi és egyéb jogosultsági feltételeket határozott meg. A támogatás nyújtható eseti vagy rendszeres jelleggel is.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iCs/>
          <w:sz w:val="24"/>
          <w:szCs w:val="24"/>
          <w:u w:val="single"/>
        </w:rPr>
        <w:t>Eseti jellegű: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rendkívüli települési támogatás,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gyermek születéséhez,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fogyatékos gyermek családjának,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agyhártyagyulladása elleni védőoltáshoz,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temetési költségekhez nyújtott települési támogatás.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>Havi rendszeres jellegű: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időszaki rendkívüli,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lakhatáshoz kapcsolódó,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időszakos gyógyszer,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nyári szünidei gyermekétkeztetés támogatására nyújtott települési támogatás.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különböző jogcímen megállapított támogatások összege </w:t>
      </w:r>
      <w:r w:rsidR="00A111E9">
        <w:rPr>
          <w:iCs/>
          <w:sz w:val="24"/>
          <w:szCs w:val="24"/>
        </w:rPr>
        <w:t xml:space="preserve">is </w:t>
      </w:r>
      <w:r>
        <w:rPr>
          <w:iCs/>
          <w:sz w:val="24"/>
          <w:szCs w:val="24"/>
        </w:rPr>
        <w:t>eltérő. A havi rendszerességgel nyújtott települési támogatás esetében a felső korlát az öregségi nyugdíj mindenkori legkisebb összegét</w:t>
      </w:r>
      <w:r w:rsidR="00A111E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(28.500,-</w:t>
      </w:r>
      <w:r w:rsidR="00A111E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Ft) </w:t>
      </w:r>
      <w:r w:rsidR="00A111E9">
        <w:rPr>
          <w:iCs/>
          <w:sz w:val="24"/>
          <w:szCs w:val="24"/>
        </w:rPr>
        <w:t xml:space="preserve">az Szt. 45. § (7) bekezdés értelmében </w:t>
      </w:r>
      <w:r>
        <w:rPr>
          <w:iCs/>
          <w:sz w:val="24"/>
          <w:szCs w:val="24"/>
        </w:rPr>
        <w:t>nem haladhatja meg</w:t>
      </w:r>
      <w:r w:rsidR="00A111E9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:rsidR="00620504" w:rsidRDefault="00620504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 állam és az önkormányzat segélyezé</w:t>
      </w:r>
      <w:r w:rsidR="001D4337">
        <w:rPr>
          <w:b/>
          <w:sz w:val="24"/>
          <w:szCs w:val="24"/>
        </w:rPr>
        <w:t>ssel kapcsolatos feladatainak szét</w:t>
      </w:r>
      <w:r>
        <w:rPr>
          <w:b/>
          <w:sz w:val="24"/>
          <w:szCs w:val="24"/>
        </w:rPr>
        <w:t>választása mellett a finanszírozás is megváltozott.</w:t>
      </w:r>
    </w:p>
    <w:p w:rsidR="001D4337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központi költségvetésben a helyi szociális feladatok ellátására támogatás azon önkormányzatok részére biztosított, amely</w:t>
      </w:r>
      <w:r w:rsidR="00362CEA">
        <w:rPr>
          <w:sz w:val="24"/>
          <w:szCs w:val="24"/>
        </w:rPr>
        <w:t>ek</w:t>
      </w:r>
      <w:r>
        <w:rPr>
          <w:sz w:val="24"/>
          <w:szCs w:val="24"/>
        </w:rPr>
        <w:t xml:space="preserve"> esetében az egy főre jutó adóerő képesség nem haladja meg </w:t>
      </w:r>
      <w:r w:rsidR="001D4337">
        <w:rPr>
          <w:sz w:val="24"/>
          <w:szCs w:val="24"/>
        </w:rPr>
        <w:t>a költségvetési törvényben meghatározott jövedelemhatárt.</w:t>
      </w:r>
    </w:p>
    <w:p w:rsidR="00E50D6F" w:rsidRPr="00B23034" w:rsidRDefault="001D4337" w:rsidP="00D8497D">
      <w:pPr>
        <w:jc w:val="both"/>
        <w:rPr>
          <w:rFonts w:hint="eastAsia"/>
        </w:rPr>
      </w:pPr>
      <w:r w:rsidRPr="00B23034">
        <w:lastRenderedPageBreak/>
        <w:t>2017.</w:t>
      </w:r>
      <w:r w:rsidR="00253700" w:rsidRPr="00B23034">
        <w:t>óta az egy főre jutó adóerő képesség</w:t>
      </w:r>
      <w:r w:rsidR="00362CEA" w:rsidRPr="00B23034">
        <w:t>ünk</w:t>
      </w:r>
      <w:r w:rsidR="00253700" w:rsidRPr="00B23034">
        <w:t xml:space="preserve"> meghaladja a </w:t>
      </w:r>
      <w:r w:rsidR="00362CEA" w:rsidRPr="00B23034">
        <w:t>központi költségvetésben meghatározott érték</w:t>
      </w:r>
      <w:r w:rsidR="00253700" w:rsidRPr="00B23034">
        <w:t xml:space="preserve">határt, így </w:t>
      </w:r>
      <w:r w:rsidR="00362CEA" w:rsidRPr="00B23034">
        <w:t>állami normatívára</w:t>
      </w:r>
      <w:r w:rsidR="00253700" w:rsidRPr="00B23034">
        <w:t xml:space="preserve"> nem jogosult az önkormányzat. A segélyezés finanszírozás</w:t>
      </w:r>
      <w:r w:rsidRPr="00B23034">
        <w:t>át</w:t>
      </w:r>
      <w:r w:rsidR="00253700" w:rsidRPr="00B23034">
        <w:t xml:space="preserve"> a helyi iparűzési adó biztosítja.</w:t>
      </w:r>
    </w:p>
    <w:p w:rsidR="00E50D6F" w:rsidRPr="00B23034" w:rsidRDefault="00E50D6F" w:rsidP="00D8497D">
      <w:pPr>
        <w:jc w:val="both"/>
        <w:rPr>
          <w:rFonts w:hint="eastAsia"/>
        </w:rPr>
      </w:pPr>
    </w:p>
    <w:p w:rsidR="00E50D6F" w:rsidRDefault="002537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E50D6F" w:rsidRDefault="00E50D6F">
      <w:pPr>
        <w:pStyle w:val="Standard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 xml:space="preserve">Az elmúlt időszakban bevezetett családvédelmi akcióterv, a minimálbér/garantált bérminimum folyamatos emelkedése, a családi adókedvezmény és egyéb adószabályok változásai mind-mind a gyermekvállalás ösztönzését, a családok jobb megélhetését kívánják </w:t>
      </w:r>
      <w:r w:rsidR="001D4337">
        <w:rPr>
          <w:sz w:val="24"/>
          <w:szCs w:val="24"/>
        </w:rPr>
        <w:t>biztosítani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állami szinten</w:t>
      </w:r>
      <w:r>
        <w:rPr>
          <w:sz w:val="24"/>
          <w:szCs w:val="24"/>
        </w:rPr>
        <w:t>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 xml:space="preserve">Az önkormányzatok felelőssége a helyi közösség szociális biztonságának elősegítése, megtartása </w:t>
      </w:r>
      <w:r>
        <w:rPr>
          <w:b/>
          <w:bCs/>
          <w:sz w:val="24"/>
          <w:szCs w:val="24"/>
        </w:rPr>
        <w:t>helyi szinten</w:t>
      </w:r>
      <w:r>
        <w:rPr>
          <w:sz w:val="24"/>
          <w:szCs w:val="24"/>
        </w:rPr>
        <w:t>. Ennek érdekében a képviselő-testület folyamatosan figyelemmel kíséri a város l</w:t>
      </w:r>
      <w:r w:rsidR="00362CEA">
        <w:rPr>
          <w:sz w:val="24"/>
          <w:szCs w:val="24"/>
        </w:rPr>
        <w:t>akosságának szociális helyzetét</w:t>
      </w:r>
      <w:r w:rsidR="00D8497D">
        <w:rPr>
          <w:sz w:val="24"/>
          <w:szCs w:val="24"/>
        </w:rPr>
        <w:t>, jogalkotó</w:t>
      </w:r>
      <w:r>
        <w:rPr>
          <w:sz w:val="24"/>
          <w:szCs w:val="24"/>
        </w:rPr>
        <w:t xml:space="preserve"> tevékenysége keretében módosításokat, kiegészítést, új ellátások bevezetését, illetve az elavult rendelkezések hatályon kívül helyezését kezdeményezi.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1D4337">
      <w:pPr>
        <w:pStyle w:val="Standard"/>
        <w:jc w:val="both"/>
      </w:pPr>
      <w:r>
        <w:rPr>
          <w:b/>
          <w:bCs/>
          <w:sz w:val="24"/>
          <w:szCs w:val="24"/>
          <w:u w:val="single"/>
        </w:rPr>
        <w:t xml:space="preserve">2015. március </w:t>
      </w:r>
      <w:proofErr w:type="gramStart"/>
      <w:r>
        <w:rPr>
          <w:b/>
          <w:bCs/>
          <w:sz w:val="24"/>
          <w:szCs w:val="24"/>
          <w:u w:val="single"/>
        </w:rPr>
        <w:t>1-je</w:t>
      </w:r>
      <w:r w:rsidR="00253700">
        <w:rPr>
          <w:b/>
          <w:bCs/>
          <w:sz w:val="24"/>
          <w:szCs w:val="24"/>
          <w:u w:val="single"/>
        </w:rPr>
        <w:t xml:space="preserve"> óta</w:t>
      </w:r>
      <w:proofErr w:type="gramEnd"/>
      <w:r w:rsidR="00253700">
        <w:rPr>
          <w:b/>
          <w:bCs/>
          <w:sz w:val="24"/>
          <w:szCs w:val="24"/>
          <w:u w:val="single"/>
        </w:rPr>
        <w:t xml:space="preserve"> a képviselő-testület 14 alkalommal tett javaslatot a rendelet módosítására, kiegészítésére az alábbi okok miatt: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a jogosultsági jövedelemhatár felemelése a folyamatosan növekvő minimálbér/garantált bérminimum emelkedés miatt,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a támogatás összegének megemelése a hatékonyabb segítségnyújtás</w:t>
      </w:r>
      <w:r w:rsidR="00362CEA">
        <w:rPr>
          <w:sz w:val="24"/>
          <w:szCs w:val="24"/>
        </w:rPr>
        <w:t>, értékállóság megőrzése</w:t>
      </w:r>
      <w:r>
        <w:rPr>
          <w:sz w:val="24"/>
          <w:szCs w:val="24"/>
        </w:rPr>
        <w:t xml:space="preserve"> érdekében,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a támogat</w:t>
      </w:r>
      <w:r w:rsidR="00362CEA">
        <w:rPr>
          <w:sz w:val="24"/>
          <w:szCs w:val="24"/>
        </w:rPr>
        <w:t>ás összegének differenciálása (</w:t>
      </w:r>
      <w:r>
        <w:rPr>
          <w:sz w:val="24"/>
          <w:szCs w:val="24"/>
        </w:rPr>
        <w:t>a különböző jövedelmi helyzetekre tekintettel),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egyéb jogosultsági feltételek módosítása.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Megszüntetett települési támogatások: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lakbértámogatás előrefizetős villany/gázóra felszerelést vállaló bérlők részére</w:t>
      </w:r>
      <w:r w:rsidR="007E009A">
        <w:rPr>
          <w:sz w:val="24"/>
          <w:szCs w:val="24"/>
        </w:rPr>
        <w:t xml:space="preserve"> </w:t>
      </w:r>
      <w:r>
        <w:rPr>
          <w:sz w:val="24"/>
          <w:szCs w:val="24"/>
        </w:rPr>
        <w:t>(2016.január 01-től),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bölcsődés gyermek közétkeztetéséhez nyújtott települési támogatás (2015. szeptember 01-től),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bárányhimlő elleni védőoltáshoz nyújtott települési támogatás (2019. szeptember</w:t>
      </w:r>
      <w:r w:rsidR="007E009A">
        <w:rPr>
          <w:sz w:val="24"/>
          <w:szCs w:val="24"/>
        </w:rPr>
        <w:t xml:space="preserve"> 0</w:t>
      </w:r>
      <w:r>
        <w:rPr>
          <w:sz w:val="24"/>
          <w:szCs w:val="24"/>
        </w:rPr>
        <w:t>1-től).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Utóbbi két támogatási forma megszüntetésére azért került sor, mert központi szabályozás kötelezővé tette a bárányhimlő elleni védőoltást</w:t>
      </w:r>
      <w:r w:rsidR="00362CEA">
        <w:rPr>
          <w:sz w:val="24"/>
          <w:szCs w:val="24"/>
        </w:rPr>
        <w:t xml:space="preserve"> illetve</w:t>
      </w:r>
      <w:r>
        <w:rPr>
          <w:sz w:val="24"/>
          <w:szCs w:val="24"/>
        </w:rPr>
        <w:t xml:space="preserve"> </w:t>
      </w:r>
      <w:r>
        <w:rPr>
          <w:rFonts w:ascii="Fira Sans" w:hAnsi="Fira Sans"/>
          <w:color w:val="474747"/>
          <w:sz w:val="24"/>
          <w:szCs w:val="24"/>
        </w:rPr>
        <w:t>i</w:t>
      </w:r>
      <w:r>
        <w:rPr>
          <w:sz w:val="24"/>
          <w:szCs w:val="24"/>
        </w:rPr>
        <w:t>ngyenes</w:t>
      </w:r>
      <w:r w:rsidR="00362CEA">
        <w:rPr>
          <w:sz w:val="24"/>
          <w:szCs w:val="24"/>
        </w:rPr>
        <w:t xml:space="preserve">en kell biztosítani az </w:t>
      </w:r>
      <w:r>
        <w:rPr>
          <w:sz w:val="24"/>
          <w:szCs w:val="24"/>
        </w:rPr>
        <w:t xml:space="preserve">intézményi gyermekétkeztetést </w:t>
      </w:r>
      <w:r w:rsidR="00362CEA">
        <w:rPr>
          <w:sz w:val="24"/>
          <w:szCs w:val="24"/>
        </w:rPr>
        <w:t xml:space="preserve">a bölcsődében, mini bölcsődében, azon gyermekek esetében ahol, az </w:t>
      </w:r>
      <w:r>
        <w:rPr>
          <w:sz w:val="24"/>
          <w:szCs w:val="24"/>
        </w:rPr>
        <w:t xml:space="preserve"> egy főre jutó havi jövedelem összege nem haladja meg a kötelező legkisebb munkabér személyi jövedelemadóval, munkavállalói, egészségbiztosítási és nyugdíjjárulékkal csökkentett összegének 130%-át</w:t>
      </w:r>
      <w:r w:rsidR="00362CEA">
        <w:rPr>
          <w:sz w:val="24"/>
          <w:szCs w:val="24"/>
        </w:rPr>
        <w:t>. Í</w:t>
      </w:r>
      <w:r w:rsidR="007E009A">
        <w:rPr>
          <w:sz w:val="24"/>
          <w:szCs w:val="24"/>
        </w:rPr>
        <w:t>gy okafogyottá vált a helyi rendeletben való szabályozás</w:t>
      </w:r>
      <w:r w:rsidR="00362CEA">
        <w:rPr>
          <w:sz w:val="24"/>
          <w:szCs w:val="24"/>
        </w:rPr>
        <w:t>uk.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Újonnan bevezetett támogatási formák:</w:t>
      </w: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 xml:space="preserve">– 60 literes hulladékgyűjtő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vásárlásához nyújtott települési támogatás (2016. március 01-től)</w:t>
      </w: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– nyári szünidei gyermekétkeztetéshez nyújtott települési támogatás (2016. június 15-től),</w:t>
      </w: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– rendszeres gyermekvédelmi kedvezményhez kapcsolódó települési támogatás (2019. augusztus 1-től),</w:t>
      </w: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– agyhártyagyulladás elleni védőoltáshoz nyújtott települési támogatás (2019. szeptember 01-től).</w:t>
      </w:r>
    </w:p>
    <w:p w:rsidR="00E50D6F" w:rsidRDefault="00253700">
      <w:pPr>
        <w:pStyle w:val="Standard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 családvédelmi akciótervben foglalt támogatásokon, kedvezményeken túl helyi szinten is kiemelt prioritást élveznek a gyermeket vállaló, nevelő családok. A képviselő-testület mindezek érdekében többször is módosította a rendeletét.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Jelenleg az alábbi támogatási formákat vehetik igénybe a kisgyermekes családok: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gyermek születéséhez nyújtott települési támogatás,</w:t>
      </w: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– agyhártyagyulladás elleni védőoltáshoz nyújtott települési támogatás,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fogyatékos gyermek családjának nyújtott települési támogatás,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nyári szünidei gyermekétkeztetés támogatására nyújtott települési támogatás,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– rendszeres gyermekvédelmi kedvezményhez kapcsolódó települési támogatás.</w:t>
      </w:r>
    </w:p>
    <w:p w:rsidR="00C74842" w:rsidRDefault="00C74842">
      <w:pPr>
        <w:pStyle w:val="Standard"/>
        <w:jc w:val="both"/>
        <w:rPr>
          <w:sz w:val="24"/>
          <w:szCs w:val="24"/>
        </w:rPr>
      </w:pPr>
    </w:p>
    <w:p w:rsidR="00C74842" w:rsidRDefault="00C748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gyermek születéséhez nyújtott települési támogatás több alkalommal is módosításra került.  2020. január 01. napjától a jövedelmi feltételek vizsgálata megszűnt, a támogatás összege 40.000 Ft-ról 50.000 Ft-ra emelkedett. A fogyatékos gyermek családjának nyújtott támogatás esetében az érintett gyermekek életkora került megemelésre 6-ról 16 évre</w:t>
      </w:r>
      <w:r w:rsidR="00AA36DB">
        <w:rPr>
          <w:sz w:val="24"/>
          <w:szCs w:val="24"/>
        </w:rPr>
        <w:t xml:space="preserve"> a támogatási összeg változatlanul hagyása mellett (40.000 Ft/gyermek/év)</w:t>
      </w:r>
      <w:r>
        <w:rPr>
          <w:sz w:val="24"/>
          <w:szCs w:val="24"/>
        </w:rPr>
        <w:t>.</w:t>
      </w:r>
    </w:p>
    <w:p w:rsidR="00E50D6F" w:rsidRDefault="00C748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lakhatáshoz kapcsolódó támogatási formák (fűtési és lakbértámogatás) is több alkalommal is módosításra került. Egyrészt megemelésre került a jövedelemhatár, másrészről a szűkítő korlátot jelentő %-os arány</w:t>
      </w:r>
      <w:r w:rsidR="00D02644">
        <w:rPr>
          <w:sz w:val="24"/>
          <w:szCs w:val="24"/>
        </w:rPr>
        <w:t xml:space="preserve"> </w:t>
      </w:r>
      <w:r w:rsidR="007E009A">
        <w:rPr>
          <w:sz w:val="24"/>
          <w:szCs w:val="24"/>
        </w:rPr>
        <w:t>-</w:t>
      </w:r>
      <w:r>
        <w:rPr>
          <w:sz w:val="24"/>
          <w:szCs w:val="24"/>
        </w:rPr>
        <w:t xml:space="preserve"> mint jogosultsági feltétel</w:t>
      </w:r>
      <w:r w:rsidR="007E009A">
        <w:rPr>
          <w:sz w:val="24"/>
          <w:szCs w:val="24"/>
        </w:rPr>
        <w:t>-</w:t>
      </w:r>
      <w:r>
        <w:rPr>
          <w:sz w:val="24"/>
          <w:szCs w:val="24"/>
        </w:rPr>
        <w:t xml:space="preserve"> eltörlésre került, annak érdekében, hogy minél több rászoruló családnak segíteni tudjunk. Harmadrészt a szociális bérlakásokban az előrefizetős mérőórák felszerelésének feltétele, hogy külön jogszabályban meghatározott támogatási f</w:t>
      </w:r>
      <w:r w:rsidR="00D02644">
        <w:rPr>
          <w:sz w:val="24"/>
          <w:szCs w:val="24"/>
        </w:rPr>
        <w:t>ormában részesüljön az ügyfél (</w:t>
      </w:r>
      <w:r>
        <w:rPr>
          <w:sz w:val="24"/>
          <w:szCs w:val="24"/>
        </w:rPr>
        <w:t>pl. lakhatáshoz kapcsolódó támogatás, rendszeres gyermekvédelmi kedvezmény stb.)</w:t>
      </w:r>
    </w:p>
    <w:p w:rsidR="00AA36DB" w:rsidRDefault="00AA36DB">
      <w:pPr>
        <w:pStyle w:val="Standard"/>
        <w:jc w:val="both"/>
        <w:rPr>
          <w:sz w:val="24"/>
          <w:szCs w:val="24"/>
        </w:rPr>
      </w:pPr>
    </w:p>
    <w:p w:rsidR="00AA36DB" w:rsidRDefault="00AA36D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temetési költségekhez nyújtott települési támogatás jövedelemhatára és összege is felemelésre került (20.000 Ft-ról 28.500 Ft-ra).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A jogalkotásról szóló 2010. évi CXXX. tv. 2.§-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értelmében a</w:t>
      </w:r>
      <w:r>
        <w:rPr>
          <w:b/>
          <w:bCs/>
          <w:sz w:val="24"/>
          <w:szCs w:val="24"/>
        </w:rPr>
        <w:t xml:space="preserve"> jogszabály tervezetét a magyar nyelv szabályainak megfelelően, világosan, közérthetően és ellentmondásmentesen kell megszövegezni.</w:t>
      </w:r>
      <w:r>
        <w:rPr>
          <w:sz w:val="24"/>
          <w:szCs w:val="24"/>
        </w:rPr>
        <w:t xml:space="preserve"> A megszövegezésnél figyelemmel kell lenni arra, hogy az más jogszabállyal azonos tartalmú ne legyen, azt ne ismételje meg, elkerülve ezzel az esetleges párhuzamos szabályozást.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Tekintettel arra, hogy az elmúlt 5 évben 14 alkalommal került módosításra, kiegészítésre a rendelet több paragrafusa is, a szociális ügyekkel foglalkozó iroda indokoltnak tartja egy új egységes</w:t>
      </w:r>
      <w:r w:rsidR="00D02644">
        <w:rPr>
          <w:sz w:val="24"/>
          <w:szCs w:val="24"/>
        </w:rPr>
        <w:t>, világos és közérthető</w:t>
      </w:r>
      <w:r>
        <w:rPr>
          <w:sz w:val="24"/>
          <w:szCs w:val="24"/>
        </w:rPr>
        <w:t xml:space="preserve"> rendelet megalkotását, megtartva a régi rendelet jelentősebb elemeit és hatályon kívül helyezve az elavult, megszüntetett rendelkezéseket.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Tisztelt Képviselő-testület!</w:t>
      </w:r>
    </w:p>
    <w:p w:rsidR="00E50D6F" w:rsidRDefault="00E50D6F">
      <w:pPr>
        <w:pStyle w:val="Standard"/>
        <w:jc w:val="both"/>
        <w:rPr>
          <w:b/>
          <w:b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Az Szt. 2. §-a szerint a szociális ellátás feltételeinek biztosítása -</w:t>
      </w:r>
      <w:r w:rsidR="008D45D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az egyének önmagukért és családjukért, valamint helyi közösségeknek a tagjaiké</w:t>
      </w:r>
      <w:r w:rsidR="00D5106E">
        <w:rPr>
          <w:iCs/>
          <w:sz w:val="24"/>
          <w:szCs w:val="24"/>
        </w:rPr>
        <w:t>r</w:t>
      </w:r>
      <w:r>
        <w:rPr>
          <w:iCs/>
          <w:sz w:val="24"/>
          <w:szCs w:val="24"/>
        </w:rPr>
        <w:t>t viselt felelősségen túl- az állam központi szerveinek és a helyi önkormányzatoknak a feladata.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fentiekben felsorolt okok miatt kérem a Tisztelt Képviselő-testületet, hogy alkossa meg új</w:t>
      </w:r>
      <w:r w:rsidR="00D5106E">
        <w:rPr>
          <w:iCs/>
          <w:sz w:val="24"/>
          <w:szCs w:val="24"/>
        </w:rPr>
        <w:t xml:space="preserve">, egységes </w:t>
      </w:r>
      <w:r>
        <w:rPr>
          <w:iCs/>
          <w:sz w:val="24"/>
          <w:szCs w:val="24"/>
        </w:rPr>
        <w:t>rendeletét a települési támogatás megállapításának, kifizetésének, folyósításának, valamint felhasználásának ellenőrzéséről.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 város lakosságának szociális helyzetét figyelembe véve javaslom, hogy a képviselő-testület az alábbi települési támogatások megállapítását szabályozza: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rendkívüli települési támogatás,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lakhatáshoz kapcsolódó rendszeres kiadások viseléséhez nyújtott települési</w:t>
      </w:r>
    </w:p>
    <w:p w:rsidR="00E50D6F" w:rsidRDefault="00D02644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(lakbér</w:t>
      </w:r>
      <w:r w:rsidR="00253700">
        <w:rPr>
          <w:iCs/>
          <w:sz w:val="24"/>
          <w:szCs w:val="24"/>
        </w:rPr>
        <w:t xml:space="preserve">támogatás, fűtési támogatás),    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gyermek születéséhez nyújtott települési támogatás,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fogyatékos gyermek családjának támogatása,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agyhártyagyulladás elleni védőoltáshoz nyújtott települési támogatás,</w:t>
      </w:r>
    </w:p>
    <w:p w:rsidR="00E50D6F" w:rsidRDefault="00D02644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– nyári szünidei </w:t>
      </w:r>
      <w:r w:rsidR="00253700">
        <w:rPr>
          <w:iCs/>
          <w:sz w:val="24"/>
          <w:szCs w:val="24"/>
        </w:rPr>
        <w:t>gyermekétkeztetés támogatására nyújtott települési támogatás,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rendszeres gyermekvédelmi kedvezményhez kapcsolódó települési támogatás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temetési költségekhez való hozzájárulás,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gyógyszer kiadások viseléséhez nyújtott települési támogatás.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>A tervezet 1. §, 2. §, 3. §, 4. §-</w:t>
      </w:r>
      <w:proofErr w:type="spellStart"/>
      <w:r>
        <w:rPr>
          <w:b/>
          <w:iCs/>
          <w:sz w:val="24"/>
          <w:szCs w:val="24"/>
        </w:rPr>
        <w:t>aiban</w:t>
      </w:r>
      <w:proofErr w:type="spellEnd"/>
      <w:r>
        <w:rPr>
          <w:iCs/>
          <w:sz w:val="24"/>
          <w:szCs w:val="24"/>
        </w:rPr>
        <w:t xml:space="preserve"> javaslatot teszek a rendelet céljának a meghatározására, </w:t>
      </w:r>
      <w:r>
        <w:rPr>
          <w:b/>
          <w:bCs/>
          <w:iCs/>
          <w:sz w:val="24"/>
          <w:szCs w:val="24"/>
        </w:rPr>
        <w:t>a rendelet hatályára, a hatáskör gyakorlására, illetve a fentiekben ismertetett rendeletalkotási kötelező szabályok betartás</w:t>
      </w:r>
      <w:r w:rsidR="00D02644">
        <w:rPr>
          <w:b/>
          <w:bCs/>
          <w:iCs/>
          <w:sz w:val="24"/>
          <w:szCs w:val="24"/>
        </w:rPr>
        <w:t>a</w:t>
      </w:r>
      <w:r>
        <w:rPr>
          <w:b/>
          <w:bCs/>
          <w:iCs/>
          <w:sz w:val="24"/>
          <w:szCs w:val="24"/>
        </w:rPr>
        <w:t xml:space="preserve"> mellett az eljárási szabályokra.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hatásköri szabályok vonatkozásában kiemelném, hogy a rendelet tervezet a szociális ügyekért felelős bizottsághoz ruházza a jövőben is a települési támogatás során az egyedi méltányosság gyakorlását.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Az eljárási rendelkezések közül a tervezet rendelkezést tartalmaz arra vonatkozóan, hogy a döntés előkészítés során a hivatal szervezeti egysége a megalapozott döntés érdekében a jogosulatlan, rosszhiszeműen igénybe vevők kiszűrése érdekében milyen eljárásokat lenne köteles követni.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(Például: környezettanulmány készítése; környezettanulmány elkészítésében a Családsegítő Szolgálat szükség szerint felkérhető, közreműködtethető; az ügyfél által benyújtott igazolások, nyilatkozatok ellenőrzésének módjára tartalmaz javaslatokat, így pl.: a Nemzeti Adó- és Vámhivatal megkeresése, személyi adat lakcímnyilvántartó szervezet megkeresése, Magyar Államkincstár</w:t>
      </w:r>
      <w:r w:rsidRPr="008D45D8">
        <w:rPr>
          <w:iCs/>
          <w:sz w:val="24"/>
          <w:szCs w:val="24"/>
        </w:rPr>
        <w:t>, Szociális Ellátások Nyilvántartási Rendszerének</w:t>
      </w:r>
      <w:r>
        <w:rPr>
          <w:iCs/>
          <w:sz w:val="24"/>
          <w:szCs w:val="24"/>
        </w:rPr>
        <w:t xml:space="preserve"> felhasználása, a munkáltató megkeresése).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>A tervezet az ügyfelek részére is tartalmaz az eljárás során könnyebbséget</w:t>
      </w:r>
      <w:r>
        <w:rPr>
          <w:iCs/>
          <w:sz w:val="24"/>
          <w:szCs w:val="24"/>
        </w:rPr>
        <w:t xml:space="preserve">. Ha a tárgyi évi kérelméhez már a rendelet előírásainak megfelelően benyújtotta például a tárgyi évi nyugdíjáról szóló igazolást; vagy álláskereső esetén az ellátásáról, vagy regisztrációról a munkaügyi központ illetékes kirendeltsége által kiadott előző havi igazolást, határozatot; vagy gyermekelhelyezés, ideiglenes elhelyezés és gyámrendelés tárgyában hozott bírósági, </w:t>
      </w:r>
      <w:r w:rsidR="00D02644">
        <w:rPr>
          <w:iCs/>
          <w:sz w:val="24"/>
          <w:szCs w:val="24"/>
        </w:rPr>
        <w:t xml:space="preserve">vagy </w:t>
      </w:r>
      <w:r>
        <w:rPr>
          <w:iCs/>
          <w:sz w:val="24"/>
          <w:szCs w:val="24"/>
        </w:rPr>
        <w:t>gyámhivatali határozatot, akkor új igazolást az új kérelméhez már nem kell benyújtania.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 xml:space="preserve">A rendelet tervezet szerinti szociális rászorultságtól függő települési </w:t>
      </w:r>
      <w:r>
        <w:rPr>
          <w:b/>
          <w:bCs/>
          <w:iCs/>
          <w:sz w:val="24"/>
          <w:szCs w:val="24"/>
        </w:rPr>
        <w:t>támogatások</w:t>
      </w:r>
      <w:r>
        <w:rPr>
          <w:iCs/>
          <w:sz w:val="24"/>
          <w:szCs w:val="24"/>
        </w:rPr>
        <w:t>:</w:t>
      </w:r>
    </w:p>
    <w:p w:rsidR="00E50D6F" w:rsidRDefault="00253700">
      <w:pPr>
        <w:pStyle w:val="Standard"/>
        <w:jc w:val="both"/>
      </w:pPr>
      <w:r w:rsidRPr="00773283">
        <w:rPr>
          <w:b/>
          <w:iCs/>
          <w:sz w:val="24"/>
          <w:szCs w:val="24"/>
        </w:rPr>
        <w:t>A rendkívüli települési támogatás</w:t>
      </w:r>
      <w:r>
        <w:rPr>
          <w:iCs/>
          <w:sz w:val="24"/>
          <w:szCs w:val="24"/>
        </w:rPr>
        <w:t xml:space="preserve"> esetében a jelenleg hatályos R. </w:t>
      </w:r>
      <w:proofErr w:type="gramStart"/>
      <w:r>
        <w:rPr>
          <w:iCs/>
          <w:sz w:val="24"/>
          <w:szCs w:val="24"/>
        </w:rPr>
        <w:t>feltételrendszerét</w:t>
      </w:r>
      <w:proofErr w:type="gramEnd"/>
      <w:r>
        <w:rPr>
          <w:iCs/>
          <w:sz w:val="24"/>
          <w:szCs w:val="24"/>
        </w:rPr>
        <w:t>, támogatási összegét javaslom megtartani az új rendeletben is.</w:t>
      </w:r>
    </w:p>
    <w:p w:rsidR="00E50D6F" w:rsidRDefault="00253700">
      <w:pPr>
        <w:pStyle w:val="Standard"/>
        <w:jc w:val="both"/>
      </w:pPr>
      <w:r w:rsidRPr="00773283">
        <w:rPr>
          <w:iCs/>
          <w:sz w:val="24"/>
          <w:szCs w:val="24"/>
        </w:rPr>
        <w:t>Rendkívüli települési támogatás</w:t>
      </w:r>
      <w:r>
        <w:rPr>
          <w:iCs/>
          <w:sz w:val="24"/>
          <w:szCs w:val="24"/>
        </w:rPr>
        <w:t xml:space="preserve"> a tervezet szerint élelmiszerre, a mindennapi életvitelt negatívan befolyásoló nem tervezhető körülmény megoldására, létfenntartást veszélyeztető helyzetbe került személynek lenne nyújtható. Az eseti jelleggel nyújtott rendkívüli települési támogatás összegénél javaslom, hogy az 2.000,-</w:t>
      </w:r>
      <w:r w:rsidR="00D8497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Ft-nál kevesebb összegben ne legyen meg-állapítható, maximális összege legfeljebb 28.500,-</w:t>
      </w:r>
      <w:r w:rsidR="00D8497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Ft legyen.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rendkívüli települési támogatást eseti jelleggel legfeljebb tárgyévben 3 alkalommal lehessen megállapítani, indokolt esetben ettől bizottság javaslatára </w:t>
      </w:r>
      <w:r w:rsidR="00D02644">
        <w:rPr>
          <w:iCs/>
          <w:sz w:val="24"/>
          <w:szCs w:val="24"/>
        </w:rPr>
        <w:t>szükséges el</w:t>
      </w:r>
      <w:r>
        <w:rPr>
          <w:iCs/>
          <w:sz w:val="24"/>
          <w:szCs w:val="24"/>
        </w:rPr>
        <w:t>térni.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havi rendszerességgel megállapított rendkívüli települési támogatás időtartamára javaslom, hogy </w:t>
      </w:r>
      <w:r w:rsidR="00D02644">
        <w:rPr>
          <w:iCs/>
          <w:sz w:val="24"/>
          <w:szCs w:val="24"/>
        </w:rPr>
        <w:t xml:space="preserve">továbbra is </w:t>
      </w:r>
      <w:r>
        <w:rPr>
          <w:iCs/>
          <w:sz w:val="24"/>
          <w:szCs w:val="24"/>
        </w:rPr>
        <w:t>legfeljebb 3 hónap legyen. Fontosnak tartom azon körülményt szabályozni, hogy a rendkívüli települési támogatásnál a család szociális helyzete, a támogatás gyakorisága a család rászorultságának egységében kerüljön vizsgálatra – tervezet 6. § (</w:t>
      </w:r>
      <w:r w:rsidR="00773283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) bekezdése.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rendkívüli települési támogatásnál bizonyos élethelyzeteket is megha</w:t>
      </w:r>
      <w:r w:rsidR="00D02644">
        <w:rPr>
          <w:iCs/>
          <w:sz w:val="24"/>
          <w:szCs w:val="24"/>
        </w:rPr>
        <w:t>tároz a rendelet tervezet 7. §-</w:t>
      </w:r>
      <w:proofErr w:type="spellStart"/>
      <w:r>
        <w:rPr>
          <w:iCs/>
          <w:sz w:val="24"/>
          <w:szCs w:val="24"/>
        </w:rPr>
        <w:t>ban</w:t>
      </w:r>
      <w:proofErr w:type="spellEnd"/>
      <w:r>
        <w:rPr>
          <w:iCs/>
          <w:sz w:val="24"/>
          <w:szCs w:val="24"/>
        </w:rPr>
        <w:t>, melyhez kötötten nyújtható rendkívüli települési támogatás</w:t>
      </w:r>
      <w:r w:rsidR="003430F7">
        <w:rPr>
          <w:iCs/>
          <w:sz w:val="24"/>
          <w:szCs w:val="24"/>
        </w:rPr>
        <w:t>. A</w:t>
      </w:r>
      <w:r>
        <w:rPr>
          <w:iCs/>
          <w:sz w:val="24"/>
          <w:szCs w:val="24"/>
        </w:rPr>
        <w:t xml:space="preserve"> javaslat itt magasabb egy főre jutó családi jövedelemhatár megállapítás</w:t>
      </w:r>
      <w:r w:rsidR="003430F7">
        <w:rPr>
          <w:iCs/>
          <w:sz w:val="24"/>
          <w:szCs w:val="24"/>
        </w:rPr>
        <w:t>á</w:t>
      </w:r>
      <w:r>
        <w:rPr>
          <w:iCs/>
          <w:sz w:val="24"/>
          <w:szCs w:val="24"/>
        </w:rPr>
        <w:t>t javasolja.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A rendkívüli települési támogatás hatáskör gyakorlója a polgármester, de bizonyos létfenntartást veszélyeztető,</w:t>
      </w:r>
      <w:r w:rsidR="00D0264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rendkívüli élethelyzetekben, mint például: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– tartós betegség, vagy rokkantság miatti jelentős jövedelem kiesés, vagy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– lakhatást biztosító épületben természeti csapás, földrengés, víz, vihar, jégeső, rendkívüli mértékű csapadék, tűz jelentős kárt okozott, vagy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– nagyobb összegű váratlan kiadását vagy havi 15.000 Ft feletti társadalombiztosításba be nem fogadott gyógyszer,</w:t>
      </w:r>
      <w:r w:rsidR="00D0264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illetve gyógyászati segédeszköz, étrend kiegészítő készítmény kiadását önerőből nem tudja kiegyenlíteni vagy,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–a kérelmező családjába</w:t>
      </w:r>
      <w:r w:rsidR="00D02644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 xml:space="preserve"> baleset miatt súlyos egészségügyi károsodás, anyagi kár bekövetkezése esetén</w:t>
      </w:r>
      <w:r w:rsidR="0056149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 jövedelemtől </w:t>
      </w:r>
      <w:r w:rsidR="003430F7">
        <w:rPr>
          <w:b/>
          <w:iCs/>
          <w:sz w:val="24"/>
          <w:szCs w:val="24"/>
        </w:rPr>
        <w:t xml:space="preserve">a </w:t>
      </w:r>
      <w:proofErr w:type="gramStart"/>
      <w:r w:rsidR="003430F7">
        <w:rPr>
          <w:b/>
          <w:iCs/>
          <w:sz w:val="24"/>
          <w:szCs w:val="24"/>
        </w:rPr>
        <w:t>bizottság</w:t>
      </w:r>
      <w:r w:rsidR="0056149A">
        <w:rPr>
          <w:b/>
          <w:iCs/>
          <w:sz w:val="24"/>
          <w:szCs w:val="24"/>
        </w:rPr>
        <w:t xml:space="preserve"> </w:t>
      </w:r>
      <w:r w:rsidR="003430F7">
        <w:rPr>
          <w:b/>
          <w:iCs/>
          <w:sz w:val="24"/>
          <w:szCs w:val="24"/>
        </w:rPr>
        <w:t>jelentős</w:t>
      </w:r>
      <w:proofErr w:type="gramEnd"/>
      <w:r w:rsidRPr="003430F7">
        <w:rPr>
          <w:iCs/>
          <w:sz w:val="24"/>
          <w:szCs w:val="24"/>
        </w:rPr>
        <w:t xml:space="preserve"> mértékben legfeljebb 50%-</w:t>
      </w:r>
      <w:proofErr w:type="spellStart"/>
      <w:r w:rsidRPr="003430F7">
        <w:rPr>
          <w:iCs/>
          <w:sz w:val="24"/>
          <w:szCs w:val="24"/>
        </w:rPr>
        <w:t>kal</w:t>
      </w:r>
      <w:proofErr w:type="spellEnd"/>
      <w:r w:rsidRPr="003430F7">
        <w:rPr>
          <w:iCs/>
          <w:sz w:val="24"/>
          <w:szCs w:val="24"/>
        </w:rPr>
        <w:t>, egyedül él</w:t>
      </w:r>
      <w:r w:rsidR="0056149A">
        <w:rPr>
          <w:iCs/>
          <w:sz w:val="24"/>
          <w:szCs w:val="24"/>
        </w:rPr>
        <w:t>ő</w:t>
      </w:r>
      <w:r w:rsidRPr="003430F7">
        <w:rPr>
          <w:iCs/>
          <w:sz w:val="24"/>
          <w:szCs w:val="24"/>
        </w:rPr>
        <w:t xml:space="preserve"> esetén 80%-</w:t>
      </w:r>
      <w:proofErr w:type="spellStart"/>
      <w:r w:rsidRPr="003430F7">
        <w:rPr>
          <w:iCs/>
          <w:sz w:val="24"/>
          <w:szCs w:val="24"/>
        </w:rPr>
        <w:t>kal</w:t>
      </w:r>
      <w:proofErr w:type="spellEnd"/>
      <w:r w:rsidR="0056149A">
        <w:rPr>
          <w:iCs/>
          <w:sz w:val="24"/>
          <w:szCs w:val="24"/>
        </w:rPr>
        <w:t xml:space="preserve"> </w:t>
      </w:r>
      <w:r w:rsidR="00F70A95" w:rsidRPr="003430F7">
        <w:rPr>
          <w:iCs/>
          <w:sz w:val="24"/>
          <w:szCs w:val="24"/>
        </w:rPr>
        <w:t>(</w:t>
      </w:r>
      <w:r w:rsidRPr="003430F7">
        <w:rPr>
          <w:iCs/>
          <w:sz w:val="24"/>
          <w:szCs w:val="24"/>
        </w:rPr>
        <w:t>el is térhetne méltányosságból, soron kívüli eljárás keretében</w:t>
      </w:r>
      <w:r w:rsidR="003430F7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. Természetesen abban az esetben, </w:t>
      </w:r>
      <w:r w:rsidR="00D02644">
        <w:rPr>
          <w:iCs/>
          <w:sz w:val="24"/>
          <w:szCs w:val="24"/>
        </w:rPr>
        <w:t>ha</w:t>
      </w:r>
      <w:r>
        <w:rPr>
          <w:iCs/>
          <w:sz w:val="24"/>
          <w:szCs w:val="24"/>
        </w:rPr>
        <w:t xml:space="preserve"> a bizottság véleményének kikérése késedelemmel járna és ez a kérelmező életét vagy testi épségét, egészségét veszélyeztetné, vagy egyéb más súlyos elháríthatatlan kárral járna, a polgármester a bizottság véleményének kikérése nélkül is haladéktalanul dönthetne a támogatás megállapításá</w:t>
      </w:r>
      <w:r w:rsidR="00D02644">
        <w:rPr>
          <w:iCs/>
          <w:sz w:val="24"/>
          <w:szCs w:val="24"/>
        </w:rPr>
        <w:t>ról</w:t>
      </w:r>
      <w:r>
        <w:rPr>
          <w:iCs/>
          <w:sz w:val="24"/>
          <w:szCs w:val="24"/>
        </w:rPr>
        <w:t xml:space="preserve"> – rendelet tervezet 7. § (3) bekezdés.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620504" w:rsidRPr="00620504" w:rsidRDefault="00253700">
      <w:pPr>
        <w:pStyle w:val="Standard"/>
        <w:jc w:val="both"/>
        <w:rPr>
          <w:iCs/>
          <w:sz w:val="24"/>
          <w:szCs w:val="24"/>
        </w:rPr>
      </w:pPr>
      <w:r w:rsidRPr="00620504">
        <w:rPr>
          <w:b/>
          <w:iCs/>
          <w:sz w:val="24"/>
          <w:szCs w:val="24"/>
        </w:rPr>
        <w:t>Lakhatáshoz kapcsolódó rendszeres kiadások viseléséhez nyújtott települési támogatás</w:t>
      </w:r>
      <w:r w:rsidRPr="00620504">
        <w:rPr>
          <w:iCs/>
          <w:sz w:val="24"/>
          <w:szCs w:val="24"/>
        </w:rPr>
        <w:t>.</w:t>
      </w:r>
    </w:p>
    <w:p w:rsidR="00E50D6F" w:rsidRDefault="00253700">
      <w:pPr>
        <w:pStyle w:val="Standard"/>
        <w:jc w:val="both"/>
      </w:pPr>
      <w:r w:rsidRPr="0062050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 tervezet szerint e települési támogatás formái a lakbér- és a fűtési támogatás.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Lakbértámogatást önkormányzati bérlakásban élő kérelmezőnek lehet megállapítani a tervezet szerint, amennyiben a kérelmező családjában az egy főre jutó havi jövedelem nem haladja meg az öregségi nyugdíj mindenkori legkisebb összegének 500%-át (142.500</w:t>
      </w:r>
      <w:r w:rsidR="00F70A95">
        <w:rPr>
          <w:iCs/>
          <w:sz w:val="24"/>
          <w:szCs w:val="24"/>
        </w:rPr>
        <w:t>,-</w:t>
      </w:r>
      <w:r>
        <w:rPr>
          <w:iCs/>
          <w:sz w:val="24"/>
          <w:szCs w:val="24"/>
        </w:rPr>
        <w:t xml:space="preserve"> Ft).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 xml:space="preserve">A támogatás folyósítási ideje 12 hónap. </w:t>
      </w:r>
      <w:r>
        <w:rPr>
          <w:b/>
          <w:bCs/>
          <w:iCs/>
          <w:sz w:val="24"/>
          <w:szCs w:val="24"/>
        </w:rPr>
        <w:t>Javaslom, hogy a támogatás összege egységesen havi 2.000</w:t>
      </w:r>
      <w:r w:rsidR="00F70A95">
        <w:rPr>
          <w:b/>
          <w:bCs/>
          <w:iCs/>
          <w:sz w:val="24"/>
          <w:szCs w:val="24"/>
        </w:rPr>
        <w:t>,-</w:t>
      </w:r>
      <w:r>
        <w:rPr>
          <w:b/>
          <w:bCs/>
          <w:iCs/>
          <w:sz w:val="24"/>
          <w:szCs w:val="24"/>
        </w:rPr>
        <w:t xml:space="preserve"> Ft </w:t>
      </w:r>
      <w:r>
        <w:rPr>
          <w:iCs/>
          <w:sz w:val="24"/>
          <w:szCs w:val="24"/>
        </w:rPr>
        <w:t>összegben legyen meghatározva és a hivatal bérlakás üzemeltetési számlájára kerüljön utalásra</w:t>
      </w:r>
      <w:r w:rsidR="00D02644">
        <w:rPr>
          <w:iCs/>
          <w:sz w:val="24"/>
          <w:szCs w:val="24"/>
        </w:rPr>
        <w:t xml:space="preserve"> tárgyhót követő hónap 5. napjáig.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„A villamos energiáról szóló 2007. évi LXXXVI. törvény egyes rendelkezéseinek végrehajtásáról” szóló 273/2007. (X.19.) Kormányrendelet 30. § (1) bekezdése, valamint „</w:t>
      </w:r>
      <w:proofErr w:type="gramStart"/>
      <w:r>
        <w:rPr>
          <w:iCs/>
          <w:sz w:val="24"/>
          <w:szCs w:val="24"/>
        </w:rPr>
        <w:t>A</w:t>
      </w:r>
      <w:proofErr w:type="gramEnd"/>
      <w:r>
        <w:rPr>
          <w:iCs/>
          <w:sz w:val="24"/>
          <w:szCs w:val="24"/>
        </w:rPr>
        <w:t xml:space="preserve"> földgázellátásról szóló 2008. évi XL. törvény rendelkezéseinek végrehajtásáról” szóló 19/2009. (I.30.) Kormányrendelet 56. § (1) bekezdése szerint a lakásfenntartási támogatásban részesülő személy védendő fogyasztónak minősül, tehát a lakhatási célra nyújtott települési támogatásban részesülő személy is védendő fogyasztó.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védendő fogyasztókat egyéb kedvezmények mellett megilleti az előrefizető mérőhöz való jog, számu</w:t>
      </w:r>
      <w:r w:rsidR="00773283">
        <w:rPr>
          <w:iCs/>
          <w:sz w:val="24"/>
          <w:szCs w:val="24"/>
        </w:rPr>
        <w:t>kra azt térítésmentesen kerül</w:t>
      </w:r>
      <w:r>
        <w:rPr>
          <w:iCs/>
          <w:sz w:val="24"/>
          <w:szCs w:val="24"/>
        </w:rPr>
        <w:t xml:space="preserve"> felszerelésre.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Az előrefizetős mérőórák felszerelése óta megszűnt a bérlakásban élők áram- és gázdíj</w:t>
      </w:r>
      <w:r w:rsidR="00284A7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tartozásai, mert a felhasználni kívánt energiáért előre kell fizetni és a fogyasztó csak a kifizetett energiamennyiséget tudja így felhasználni.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 xml:space="preserve">A </w:t>
      </w:r>
      <w:r>
        <w:rPr>
          <w:b/>
          <w:iCs/>
          <w:sz w:val="24"/>
          <w:szCs w:val="24"/>
        </w:rPr>
        <w:t xml:space="preserve">fűtési támogatás </w:t>
      </w:r>
      <w:r>
        <w:rPr>
          <w:iCs/>
          <w:sz w:val="24"/>
          <w:szCs w:val="24"/>
        </w:rPr>
        <w:t>adható annak a kérelmezőnek, akinek háztartásában az egy főre jutó havi jövedelem nem haladja meg az öregségi nyugdíj mindenkori legkisebb összegének 250%-át (jelenleg 71.250</w:t>
      </w:r>
      <w:r w:rsidR="00F70A95">
        <w:rPr>
          <w:iCs/>
          <w:sz w:val="24"/>
          <w:szCs w:val="24"/>
        </w:rPr>
        <w:t>,-</w:t>
      </w:r>
      <w:r>
        <w:rPr>
          <w:iCs/>
          <w:sz w:val="24"/>
          <w:szCs w:val="24"/>
        </w:rPr>
        <w:t xml:space="preserve"> Ft), egyszemélyes háztartás esetén az öregségi nyugdíjminimum 300%-át (jelenleg 85.500</w:t>
      </w:r>
      <w:r w:rsidR="00F70A95">
        <w:rPr>
          <w:iCs/>
          <w:sz w:val="24"/>
          <w:szCs w:val="24"/>
        </w:rPr>
        <w:t>,-</w:t>
      </w:r>
      <w:r>
        <w:rPr>
          <w:iCs/>
          <w:sz w:val="24"/>
          <w:szCs w:val="24"/>
        </w:rPr>
        <w:t xml:space="preserve"> Ft). A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támogatást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fűtési idényben novembertől áprilisig javaslom folyósítani havi 3.000</w:t>
      </w:r>
      <w:r w:rsidR="00F70A95">
        <w:rPr>
          <w:iCs/>
          <w:sz w:val="24"/>
          <w:szCs w:val="24"/>
        </w:rPr>
        <w:t>,-</w:t>
      </w:r>
      <w:r>
        <w:rPr>
          <w:iCs/>
          <w:sz w:val="24"/>
          <w:szCs w:val="24"/>
        </w:rPr>
        <w:t xml:space="preserve"> Ft, egyed</w:t>
      </w:r>
      <w:r w:rsidR="00F70A95">
        <w:rPr>
          <w:iCs/>
          <w:sz w:val="24"/>
          <w:szCs w:val="24"/>
        </w:rPr>
        <w:t>ül élő estén 3.500,- Ft összegben</w:t>
      </w:r>
      <w:r w:rsidR="00284A74">
        <w:rPr>
          <w:iCs/>
          <w:sz w:val="24"/>
          <w:szCs w:val="24"/>
        </w:rPr>
        <w:t>, tűzifa esetén a támogatás mértéke 1,5 erdei m</w:t>
      </w:r>
      <w:r w:rsidR="00284A74" w:rsidRPr="00284A74">
        <w:rPr>
          <w:iCs/>
          <w:sz w:val="24"/>
          <w:szCs w:val="24"/>
          <w:vertAlign w:val="superscript"/>
        </w:rPr>
        <w:t>3</w:t>
      </w:r>
      <w:r w:rsidR="00284A74">
        <w:rPr>
          <w:iCs/>
          <w:sz w:val="24"/>
          <w:szCs w:val="24"/>
        </w:rPr>
        <w:t xml:space="preserve"> tűzifa</w:t>
      </w:r>
      <w:r>
        <w:rPr>
          <w:iCs/>
          <w:sz w:val="24"/>
          <w:szCs w:val="24"/>
        </w:rPr>
        <w:t xml:space="preserve">– a </w:t>
      </w:r>
      <w:r>
        <w:rPr>
          <w:b/>
          <w:bCs/>
          <w:iCs/>
          <w:sz w:val="24"/>
          <w:szCs w:val="24"/>
        </w:rPr>
        <w:t>tervezet 10.§-a szerin</w:t>
      </w:r>
      <w:r>
        <w:rPr>
          <w:iCs/>
          <w:sz w:val="24"/>
          <w:szCs w:val="24"/>
        </w:rPr>
        <w:t>t.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>A tervezet 11. §-</w:t>
      </w:r>
      <w:proofErr w:type="spellStart"/>
      <w:r w:rsidR="00D02644">
        <w:rPr>
          <w:b/>
          <w:iCs/>
          <w:sz w:val="24"/>
          <w:szCs w:val="24"/>
        </w:rPr>
        <w:t>ában</w:t>
      </w:r>
      <w:proofErr w:type="spellEnd"/>
      <w:r>
        <w:rPr>
          <w:iCs/>
          <w:sz w:val="24"/>
          <w:szCs w:val="24"/>
        </w:rPr>
        <w:t xml:space="preserve"> azon körülmények</w:t>
      </w:r>
      <w:r w:rsidR="00D02644">
        <w:rPr>
          <w:iCs/>
          <w:sz w:val="24"/>
          <w:szCs w:val="24"/>
        </w:rPr>
        <w:t xml:space="preserve"> kerülnek meghatározásra</w:t>
      </w:r>
      <w:r>
        <w:rPr>
          <w:iCs/>
          <w:sz w:val="24"/>
          <w:szCs w:val="24"/>
        </w:rPr>
        <w:t xml:space="preserve">, </w:t>
      </w:r>
      <w:r w:rsidR="00D02644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>melyek vonatkozásban nem jogosult a kérelmező a lakhatáshoz kapcsolódó rendszeres kiadások viseléséhez nyújtott települési támogatásra</w:t>
      </w:r>
      <w:r w:rsidR="00D02644">
        <w:rPr>
          <w:iCs/>
          <w:sz w:val="24"/>
          <w:szCs w:val="24"/>
        </w:rPr>
        <w:t xml:space="preserve"> (</w:t>
      </w:r>
      <w:r>
        <w:rPr>
          <w:iCs/>
          <w:sz w:val="24"/>
          <w:szCs w:val="24"/>
        </w:rPr>
        <w:t>aki albérlőt tart, vagy más módon hasznosítja a lakását, akinek lakásbérleti, vagy tulajdonjogára vonatkozóan tartási, életjáradéki, vagy öröklési szerződés áll fenn, vagy aki a bérleti szerződésben vállalt rendeltetésszerű, lakáshasználattal kapcsolatos szabályokat, vagy az emberi együttélés szabályait nem tartja be</w:t>
      </w:r>
      <w:r w:rsidR="00D02644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>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>A tervezet 12. §-</w:t>
      </w:r>
      <w:proofErr w:type="gramStart"/>
      <w:r>
        <w:rPr>
          <w:b/>
          <w:iCs/>
          <w:sz w:val="24"/>
          <w:szCs w:val="24"/>
        </w:rPr>
        <w:t>a</w:t>
      </w:r>
      <w:proofErr w:type="gramEnd"/>
      <w:r>
        <w:rPr>
          <w:b/>
          <w:iCs/>
          <w:sz w:val="24"/>
          <w:szCs w:val="24"/>
        </w:rPr>
        <w:t>, illetve 13. §-a</w:t>
      </w:r>
      <w:r>
        <w:rPr>
          <w:iCs/>
          <w:sz w:val="24"/>
          <w:szCs w:val="24"/>
        </w:rPr>
        <w:t xml:space="preserve"> </w:t>
      </w:r>
      <w:r w:rsidRPr="00620504">
        <w:rPr>
          <w:b/>
          <w:iCs/>
          <w:sz w:val="24"/>
          <w:szCs w:val="24"/>
        </w:rPr>
        <w:t>gyermek születéséhez nyújtott települési támogatásra és fogyatékos gyermek családjának nyújtott települési támogatásra</w:t>
      </w:r>
      <w:r>
        <w:rPr>
          <w:iCs/>
          <w:sz w:val="24"/>
          <w:szCs w:val="24"/>
        </w:rPr>
        <w:t xml:space="preserve"> </w:t>
      </w:r>
      <w:r w:rsidR="00D02644">
        <w:rPr>
          <w:iCs/>
          <w:sz w:val="24"/>
          <w:szCs w:val="24"/>
        </w:rPr>
        <w:t>való jogosultságot szabályozza</w:t>
      </w:r>
      <w:r>
        <w:rPr>
          <w:iCs/>
          <w:sz w:val="24"/>
          <w:szCs w:val="24"/>
        </w:rPr>
        <w:t xml:space="preserve">. </w:t>
      </w:r>
      <w:r w:rsidR="00D02644">
        <w:rPr>
          <w:iCs/>
          <w:sz w:val="24"/>
          <w:szCs w:val="24"/>
        </w:rPr>
        <w:t>Mindkét települési</w:t>
      </w:r>
      <w:r>
        <w:rPr>
          <w:iCs/>
          <w:sz w:val="24"/>
          <w:szCs w:val="24"/>
        </w:rPr>
        <w:t xml:space="preserve"> támogatás esetében a jelenleg hatályos R. </w:t>
      </w:r>
      <w:proofErr w:type="gramStart"/>
      <w:r>
        <w:rPr>
          <w:iCs/>
          <w:sz w:val="24"/>
          <w:szCs w:val="24"/>
        </w:rPr>
        <w:t>feltételrendszerét</w:t>
      </w:r>
      <w:proofErr w:type="gramEnd"/>
      <w:r>
        <w:rPr>
          <w:iCs/>
          <w:sz w:val="24"/>
          <w:szCs w:val="24"/>
        </w:rPr>
        <w:t>, támogatási összegét javaslom megtartani (születési támogatás gyermekenként 50.000,-Ft, fogyatékos gyermek támogatása:40.000 Ft). Születési támogatásnál 2020. január 01. napjától a jövedelemhatár -</w:t>
      </w:r>
      <w:r w:rsidR="00D0264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mint jogosultsági feltétel vizsgálata- eltörlésre került, a jogosultság egyéb feltétele, </w:t>
      </w:r>
      <w:r w:rsidR="00D02644">
        <w:rPr>
          <w:iCs/>
          <w:sz w:val="24"/>
          <w:szCs w:val="24"/>
        </w:rPr>
        <w:t>hogy a kérelmezőnek a kérelem be</w:t>
      </w:r>
      <w:r>
        <w:rPr>
          <w:iCs/>
          <w:sz w:val="24"/>
          <w:szCs w:val="24"/>
        </w:rPr>
        <w:t>nyújtását megelőző 6 hónapban Csongrádon állan</w:t>
      </w:r>
      <w:r w:rsidR="00773283">
        <w:rPr>
          <w:iCs/>
          <w:sz w:val="24"/>
          <w:szCs w:val="24"/>
        </w:rPr>
        <w:t>dó lakóhellyel vagy a kérelem be</w:t>
      </w:r>
      <w:r>
        <w:rPr>
          <w:iCs/>
          <w:sz w:val="24"/>
          <w:szCs w:val="24"/>
        </w:rPr>
        <w:t>nyújtását megelőző 12 hónapban tartózkodási hellyel kell rendelkeznie.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 xml:space="preserve"> Ezen rendelkezéssel a környékben élő „trükközőket” szeretnénk az ellátásból kizárni annak érdekében, hogy csak azok a fiatalok részesülhessenek ebben a támogatásban, akik Csongrádon élnek vagy tartózkodási hellyel rendelkeznek.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Fogyatékos gyermek családjának nyújt</w:t>
      </w:r>
      <w:r w:rsidR="000605FF">
        <w:rPr>
          <w:iCs/>
          <w:sz w:val="24"/>
          <w:szCs w:val="24"/>
        </w:rPr>
        <w:t xml:space="preserve">ott települési támogatás. </w:t>
      </w:r>
      <w:proofErr w:type="gramStart"/>
      <w:r w:rsidR="000605FF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tervezet szerinti annak a fogyatékos gyermeket nevelő családnak nyújtható, ahol a testi, érzékszervi, értelmi fogyatékos (értelmileg akadályozott), vagy autizmussal élő, vagy halmozottan sérült gyermek a 16 életévét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nem töltötte be, sajátos nevelési igénye miatt korai fejlesztésben részesül, nevelése a köznevelés keretein belül int</w:t>
      </w:r>
      <w:r w:rsidR="00027424">
        <w:rPr>
          <w:iCs/>
          <w:sz w:val="24"/>
          <w:szCs w:val="24"/>
        </w:rPr>
        <w:t xml:space="preserve">egrált óvodai, iskolai, illetve </w:t>
      </w:r>
      <w:proofErr w:type="spellStart"/>
      <w:r>
        <w:rPr>
          <w:iCs/>
          <w:sz w:val="24"/>
          <w:szCs w:val="24"/>
        </w:rPr>
        <w:t>szegregált</w:t>
      </w:r>
      <w:proofErr w:type="spellEnd"/>
      <w:r>
        <w:rPr>
          <w:iCs/>
          <w:sz w:val="24"/>
          <w:szCs w:val="24"/>
        </w:rPr>
        <w:t>, gyógypedagógiai óvodában/iskolában valósul meg, valamint a családban az egy főre jutó havi jövedelem összege nem haladja meg az öregségi nyugdíj mindenki legkisebb összegének az 500%-át (jelenleg 142.500 Ft).</w:t>
      </w:r>
      <w:proofErr w:type="gramEnd"/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fogyatékosság tényét és a sajátos nevelési igényének megfelelő ellátását, annak korai fejlesztésben, óvodai /iskolai nevelésben való megvalósulását a kérelmezőnek igazolnia kell a Fővárosi Pedagógiai Szakszolgálat (Hallás-, Látás-, Mozgásvizsgáló) Szakértői Bizottságai, vagy Csongrád Megyei Pedagógiai Szakszolgálat Szakértői Bizottsága, vagy a Csongrád Megyei Pedagógiai Szakszolgálat Csongrádi Tagintézménye által kiállított szakértői vélemények csatolásával.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>A tervezet 14.§</w:t>
      </w:r>
      <w:r w:rsidR="00027424">
        <w:rPr>
          <w:b/>
          <w:iCs/>
          <w:sz w:val="24"/>
          <w:szCs w:val="24"/>
        </w:rPr>
        <w:t>-</w:t>
      </w:r>
      <w:proofErr w:type="spellStart"/>
      <w:r w:rsidR="00027424">
        <w:rPr>
          <w:b/>
          <w:iCs/>
          <w:sz w:val="24"/>
          <w:szCs w:val="24"/>
        </w:rPr>
        <w:t>ban</w:t>
      </w:r>
      <w:proofErr w:type="spellEnd"/>
      <w:r>
        <w:rPr>
          <w:b/>
          <w:iCs/>
          <w:sz w:val="24"/>
          <w:szCs w:val="24"/>
        </w:rPr>
        <w:t xml:space="preserve"> </w:t>
      </w:r>
      <w:r w:rsidRPr="00620504">
        <w:rPr>
          <w:b/>
          <w:iCs/>
          <w:sz w:val="24"/>
          <w:szCs w:val="24"/>
        </w:rPr>
        <w:t>az agyhártyagyulladás elleni védőoltás támogatására</w:t>
      </w:r>
      <w:r>
        <w:rPr>
          <w:b/>
          <w:iCs/>
          <w:sz w:val="24"/>
          <w:szCs w:val="24"/>
        </w:rPr>
        <w:t xml:space="preserve"> </w:t>
      </w:r>
      <w:r w:rsidR="00027424">
        <w:rPr>
          <w:b/>
          <w:iCs/>
          <w:sz w:val="24"/>
          <w:szCs w:val="24"/>
        </w:rPr>
        <w:t>kívánok javaslatot</w:t>
      </w:r>
      <w:r>
        <w:rPr>
          <w:b/>
          <w:iCs/>
          <w:sz w:val="24"/>
          <w:szCs w:val="24"/>
        </w:rPr>
        <w:t xml:space="preserve"> tenni.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Javaslom, hogy a jelenleg hatályos R. ezen ellátására vonatkozó jövedelem és egyéb feltételrendszer átemelésre kerüljön az új rendeletbe az alábbiak szerint: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Az agyhártyagyulladás elleni védőoltás támogatására nyújtott települési támogatásra jogosult az a kérelmező: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 xml:space="preserve">  - aki a kérelem benyújtásakor és azt megelőző 6 hónapban Csongrád városban lakóhellyel rendelkezik és életvitelszerűen lakóhelyén él,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- az egy főre számított havi családi jövedelme nem haladja meg az öregségi nyugdíj mindenkori legkisebb összegének 450%-át (jelenleg128.250 Ft),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- aki házi gyermekorvosi igazolással tanúsítja, hogy az első oltóanyag már beadásra került a gyermek 3-4 hónapos kora között,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- aki Csongrád város közigazgatási területén működő gyógyszertári igazolást csatol be a (</w:t>
      </w:r>
      <w:proofErr w:type="spellStart"/>
      <w:r w:rsidRPr="000605FF">
        <w:t>Menningococcus</w:t>
      </w:r>
      <w:proofErr w:type="spellEnd"/>
      <w:r w:rsidRPr="000605FF">
        <w:t xml:space="preserve"> B elleni) </w:t>
      </w:r>
      <w:proofErr w:type="spellStart"/>
      <w:r w:rsidRPr="000605FF">
        <w:t>Bexsero</w:t>
      </w:r>
      <w:proofErr w:type="spellEnd"/>
      <w:r w:rsidRPr="000605FF">
        <w:t xml:space="preserve"> oltóanyag költségéről.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A támogatás összege a 2. számú oltóanyag teljes költsége, legfeljebb 30.000 Ft/db.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Az oltóanyag költsége átutalásra kerül a kérelmező által választott gyógyszertár számlájára.</w:t>
      </w:r>
    </w:p>
    <w:p w:rsidR="00E50D6F" w:rsidRDefault="00E50D6F">
      <w:pPr>
        <w:pStyle w:val="Standard"/>
        <w:jc w:val="both"/>
        <w:rPr>
          <w:i/>
          <w:iCs/>
          <w:color w:val="CE181E"/>
        </w:rPr>
      </w:pPr>
    </w:p>
    <w:p w:rsidR="00E50D6F" w:rsidRDefault="00027424">
      <w:pPr>
        <w:pStyle w:val="Standard"/>
        <w:jc w:val="both"/>
      </w:pPr>
      <w:r>
        <w:rPr>
          <w:b/>
          <w:iCs/>
          <w:sz w:val="24"/>
          <w:szCs w:val="24"/>
        </w:rPr>
        <w:t xml:space="preserve"> A tervezet 15-16. §-a</w:t>
      </w:r>
      <w:r w:rsidR="00253700">
        <w:rPr>
          <w:b/>
          <w:iCs/>
          <w:sz w:val="24"/>
          <w:szCs w:val="24"/>
        </w:rPr>
        <w:t xml:space="preserve"> nyári </w:t>
      </w:r>
      <w:proofErr w:type="spellStart"/>
      <w:r w:rsidR="00253700">
        <w:rPr>
          <w:b/>
          <w:iCs/>
          <w:sz w:val="24"/>
          <w:szCs w:val="24"/>
        </w:rPr>
        <w:t>szünidei</w:t>
      </w:r>
      <w:proofErr w:type="spellEnd"/>
      <w:r w:rsidR="00253700">
        <w:rPr>
          <w:b/>
          <w:iCs/>
          <w:sz w:val="24"/>
          <w:szCs w:val="24"/>
        </w:rPr>
        <w:t xml:space="preserve"> gyermekétkeztetéshez, valamint a rendszeres gyermekvédelmi kedvezményhez kapcsolódó települési támogatást szabályozza.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>Javasl</w:t>
      </w:r>
      <w:r w:rsidR="00027424">
        <w:rPr>
          <w:iCs/>
          <w:sz w:val="24"/>
          <w:szCs w:val="24"/>
        </w:rPr>
        <w:t xml:space="preserve">om, hogy a jelenleg hatályos R. </w:t>
      </w:r>
      <w:r>
        <w:rPr>
          <w:iCs/>
          <w:sz w:val="24"/>
          <w:szCs w:val="24"/>
        </w:rPr>
        <w:t>ezen ellátására vonatkozó feltételrendszere is átemelésre az új rendeletbe.</w:t>
      </w:r>
    </w:p>
    <w:p w:rsidR="00E50D6F" w:rsidRDefault="00253700">
      <w:pPr>
        <w:pStyle w:val="Standard"/>
        <w:jc w:val="both"/>
      </w:pPr>
      <w:r>
        <w:rPr>
          <w:iCs/>
          <w:sz w:val="24"/>
          <w:szCs w:val="24"/>
        </w:rPr>
        <w:t xml:space="preserve">A rendszeres gyermekvédelmi kedvezményre jogosult gyermekek részére a nyári szünet időtartamára a szülő/törvényes képviselő kérelmére a déli meleg főétkezést valamennyi munkanapon ingyenesen biztosítja az önkormányzat. </w:t>
      </w:r>
      <w:r>
        <w:rPr>
          <w:sz w:val="24"/>
          <w:szCs w:val="24"/>
        </w:rPr>
        <w:t>A déli meleg főétkezés támogatási összege legfeljebb a mindenkori központi költségvetési törvényben a rászoruló gyermekek intézményen kívüli szünidei étkeztetését biztosító feladatellátás eseti összegével azonos</w:t>
      </w:r>
      <w:r w:rsidR="00A151B2">
        <w:rPr>
          <w:sz w:val="24"/>
          <w:szCs w:val="24"/>
        </w:rPr>
        <w:t xml:space="preserve"> (2019. évben </w:t>
      </w:r>
      <w:r w:rsidR="000E19B6">
        <w:rPr>
          <w:sz w:val="24"/>
          <w:szCs w:val="24"/>
        </w:rPr>
        <w:t>342</w:t>
      </w:r>
      <w:r w:rsidR="00A151B2">
        <w:rPr>
          <w:sz w:val="24"/>
          <w:szCs w:val="24"/>
        </w:rPr>
        <w:t xml:space="preserve"> Ft/nap/gyermek)</w:t>
      </w:r>
      <w:r>
        <w:rPr>
          <w:sz w:val="24"/>
          <w:szCs w:val="24"/>
        </w:rPr>
        <w:t>.</w:t>
      </w:r>
    </w:p>
    <w:p w:rsidR="00E50D6F" w:rsidRDefault="00E50D6F">
      <w:pPr>
        <w:pStyle w:val="Standard"/>
        <w:ind w:left="-57" w:hanging="454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A rendszeres gyermekvédelmi kedvezményben részesülő családok tárgyév augusztus hónapjában 6.000,-</w:t>
      </w:r>
      <w:r w:rsidR="000605FF">
        <w:rPr>
          <w:sz w:val="24"/>
          <w:szCs w:val="24"/>
        </w:rPr>
        <w:t xml:space="preserve"> </w:t>
      </w:r>
      <w:r>
        <w:rPr>
          <w:sz w:val="24"/>
          <w:szCs w:val="24"/>
        </w:rPr>
        <w:t>Ft/hátrányos helyzetű gyermek esetén 6.500,-</w:t>
      </w:r>
      <w:r w:rsidR="000605FF">
        <w:rPr>
          <w:sz w:val="24"/>
          <w:szCs w:val="24"/>
        </w:rPr>
        <w:t xml:space="preserve"> </w:t>
      </w:r>
      <w:r>
        <w:rPr>
          <w:sz w:val="24"/>
          <w:szCs w:val="24"/>
        </w:rPr>
        <w:t>Ft összegű pénzbeli támogatásban részesülnek az államtól. Helyi szinten az önkormányzat ezt az összeget egészíti ki gyermekenként 3.00</w:t>
      </w:r>
      <w:r w:rsidR="00027424">
        <w:rPr>
          <w:sz w:val="24"/>
          <w:szCs w:val="24"/>
        </w:rPr>
        <w:t>0-5.000,- Ft összegű élelmiszer</w:t>
      </w:r>
      <w:r>
        <w:rPr>
          <w:sz w:val="24"/>
          <w:szCs w:val="24"/>
        </w:rPr>
        <w:t>vásárlási utalvánnyal.</w:t>
      </w:r>
    </w:p>
    <w:p w:rsidR="00E50D6F" w:rsidRDefault="00E50D6F">
      <w:pPr>
        <w:pStyle w:val="Standard"/>
        <w:jc w:val="both"/>
      </w:pPr>
    </w:p>
    <w:p w:rsidR="00E50D6F" w:rsidRPr="000605FF" w:rsidRDefault="00253700" w:rsidP="000605FF">
      <w:pPr>
        <w:jc w:val="both"/>
        <w:rPr>
          <w:rFonts w:hint="eastAsia"/>
        </w:rPr>
      </w:pPr>
      <w:r>
        <w:rPr>
          <w:b/>
        </w:rPr>
        <w:t>A tervezet 17.§-</w:t>
      </w:r>
      <w:proofErr w:type="spellStart"/>
      <w:r>
        <w:rPr>
          <w:b/>
        </w:rPr>
        <w:t>ban</w:t>
      </w:r>
      <w:proofErr w:type="spellEnd"/>
      <w:r>
        <w:rPr>
          <w:b/>
        </w:rPr>
        <w:t xml:space="preserve"> a temetési költségekhez való hozzájárulásra kívánok javaslatot tenni</w:t>
      </w:r>
      <w:r>
        <w:t xml:space="preserve">. </w:t>
      </w:r>
      <w:r w:rsidRPr="000605FF">
        <w:t xml:space="preserve">A rendelet tervezet </w:t>
      </w:r>
      <w:proofErr w:type="gramStart"/>
      <w:r w:rsidRPr="000605FF">
        <w:t>ezen</w:t>
      </w:r>
      <w:proofErr w:type="gramEnd"/>
      <w:r w:rsidRPr="000605FF">
        <w:t xml:space="preserve"> része a jelenleg hatályos önkormányzati rendelettel megegyező.</w:t>
      </w:r>
    </w:p>
    <w:p w:rsidR="00E50D6F" w:rsidRPr="000605FF" w:rsidRDefault="00253700" w:rsidP="000605FF">
      <w:pPr>
        <w:jc w:val="both"/>
        <w:rPr>
          <w:rFonts w:hint="eastAsia"/>
        </w:rPr>
      </w:pPr>
      <w:r w:rsidRPr="000605FF">
        <w:t>Települési támogatás állapítható meg a temetési költségekhez való hozzájárulás címén, annak</w:t>
      </w:r>
    </w:p>
    <w:p w:rsidR="00E50D6F" w:rsidRPr="000605FF" w:rsidRDefault="00253700" w:rsidP="000605FF">
      <w:pPr>
        <w:jc w:val="both"/>
        <w:rPr>
          <w:rFonts w:hint="eastAsia"/>
        </w:rPr>
      </w:pPr>
      <w:proofErr w:type="gramStart"/>
      <w:r w:rsidRPr="000605FF">
        <w:t>a</w:t>
      </w:r>
      <w:proofErr w:type="gramEnd"/>
      <w:r w:rsidRPr="000605FF">
        <w:t xml:space="preserve"> személynek, aki az elhunyt eltemetéséről gondoskodott, és a családjában az egy főre jutó</w:t>
      </w:r>
      <w:r w:rsidR="0056149A">
        <w:t xml:space="preserve"> </w:t>
      </w:r>
      <w:r w:rsidRPr="000605FF">
        <w:t>havi jövedelem nem haladja meg az öregségi nyugdíj mindenkori legkisebb összegének 300%-át (jelenleg 85.500</w:t>
      </w:r>
      <w:r w:rsidR="000605FF">
        <w:t>,-</w:t>
      </w:r>
      <w:r w:rsidRPr="000605FF">
        <w:t xml:space="preserve"> Ft). A támogatás összege az öregségi nyugdíj mindenkori legkisebb összege (28.500</w:t>
      </w:r>
      <w:r w:rsidR="000605FF">
        <w:t>,-</w:t>
      </w:r>
      <w:r w:rsidRPr="000605FF">
        <w:t xml:space="preserve"> Ft).</w:t>
      </w:r>
    </w:p>
    <w:p w:rsidR="00E50D6F" w:rsidRPr="000605FF" w:rsidRDefault="00D00ADD" w:rsidP="000605FF">
      <w:pPr>
        <w:jc w:val="both"/>
        <w:rPr>
          <w:rFonts w:hint="eastAsia"/>
        </w:rPr>
      </w:pPr>
      <w:r w:rsidRPr="000605FF">
        <w:t xml:space="preserve"> </w:t>
      </w:r>
      <w:r w:rsidR="00253700" w:rsidRPr="000605FF">
        <w:t>A szociális ügyekkel foglalkozó bizottság a fenti jövedelemhatártól 50%-kal méltányosságból eltérhet, ha a kérelmező különös méltánylást érdemlő élethelyzetben került (az elhunyt gyermekkorú,</w:t>
      </w:r>
      <w:r w:rsidR="00300619" w:rsidRPr="000605FF">
        <w:t xml:space="preserve"> vagy</w:t>
      </w:r>
      <w:r w:rsidR="00253700" w:rsidRPr="000605FF">
        <w:t xml:space="preserve"> az elhunyt halálát közlekedési baleset okozta,</w:t>
      </w:r>
      <w:r w:rsidR="00300619" w:rsidRPr="000605FF">
        <w:t xml:space="preserve"> vagy</w:t>
      </w:r>
      <w:r w:rsidR="00253700" w:rsidRPr="000605FF">
        <w:t xml:space="preserve"> ha a kérelmező a kérelem benyújtását megelőző 12 hónapban más személy eltemettetéséről is gondoskodott).</w:t>
      </w:r>
    </w:p>
    <w:p w:rsidR="00E50D6F" w:rsidRDefault="00E50D6F">
      <w:pPr>
        <w:pStyle w:val="Standard"/>
        <w:ind w:left="57" w:hanging="57"/>
        <w:jc w:val="both"/>
      </w:pPr>
    </w:p>
    <w:p w:rsidR="00E50D6F" w:rsidRDefault="00253700">
      <w:pPr>
        <w:pStyle w:val="Standard"/>
        <w:jc w:val="both"/>
      </w:pPr>
      <w:r>
        <w:rPr>
          <w:b/>
          <w:iCs/>
          <w:sz w:val="24"/>
          <w:szCs w:val="24"/>
        </w:rPr>
        <w:t>A rendelet tervezet 18. §-a gyógyszer kiadások viseléséhez nyújtott települési támogatás</w:t>
      </w:r>
      <w:r>
        <w:rPr>
          <w:iCs/>
          <w:sz w:val="24"/>
          <w:szCs w:val="24"/>
        </w:rPr>
        <w:t>.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tervezetben a család egy főre jutó havi jövedelme mellett jogosultsági feltételként a tervezet tartalmazza annak vizsgálatát, hogy a gyógyszerszükséglet milyen mértékben köti le a család jövedelmét.</w:t>
      </w:r>
    </w:p>
    <w:p w:rsidR="00E50D6F" w:rsidRDefault="00E50D6F">
      <w:pPr>
        <w:pStyle w:val="Standard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sz w:val="24"/>
          <w:szCs w:val="24"/>
        </w:rPr>
        <w:t>Gyógyszerkiadások viseléséhez nyújtott települési támogatásra jogosult</w:t>
      </w:r>
    </w:p>
    <w:p w:rsidR="00E50D6F" w:rsidRPr="000605FF" w:rsidRDefault="00253700">
      <w:pPr>
        <w:pStyle w:val="Standard"/>
        <w:ind w:left="851" w:hanging="284"/>
        <w:jc w:val="both"/>
        <w:rPr>
          <w:sz w:val="24"/>
          <w:szCs w:val="24"/>
        </w:rPr>
      </w:pPr>
      <w:proofErr w:type="gramStart"/>
      <w:r w:rsidRPr="000605FF">
        <w:rPr>
          <w:sz w:val="24"/>
          <w:szCs w:val="24"/>
        </w:rPr>
        <w:t>a</w:t>
      </w:r>
      <w:proofErr w:type="gramEnd"/>
      <w:r w:rsidRPr="000605FF">
        <w:rPr>
          <w:sz w:val="24"/>
          <w:szCs w:val="24"/>
        </w:rPr>
        <w:t>) Az a szociálisan rászorult személy, akinek családjában az egy főre jutó havi jövedelem az öregségi nyugdíj mindenkori legkisebb összegének 275%-át</w:t>
      </w:r>
      <w:r w:rsidR="003430F7" w:rsidRPr="000605FF">
        <w:rPr>
          <w:sz w:val="24"/>
          <w:szCs w:val="24"/>
        </w:rPr>
        <w:t xml:space="preserve"> </w:t>
      </w:r>
      <w:r w:rsidRPr="000605FF">
        <w:rPr>
          <w:sz w:val="24"/>
          <w:szCs w:val="24"/>
        </w:rPr>
        <w:t>(jelenleg 78.375</w:t>
      </w:r>
      <w:r w:rsidR="000605FF">
        <w:rPr>
          <w:sz w:val="24"/>
          <w:szCs w:val="24"/>
        </w:rPr>
        <w:t>,-</w:t>
      </w:r>
      <w:r w:rsidRPr="000605FF">
        <w:rPr>
          <w:sz w:val="24"/>
          <w:szCs w:val="24"/>
        </w:rPr>
        <w:t xml:space="preserve"> Ft) nem haladja meg, és családban az összes jövedelem 7%-át eléri a társadalombiztosítási támogatásba befogadott gyógyszerköltség.</w:t>
      </w:r>
    </w:p>
    <w:p w:rsidR="00E50D6F" w:rsidRDefault="00253700">
      <w:pPr>
        <w:pStyle w:val="Standard"/>
        <w:spacing w:after="120"/>
        <w:ind w:left="851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b) Az az egyedülő élő személy, akinek az egy főre jutó jövedelme az öregségi nyugdíj mindenkor</w:t>
      </w:r>
      <w:r w:rsidR="00300619">
        <w:rPr>
          <w:iCs/>
          <w:sz w:val="24"/>
          <w:szCs w:val="24"/>
        </w:rPr>
        <w:t>i legkisebb összegének 300%-át</w:t>
      </w:r>
      <w:r w:rsidR="00284A74">
        <w:rPr>
          <w:iCs/>
          <w:sz w:val="24"/>
          <w:szCs w:val="24"/>
        </w:rPr>
        <w:t xml:space="preserve"> </w:t>
      </w:r>
      <w:r w:rsidR="00300619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jelenleg 85.500</w:t>
      </w:r>
      <w:r w:rsidR="000605FF">
        <w:rPr>
          <w:iCs/>
          <w:sz w:val="24"/>
          <w:szCs w:val="24"/>
        </w:rPr>
        <w:t>,-</w:t>
      </w:r>
      <w:r>
        <w:rPr>
          <w:iCs/>
          <w:sz w:val="24"/>
          <w:szCs w:val="24"/>
        </w:rPr>
        <w:t xml:space="preserve"> Ft) nem haladja meg és az összes jövedelmének 7%-át a társadalombiztosítási támogatásba befogadott gyógyszerköltség eléri.</w:t>
      </w: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kérelmezőnek gyógyszertámogatás iránti kérelméhez csatolni kellene a gyógyszertár által kiadott részletes kiadást a gyógyszer költségről, de a támogatás megállapításánál csak a társadalombiztosítási támogatásba befogadott gyógyszerek, valamint gyógyászati segédeszközök térítési díjait lehetne figyelembe venni.</w:t>
      </w:r>
    </w:p>
    <w:p w:rsidR="00E50D6F" w:rsidRDefault="00253700">
      <w:pPr>
        <w:pStyle w:val="Standard"/>
        <w:spacing w:after="1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Jogosultság megállapítása esetén a támogatás eseti vagy 6 hónapon keresztül folyósítanánk a rászoruló szociális helyzetéhez igazodva.</w:t>
      </w:r>
    </w:p>
    <w:p w:rsidR="00E50D6F" w:rsidRDefault="00253700">
      <w:pPr>
        <w:pStyle w:val="Standard"/>
        <w:spacing w:after="12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A rendelet tervezet 19. §-</w:t>
      </w:r>
      <w:proofErr w:type="gramStart"/>
      <w:r>
        <w:rPr>
          <w:b/>
          <w:iCs/>
          <w:sz w:val="24"/>
          <w:szCs w:val="24"/>
        </w:rPr>
        <w:t>a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</w:t>
      </w:r>
      <w:proofErr w:type="spellEnd"/>
      <w:r>
        <w:rPr>
          <w:iCs/>
          <w:sz w:val="24"/>
          <w:szCs w:val="24"/>
        </w:rPr>
        <w:t xml:space="preserve"> jelenleg hatályos önkormányzati rendelet szerinti tartalommal szabályozza a </w:t>
      </w:r>
      <w:r>
        <w:rPr>
          <w:b/>
          <w:iCs/>
          <w:sz w:val="24"/>
          <w:szCs w:val="24"/>
        </w:rPr>
        <w:t>köztemetés költségének elengedésére</w:t>
      </w:r>
      <w:r>
        <w:rPr>
          <w:iCs/>
          <w:sz w:val="24"/>
          <w:szCs w:val="24"/>
        </w:rPr>
        <w:t xml:space="preserve"> vonatkozó eseteket az Szt. 48. § (4) bekezdésében kapott felhatalmazás alapján.</w:t>
      </w: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56149A" w:rsidRDefault="0056149A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0605FF" w:rsidRDefault="000605FF">
      <w:pPr>
        <w:pStyle w:val="Standard"/>
        <w:spacing w:after="120"/>
        <w:jc w:val="both"/>
        <w:rPr>
          <w:iCs/>
          <w:sz w:val="24"/>
          <w:szCs w:val="24"/>
        </w:rPr>
      </w:pPr>
    </w:p>
    <w:p w:rsidR="00E50D6F" w:rsidRDefault="00253700">
      <w:pPr>
        <w:pStyle w:val="Standard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 segélyezési feladatok 2020. évi pénzügyi tervét az alábbi táblázattal kívánom bemutatni.</w:t>
      </w:r>
    </w:p>
    <w:p w:rsidR="00E50D6F" w:rsidRDefault="00E50D6F">
      <w:pPr>
        <w:pStyle w:val="Standard"/>
        <w:jc w:val="both"/>
        <w:rPr>
          <w:iCs/>
          <w:spacing w:val="40"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iCs/>
          <w:spacing w:val="34"/>
          <w:szCs w:val="26"/>
        </w:rPr>
      </w:pPr>
      <w:r>
        <w:rPr>
          <w:b/>
          <w:iCs/>
          <w:spacing w:val="34"/>
          <w:szCs w:val="26"/>
        </w:rPr>
        <w:t>2020. évi segélyezés pénzügyi terve</w:t>
      </w:r>
    </w:p>
    <w:p w:rsidR="00D07303" w:rsidRDefault="00D07303">
      <w:pPr>
        <w:pStyle w:val="Standard"/>
        <w:jc w:val="center"/>
        <w:rPr>
          <w:b/>
          <w:iCs/>
          <w:spacing w:val="34"/>
          <w:szCs w:val="26"/>
        </w:rPr>
      </w:pPr>
    </w:p>
    <w:tbl>
      <w:tblPr>
        <w:tblStyle w:val="Rcsostblzat"/>
        <w:tblW w:w="9712" w:type="dxa"/>
        <w:tblInd w:w="-601" w:type="dxa"/>
        <w:tblLook w:val="04A0" w:firstRow="1" w:lastRow="0" w:firstColumn="1" w:lastColumn="0" w:noHBand="0" w:noVBand="1"/>
      </w:tblPr>
      <w:tblGrid>
        <w:gridCol w:w="4314"/>
        <w:gridCol w:w="2699"/>
        <w:gridCol w:w="2699"/>
      </w:tblGrid>
      <w:tr w:rsidR="008D45D8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D8" w:rsidRPr="00620504" w:rsidRDefault="008D45D8" w:rsidP="00D0730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0504">
              <w:rPr>
                <w:rFonts w:ascii="Times New Roman" w:hAnsi="Times New Roman" w:cs="Times New Roman"/>
                <w:b/>
              </w:rPr>
              <w:t>Jogcím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D8" w:rsidRPr="00D07303" w:rsidRDefault="008D45D8" w:rsidP="00D0730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303">
              <w:rPr>
                <w:rFonts w:ascii="Times New Roman" w:hAnsi="Times New Roman" w:cs="Times New Roman"/>
                <w:b/>
              </w:rPr>
              <w:t>20</w:t>
            </w:r>
            <w:r w:rsidR="00D07303" w:rsidRPr="00D07303">
              <w:rPr>
                <w:rFonts w:ascii="Times New Roman" w:hAnsi="Times New Roman" w:cs="Times New Roman"/>
                <w:b/>
              </w:rPr>
              <w:t>19</w:t>
            </w:r>
            <w:r w:rsidRPr="00D07303">
              <w:rPr>
                <w:rFonts w:ascii="Times New Roman" w:hAnsi="Times New Roman" w:cs="Times New Roman"/>
                <w:b/>
              </w:rPr>
              <w:t xml:space="preserve">. évi </w:t>
            </w:r>
            <w:r w:rsidR="00A606D2">
              <w:rPr>
                <w:rFonts w:ascii="Times New Roman" w:hAnsi="Times New Roman" w:cs="Times New Roman"/>
                <w:b/>
              </w:rPr>
              <w:t xml:space="preserve">előirányzat </w:t>
            </w:r>
            <w:r w:rsidR="00D07303" w:rsidRPr="00D07303">
              <w:rPr>
                <w:rFonts w:ascii="Times New Roman" w:hAnsi="Times New Roman" w:cs="Times New Roman"/>
                <w:b/>
              </w:rPr>
              <w:t>felhasználás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D8" w:rsidRPr="00A606D2" w:rsidRDefault="008D45D8" w:rsidP="00D0730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6D2">
              <w:rPr>
                <w:rFonts w:ascii="Times New Roman" w:hAnsi="Times New Roman" w:cs="Times New Roman"/>
                <w:b/>
              </w:rPr>
              <w:t>2020. évi</w:t>
            </w:r>
          </w:p>
          <w:p w:rsidR="008D45D8" w:rsidRPr="00D07303" w:rsidRDefault="008D45D8" w:rsidP="00D0730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6D2">
              <w:rPr>
                <w:rFonts w:ascii="Times New Roman" w:hAnsi="Times New Roman" w:cs="Times New Roman"/>
                <w:b/>
              </w:rPr>
              <w:t>előirányzat</w:t>
            </w: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Időszaki pénzbeli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6.551.526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6.000.000</w:t>
            </w: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Pénzbeli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Bárányhimlő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–agyhártyagyulladás ellen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 xml:space="preserve">Települési támogatás – Hulladékgyűjtő </w:t>
            </w:r>
            <w:proofErr w:type="spellStart"/>
            <w:r w:rsidRPr="00D07303">
              <w:rPr>
                <w:rFonts w:ascii="Times New Roman" w:hAnsi="Times New Roman" w:cs="Times New Roman"/>
              </w:rPr>
              <w:t>edényzet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A606D2">
        <w:trPr>
          <w:trHeight w:val="87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Lakbér</w:t>
            </w:r>
          </w:p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2.922.560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3.200.000</w:t>
            </w: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Fa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4.974.681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5.200.000</w:t>
            </w:r>
          </w:p>
        </w:tc>
      </w:tr>
      <w:tr w:rsidR="00D07303" w:rsidRPr="00D07303" w:rsidTr="00A606D2">
        <w:trPr>
          <w:trHeight w:val="639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Fűtés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Időszakos gyógyszer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4.101.000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5.000.000</w:t>
            </w: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Gyógyszerutalvány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Természetbeni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–RGYK-hoz kapcsolódó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Születési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3.680.000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5.000.000</w:t>
            </w: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Fogyatékos gyermek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7303">
              <w:rPr>
                <w:rFonts w:ascii="Times New Roman" w:hAnsi="Times New Roman" w:cs="Times New Roman"/>
              </w:rPr>
              <w:t>Bursa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03" w:rsidRPr="00620504" w:rsidRDefault="00D07303" w:rsidP="00D0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303" w:rsidRPr="00D07303" w:rsidTr="00D07303">
        <w:trPr>
          <w:trHeight w:val="31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Temetésre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990.000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1.200.000</w:t>
            </w:r>
          </w:p>
        </w:tc>
      </w:tr>
      <w:tr w:rsidR="00D07303" w:rsidRPr="00D07303" w:rsidTr="00D07303">
        <w:trPr>
          <w:trHeight w:val="661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Települési támogatás – Nyári szünidei étkeztetés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734.958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700.000</w:t>
            </w:r>
          </w:p>
        </w:tc>
      </w:tr>
      <w:tr w:rsidR="00D07303" w:rsidRPr="00D07303" w:rsidTr="00D07303">
        <w:trPr>
          <w:trHeight w:val="658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D07303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Köztemetés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0504">
              <w:rPr>
                <w:rFonts w:ascii="Times New Roman" w:hAnsi="Times New Roman" w:cs="Times New Roman"/>
              </w:rPr>
              <w:t>1.465.050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03" w:rsidRPr="00620504" w:rsidRDefault="00D07303" w:rsidP="00D0730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1.500.000</w:t>
            </w:r>
          </w:p>
        </w:tc>
      </w:tr>
      <w:tr w:rsidR="00A606D2" w:rsidRPr="00D07303" w:rsidTr="00D07303">
        <w:trPr>
          <w:trHeight w:val="658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D2" w:rsidRPr="00620504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Más egyéb szolgáltatás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D2" w:rsidRPr="00620504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2.799.400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D2" w:rsidRPr="00620504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620504">
              <w:rPr>
                <w:rFonts w:ascii="Times New Roman" w:hAnsi="Times New Roman" w:cs="Times New Roman"/>
              </w:rPr>
              <w:t>200.000</w:t>
            </w:r>
          </w:p>
          <w:p w:rsidR="00A606D2" w:rsidRPr="00620504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A606D2" w:rsidRPr="00620504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A606D2" w:rsidRPr="00620504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6D2" w:rsidRPr="00D07303" w:rsidTr="00D07303">
        <w:trPr>
          <w:trHeight w:val="658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D2" w:rsidRPr="00D07303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D07303">
              <w:rPr>
                <w:rFonts w:ascii="Times New Roman" w:hAnsi="Times New Roman" w:cs="Times New Roman"/>
              </w:rPr>
              <w:t>Összesen: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D2" w:rsidRPr="00D07303" w:rsidRDefault="00A606D2" w:rsidP="00A606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303">
              <w:rPr>
                <w:rFonts w:ascii="Times New Roman" w:hAnsi="Times New Roman" w:cs="Times New Roman"/>
                <w:b/>
              </w:rPr>
              <w:t>28.219.1</w:t>
            </w: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6D2" w:rsidRPr="00D07303" w:rsidRDefault="00A606D2" w:rsidP="00C7484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7303">
              <w:rPr>
                <w:rFonts w:ascii="Times New Roman" w:hAnsi="Times New Roman" w:cs="Times New Roman"/>
                <w:b/>
              </w:rPr>
              <w:t>28.000.000</w:t>
            </w:r>
          </w:p>
        </w:tc>
      </w:tr>
    </w:tbl>
    <w:p w:rsidR="008D45D8" w:rsidRPr="00D07303" w:rsidRDefault="008D45D8" w:rsidP="00D07303">
      <w:pPr>
        <w:jc w:val="center"/>
        <w:rPr>
          <w:rFonts w:hint="eastAsia"/>
        </w:rPr>
      </w:pPr>
    </w:p>
    <w:p w:rsidR="008D45D8" w:rsidRDefault="008D45D8" w:rsidP="00D07303">
      <w:pPr>
        <w:jc w:val="center"/>
        <w:rPr>
          <w:rFonts w:hint="eastAsia"/>
        </w:rPr>
      </w:pPr>
    </w:p>
    <w:p w:rsidR="00E50D6F" w:rsidRDefault="00E50D6F">
      <w:pPr>
        <w:pStyle w:val="Standard"/>
        <w:jc w:val="both"/>
        <w:rPr>
          <w:b/>
          <w:iCs/>
          <w:spacing w:val="34"/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jogalkotásról szóló törvény szerint a jogszabály előkészítője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A hatásvizsgálat során vizsgálni kell: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 tervezett jogszabály valamennyi jelentősnek ítélt hatását különösen:</w:t>
      </w:r>
    </w:p>
    <w:p w:rsidR="00E50D6F" w:rsidRDefault="00253700">
      <w:pPr>
        <w:pStyle w:val="Standard"/>
        <w:ind w:left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aa</w:t>
      </w:r>
      <w:proofErr w:type="spellEnd"/>
      <w:r w:rsidR="003E1F9D">
        <w:rPr>
          <w:sz w:val="24"/>
          <w:szCs w:val="24"/>
        </w:rPr>
        <w:t>.</w:t>
      </w:r>
      <w:r>
        <w:rPr>
          <w:sz w:val="24"/>
          <w:szCs w:val="24"/>
        </w:rPr>
        <w:t>) társadalmi, gazdasági, költségvetési hatásait</w:t>
      </w:r>
    </w:p>
    <w:p w:rsidR="00E50D6F" w:rsidRDefault="00253700">
      <w:pPr>
        <w:pStyle w:val="Standard"/>
        <w:ind w:left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ab</w:t>
      </w:r>
      <w:proofErr w:type="gramEnd"/>
      <w:r w:rsidR="003E1F9D">
        <w:rPr>
          <w:sz w:val="24"/>
          <w:szCs w:val="24"/>
        </w:rPr>
        <w:t>.</w:t>
      </w:r>
      <w:r>
        <w:rPr>
          <w:sz w:val="24"/>
          <w:szCs w:val="24"/>
        </w:rPr>
        <w:t>) környezeti és egészségi követelményeit</w:t>
      </w:r>
    </w:p>
    <w:p w:rsidR="00E50D6F" w:rsidRDefault="00253700">
      <w:pPr>
        <w:pStyle w:val="Standard"/>
        <w:ind w:left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ac</w:t>
      </w:r>
      <w:proofErr w:type="spellEnd"/>
      <w:r w:rsidR="003E1F9D">
        <w:rPr>
          <w:sz w:val="24"/>
          <w:szCs w:val="24"/>
        </w:rPr>
        <w:t>.</w:t>
      </w:r>
      <w:r>
        <w:rPr>
          <w:sz w:val="24"/>
          <w:szCs w:val="24"/>
        </w:rPr>
        <w:t>) adminisztratív terheket befolyásoló hatásait, valamint</w:t>
      </w:r>
    </w:p>
    <w:p w:rsidR="00E50D6F" w:rsidRDefault="00E50D6F">
      <w:pPr>
        <w:pStyle w:val="Standard"/>
        <w:ind w:left="540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b.) a jogszabály megalkotásának szükségességét, jogalkotás elmaradásának várható következményeit, és</w:t>
      </w:r>
    </w:p>
    <w:p w:rsidR="00E50D6F" w:rsidRDefault="00253700">
      <w:pPr>
        <w:pStyle w:val="Standard"/>
        <w:ind w:left="180" w:hanging="1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>) a jogszabály alkalmazásához szükséges személyi, szervezeti, tárgyi és pénzügyi feltételeket.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fentiek alapján az alábbi megállapításokat teszem:</w:t>
      </w:r>
    </w:p>
    <w:p w:rsidR="00E50D6F" w:rsidRDefault="00C06091" w:rsidP="00C06091">
      <w:pPr>
        <w:pStyle w:val="Standard"/>
        <w:tabs>
          <w:tab w:val="left" w:pos="32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253700">
        <w:rPr>
          <w:b/>
          <w:sz w:val="24"/>
          <w:szCs w:val="24"/>
        </w:rPr>
        <w:t>A rendelet-tervezet társadalmi, gazdasági költségvetési hatásai: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bevezetőben részletezettek szerint az önkormányzat képviselő-testülete felelősséggel kívánja kezelni a helyi közösség szociális biztonságának erősítését a települési támogatások biztosításával.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Rendelet-tervezet környezeti és egészségügyi következményei: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Az önkormányzati rendelet eltérő élethelyzeteket kezelő települési támogatásra jogosító különböző jövedelemhatárai biztosítják a különböző élethelyzethez nyújtható hathatós segítség lehetőségét, ami az életminőségben, így az egészségügyi állapot javulásában jelenthet pozitív irányú elmozdulást.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3. Tervezett rendelet adminisztratív terheket befolyásoló hatásai: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tervezett rendelet adminisztratív terheket nem növeli. Az ügyintézési határidő 15 nap, ami a megalapozott és felelősségteljes döntés meghozatala miatt nagyobb terhelést ró a dolgozókra, ami munkaszervezéssel, feladatcsoportosítással kezelhető.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Jogszabály megalkotásának szükségessége, a rendeletalkotás elmaradásának várható következményei:</w:t>
      </w:r>
    </w:p>
    <w:p w:rsidR="00E50D6F" w:rsidRDefault="00253700">
      <w:pPr>
        <w:pStyle w:val="Standard"/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új rendelet megalkotására tett javaslatom bevezető részében részleteztem a rendelet megalkotásának szükségességét.</w:t>
      </w:r>
    </w:p>
    <w:p w:rsidR="00E50D6F" w:rsidRDefault="00E50D6F">
      <w:pPr>
        <w:pStyle w:val="Standard"/>
        <w:tabs>
          <w:tab w:val="left" w:pos="540"/>
        </w:tabs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A rendelet alkalmazásához szükséges személyi, szervezeti, tárgyi és pénzügyi feltételek:</w:t>
      </w:r>
    </w:p>
    <w:p w:rsidR="00E50D6F" w:rsidRDefault="00253700">
      <w:pPr>
        <w:pStyle w:val="Standard"/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 rendelet alkalmazásához szükséges szervezeti feltételek rendelkezésre állnak, a szükséges tárgyi, személyi, és pénzügyi feltételek a 2020. évi költségvetésben kerülnek biztosításra.</w:t>
      </w:r>
    </w:p>
    <w:p w:rsidR="00E50D6F" w:rsidRDefault="00E50D6F">
      <w:pPr>
        <w:pStyle w:val="Standard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Kérem a Tisztelt Képviselő-testületet, hogy az előterjesztést vitassa meg és hozza meg döntését, az új önkormányzat rendelet megalkotásáról.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3E1F9D" w:rsidRDefault="003E1F9D">
      <w:pPr>
        <w:pStyle w:val="Standard"/>
        <w:jc w:val="both"/>
        <w:rPr>
          <w:sz w:val="24"/>
          <w:szCs w:val="24"/>
        </w:rPr>
      </w:pPr>
    </w:p>
    <w:p w:rsidR="003E1F9D" w:rsidRDefault="003E1F9D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Csongrád, 2020. február </w:t>
      </w:r>
      <w:r w:rsidR="000605FF">
        <w:rPr>
          <w:sz w:val="24"/>
          <w:szCs w:val="24"/>
        </w:rPr>
        <w:t>1</w:t>
      </w:r>
      <w:r w:rsidR="003E1F9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3E1F9D" w:rsidRDefault="003E1F9D">
      <w:pPr>
        <w:pStyle w:val="Standard"/>
        <w:jc w:val="both"/>
        <w:rPr>
          <w:sz w:val="24"/>
          <w:szCs w:val="24"/>
        </w:rPr>
      </w:pP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5664"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Dr. Juhász László</w:t>
      </w:r>
    </w:p>
    <w:p w:rsidR="00E50D6F" w:rsidRDefault="00253700">
      <w:pPr>
        <w:pStyle w:val="Standard"/>
        <w:ind w:left="5664"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</w:t>
      </w:r>
      <w:proofErr w:type="gramStart"/>
      <w:r>
        <w:rPr>
          <w:iCs/>
          <w:sz w:val="24"/>
          <w:szCs w:val="24"/>
        </w:rPr>
        <w:t>jegyző</w:t>
      </w:r>
      <w:proofErr w:type="gramEnd"/>
    </w:p>
    <w:p w:rsidR="003430F7" w:rsidRDefault="003430F7">
      <w:pPr>
        <w:pStyle w:val="Standard"/>
        <w:ind w:left="5664" w:firstLine="708"/>
        <w:jc w:val="both"/>
        <w:rPr>
          <w:iCs/>
          <w:sz w:val="24"/>
          <w:szCs w:val="24"/>
        </w:rPr>
      </w:pPr>
    </w:p>
    <w:p w:rsidR="003430F7" w:rsidRDefault="003430F7">
      <w:pPr>
        <w:pStyle w:val="Standard"/>
        <w:ind w:left="5664" w:firstLine="708"/>
        <w:jc w:val="both"/>
        <w:rPr>
          <w:iCs/>
          <w:sz w:val="24"/>
          <w:szCs w:val="24"/>
        </w:rPr>
      </w:pPr>
    </w:p>
    <w:p w:rsidR="003430F7" w:rsidRDefault="003430F7">
      <w:pPr>
        <w:pStyle w:val="Standard"/>
        <w:ind w:left="5664" w:firstLine="708"/>
        <w:jc w:val="both"/>
        <w:rPr>
          <w:iCs/>
          <w:sz w:val="24"/>
          <w:szCs w:val="24"/>
        </w:rPr>
      </w:pPr>
    </w:p>
    <w:p w:rsidR="00E50D6F" w:rsidRDefault="000605FF">
      <w:pPr>
        <w:pStyle w:val="Standard"/>
        <w:spacing w:after="120"/>
        <w:jc w:val="center"/>
      </w:pPr>
      <w:r>
        <w:rPr>
          <w:b/>
          <w:sz w:val="24"/>
          <w:szCs w:val="24"/>
        </w:rPr>
        <w:t>Cso</w:t>
      </w:r>
      <w:r w:rsidR="00253700">
        <w:rPr>
          <w:b/>
          <w:sz w:val="24"/>
          <w:szCs w:val="24"/>
        </w:rPr>
        <w:t>ngrád Városi Önkormányzat Képviselő-testületének</w:t>
      </w:r>
    </w:p>
    <w:p w:rsidR="00E50D6F" w:rsidRDefault="00253700">
      <w:pPr>
        <w:pStyle w:val="Standard"/>
        <w:spacing w:before="240"/>
        <w:jc w:val="center"/>
      </w:pPr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..</w:t>
      </w:r>
      <w:proofErr w:type="gramEnd"/>
      <w:r>
        <w:rPr>
          <w:b/>
          <w:sz w:val="24"/>
          <w:szCs w:val="24"/>
        </w:rPr>
        <w:t>/2020. (</w:t>
      </w:r>
      <w:proofErr w:type="gramStart"/>
      <w:r>
        <w:rPr>
          <w:b/>
          <w:sz w:val="24"/>
          <w:szCs w:val="24"/>
        </w:rPr>
        <w:t>........</w:t>
      </w:r>
      <w:proofErr w:type="gramEnd"/>
      <w:r>
        <w:rPr>
          <w:b/>
          <w:sz w:val="24"/>
          <w:szCs w:val="24"/>
        </w:rPr>
        <w:t>) önkormányzati rendelete</w:t>
      </w:r>
    </w:p>
    <w:p w:rsidR="00E50D6F" w:rsidRDefault="00253700">
      <w:pPr>
        <w:pStyle w:val="Standard"/>
        <w:tabs>
          <w:tab w:val="center" w:pos="7200"/>
        </w:tabs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(tervezet)</w:t>
      </w:r>
    </w:p>
    <w:p w:rsidR="00E50D6F" w:rsidRDefault="00E50D6F">
      <w:pPr>
        <w:pStyle w:val="Standard"/>
        <w:jc w:val="center"/>
        <w:rPr>
          <w:b/>
          <w:i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települési támogatás megállapításának, kifizetésének, folyósításának,</w:t>
      </w:r>
    </w:p>
    <w:p w:rsidR="00E50D6F" w:rsidRDefault="00253700">
      <w:pPr>
        <w:pStyle w:val="Standard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valamint</w:t>
      </w:r>
      <w:proofErr w:type="gramEnd"/>
      <w:r>
        <w:rPr>
          <w:b/>
          <w:i/>
          <w:sz w:val="24"/>
          <w:szCs w:val="24"/>
        </w:rPr>
        <w:t xml:space="preserve"> felhasználásának ellenőrzéséről</w:t>
      </w:r>
    </w:p>
    <w:p w:rsidR="00E50D6F" w:rsidRDefault="00E50D6F">
      <w:pPr>
        <w:pStyle w:val="Standard"/>
        <w:jc w:val="center"/>
        <w:rPr>
          <w:b/>
          <w:i/>
          <w:sz w:val="24"/>
          <w:szCs w:val="24"/>
        </w:rPr>
      </w:pP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Csongrád Városi Önkormányzat Képviselő-testülete </w:t>
      </w:r>
      <w:r w:rsidR="0056149A">
        <w:rPr>
          <w:sz w:val="24"/>
          <w:szCs w:val="24"/>
        </w:rPr>
        <w:t>a</w:t>
      </w:r>
      <w:r>
        <w:rPr>
          <w:sz w:val="24"/>
          <w:szCs w:val="24"/>
        </w:rPr>
        <w:t xml:space="preserve"> szociális igazgatásról és szociális ellátásokról szóló 1993. évi III. törvény 1.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bekezdésében, </w:t>
      </w:r>
      <w:r w:rsidR="005A3E4E">
        <w:rPr>
          <w:sz w:val="24"/>
          <w:szCs w:val="24"/>
        </w:rPr>
        <w:t xml:space="preserve">a </w:t>
      </w:r>
      <w:r>
        <w:rPr>
          <w:sz w:val="24"/>
          <w:szCs w:val="24"/>
        </w:rPr>
        <w:t>26. §-</w:t>
      </w:r>
      <w:proofErr w:type="spellStart"/>
      <w:r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, </w:t>
      </w:r>
      <w:r w:rsidR="001A04F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32.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</w:t>
      </w:r>
      <w:r w:rsidR="0056149A">
        <w:rPr>
          <w:sz w:val="24"/>
          <w:szCs w:val="24"/>
        </w:rPr>
        <w:t>ében</w:t>
      </w:r>
      <w:r>
        <w:rPr>
          <w:sz w:val="24"/>
          <w:szCs w:val="24"/>
        </w:rPr>
        <w:t>,</w:t>
      </w:r>
      <w:r w:rsidR="003E1F9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bekezdésében, </w:t>
      </w:r>
      <w:r w:rsidR="0056149A">
        <w:rPr>
          <w:sz w:val="24"/>
          <w:szCs w:val="24"/>
        </w:rPr>
        <w:t xml:space="preserve">a </w:t>
      </w:r>
      <w:r>
        <w:rPr>
          <w:sz w:val="24"/>
          <w:szCs w:val="24"/>
        </w:rPr>
        <w:t>45. §-</w:t>
      </w:r>
      <w:proofErr w:type="spellStart"/>
      <w:r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, </w:t>
      </w:r>
      <w:r w:rsidR="003E1F9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48.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bekezdésében, </w:t>
      </w:r>
      <w:r w:rsidR="003E1F9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132.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 g)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pontjában, valamint Magyarország Alapt</w:t>
      </w:r>
      <w:r w:rsidR="00C06091">
        <w:rPr>
          <w:sz w:val="24"/>
          <w:szCs w:val="24"/>
        </w:rPr>
        <w:t xml:space="preserve">örvénye 32. cikk </w:t>
      </w:r>
      <w:r w:rsidR="0056149A">
        <w:rPr>
          <w:sz w:val="24"/>
          <w:szCs w:val="24"/>
        </w:rPr>
        <w:t>(</w:t>
      </w:r>
      <w:r w:rsidR="00C06091"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 w:rsidR="00C06091">
        <w:rPr>
          <w:sz w:val="24"/>
          <w:szCs w:val="24"/>
        </w:rPr>
        <w:t xml:space="preserve"> bekezdés a</w:t>
      </w:r>
      <w:r>
        <w:rPr>
          <w:sz w:val="24"/>
          <w:szCs w:val="24"/>
        </w:rPr>
        <w:t xml:space="preserve">) pontjában,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="0056149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bekezdésében kapott felhatalmazás alapján, Magyarország helyi önkormányzatairól szóló 2011. évi CLXXXIX. törvény 13.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 8a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pontjában, valamint </w:t>
      </w:r>
      <w:r w:rsidR="0056149A">
        <w:rPr>
          <w:sz w:val="24"/>
          <w:szCs w:val="24"/>
        </w:rPr>
        <w:t>a</w:t>
      </w:r>
      <w:r>
        <w:rPr>
          <w:sz w:val="24"/>
          <w:szCs w:val="24"/>
        </w:rPr>
        <w:t xml:space="preserve"> szociális igazgatásról és szociális ellátásokról szóló 1993. évi III. törvény 10.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bekezdése és a 25. § </w:t>
      </w:r>
      <w:r w:rsidR="0056149A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="0056149A">
        <w:rPr>
          <w:sz w:val="24"/>
          <w:szCs w:val="24"/>
        </w:rPr>
        <w:t>)</w:t>
      </w:r>
      <w:r>
        <w:rPr>
          <w:sz w:val="24"/>
          <w:szCs w:val="24"/>
        </w:rPr>
        <w:t xml:space="preserve"> bekezdés b) pontja szerinti feladatkörében eljárva a következőt rendeli el.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Fejezet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rendelkezések</w:t>
      </w:r>
    </w:p>
    <w:p w:rsidR="00E50D6F" w:rsidRDefault="0025370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rendelet célja:</w:t>
      </w:r>
    </w:p>
    <w:p w:rsidR="00E50D6F" w:rsidRDefault="00253700">
      <w:pPr>
        <w:pStyle w:val="Standard"/>
        <w:ind w:left="1134" w:hanging="1134"/>
        <w:jc w:val="both"/>
      </w:pPr>
      <w:r>
        <w:rPr>
          <w:b/>
          <w:sz w:val="24"/>
          <w:szCs w:val="24"/>
        </w:rPr>
        <w:t>1. § (1)</w:t>
      </w:r>
      <w:r>
        <w:rPr>
          <w:sz w:val="24"/>
          <w:szCs w:val="24"/>
        </w:rPr>
        <w:t xml:space="preserve"> A rendelet célja, hogy a szociális biztonság megteremtése és megőrzése érdekében szabályozza a pénzbeli és természetbeni ellátásokat.</w:t>
      </w:r>
    </w:p>
    <w:p w:rsidR="00E50D6F" w:rsidRDefault="00E50D6F">
      <w:pPr>
        <w:pStyle w:val="Standard"/>
        <w:ind w:left="1134" w:hanging="567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1134" w:hanging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Képviselő-testület a támogatások biztosításával anyaság, betegség, rokkantság, fogyatékosság, özvegység, árvaság, munkanélküliség miatt szociálisan rászorult családok életminőségén kíván javítani.</w:t>
      </w:r>
    </w:p>
    <w:p w:rsidR="00E50D6F" w:rsidRDefault="00253700">
      <w:pPr>
        <w:pStyle w:val="Standard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Ezzel egyidejűleg ösztönözni kívánja a kérelmezőket arra, hogy önmagukért és családjukért kellő felelősséget vállaljanak és közreműködjenek az anyagi és szociális helyzetük jobbításában.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Fejezet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rendelet hatálya</w:t>
      </w:r>
    </w:p>
    <w:p w:rsidR="00E50D6F" w:rsidRDefault="00253700">
      <w:pPr>
        <w:pStyle w:val="Standard"/>
        <w:spacing w:before="120"/>
        <w:ind w:left="851" w:hanging="851"/>
        <w:jc w:val="both"/>
      </w:pPr>
      <w:r>
        <w:rPr>
          <w:b/>
          <w:sz w:val="24"/>
          <w:szCs w:val="24"/>
        </w:rPr>
        <w:t xml:space="preserve">2. §        </w:t>
      </w:r>
      <w:r>
        <w:rPr>
          <w:sz w:val="24"/>
          <w:szCs w:val="24"/>
        </w:rPr>
        <w:t xml:space="preserve"> E rendeletet kell alkalmazni Csongrád Város közigazgatási területén életvitelszerűen élő, lakóhellyel vagy tartózkodási hellyel rendelkező személyek vonatkozásában, figyelemmel </w:t>
      </w:r>
      <w:r w:rsidR="00AE63A0">
        <w:rPr>
          <w:sz w:val="24"/>
          <w:szCs w:val="24"/>
        </w:rPr>
        <w:t>a</w:t>
      </w:r>
      <w:r w:rsidR="00711F11" w:rsidRPr="00711F11">
        <w:rPr>
          <w:sz w:val="24"/>
          <w:szCs w:val="24"/>
        </w:rPr>
        <w:t xml:space="preserve"> </w:t>
      </w:r>
      <w:r w:rsidR="00711F11">
        <w:rPr>
          <w:sz w:val="24"/>
          <w:szCs w:val="24"/>
        </w:rPr>
        <w:t>szociális igazgatásról és szociális ellátásokról szóló 1993. évi III. törvény (</w:t>
      </w:r>
      <w:r w:rsidR="00A93483">
        <w:rPr>
          <w:sz w:val="24"/>
          <w:szCs w:val="24"/>
        </w:rPr>
        <w:t xml:space="preserve">a </w:t>
      </w:r>
      <w:r w:rsidR="00711F11">
        <w:rPr>
          <w:sz w:val="24"/>
          <w:szCs w:val="24"/>
        </w:rPr>
        <w:t xml:space="preserve">továbbiakban: Szt.) </w:t>
      </w:r>
      <w:r>
        <w:rPr>
          <w:sz w:val="24"/>
          <w:szCs w:val="24"/>
        </w:rPr>
        <w:t>1-3.</w:t>
      </w:r>
      <w:r w:rsidR="00AE63A0">
        <w:rPr>
          <w:sz w:val="24"/>
          <w:szCs w:val="24"/>
        </w:rPr>
        <w:t>§</w:t>
      </w:r>
      <w:r w:rsidR="00711F11">
        <w:rPr>
          <w:sz w:val="24"/>
          <w:szCs w:val="24"/>
        </w:rPr>
        <w:t>-</w:t>
      </w:r>
      <w:proofErr w:type="spellStart"/>
      <w:r w:rsidR="003E1F9D">
        <w:rPr>
          <w:sz w:val="24"/>
          <w:szCs w:val="24"/>
        </w:rPr>
        <w:t>ai</w:t>
      </w:r>
      <w:r w:rsidR="00711F11"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 foglalt eltérésekre.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Hatásköri szabályok</w:t>
      </w:r>
    </w:p>
    <w:p w:rsidR="00E50D6F" w:rsidRDefault="00253700">
      <w:pPr>
        <w:pStyle w:val="Standard"/>
        <w:spacing w:before="120"/>
        <w:ind w:left="993" w:hanging="993"/>
        <w:jc w:val="both"/>
      </w:pPr>
      <w:r>
        <w:rPr>
          <w:b/>
          <w:sz w:val="24"/>
          <w:szCs w:val="24"/>
        </w:rPr>
        <w:t>3. § (1)</w:t>
      </w:r>
      <w:r>
        <w:rPr>
          <w:sz w:val="24"/>
          <w:szCs w:val="24"/>
        </w:rPr>
        <w:t xml:space="preserve"> Csongrád Városi Önkormányzat Képviselő-testületének e rendeletben meghatározott</w:t>
      </w:r>
    </w:p>
    <w:p w:rsidR="00E50D6F" w:rsidRDefault="00253700">
      <w:pPr>
        <w:pStyle w:val="Standard"/>
        <w:ind w:left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 települési támogatás megállapításáról,</w:t>
      </w:r>
    </w:p>
    <w:p w:rsidR="00E50D6F" w:rsidRDefault="00253700" w:rsidP="003E1F9D">
      <w:pPr>
        <w:pStyle w:val="Standard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köztemetés elrendeléséről, a köztemetés költségének megtérítése alól </w:t>
      </w:r>
      <w:proofErr w:type="gramStart"/>
      <w:r>
        <w:rPr>
          <w:sz w:val="24"/>
          <w:szCs w:val="24"/>
        </w:rPr>
        <w:t>részbeni   vagy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egészbeni</w:t>
      </w:r>
      <w:proofErr w:type="spellEnd"/>
      <w:r>
        <w:rPr>
          <w:sz w:val="24"/>
          <w:szCs w:val="24"/>
        </w:rPr>
        <w:t xml:space="preserve"> mentesítéséről szóló hatáskörét a polgármesterre ruházza át.</w:t>
      </w:r>
    </w:p>
    <w:p w:rsidR="00E50D6F" w:rsidRDefault="00253700">
      <w:pPr>
        <w:pStyle w:val="Standard"/>
        <w:ind w:left="993" w:hanging="4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Átruházott hatáskörben a szociális ügyekért felelős bizottság dönt az (1) bekezdésben meghatározott települési támogatás során egyedi méltányosság gyakorlásáról.</w:t>
      </w:r>
    </w:p>
    <w:p w:rsidR="00E50D6F" w:rsidRDefault="00E50D6F">
      <w:pPr>
        <w:pStyle w:val="Standard"/>
        <w:ind w:left="720" w:hanging="360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A szociális ügyekért felelős bizottság a polgármester átruházott hatáskörében hozott döntése ellen benyújtott fellebbezéseket véleményezi.</w:t>
      </w: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polgármester átruházott hatáskörben hozott döntése ellen benyújtott fellebbezés elbírálása a Képviselő-testület hatáskörébe tartozik.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Eljárási rendelkezések</w:t>
      </w:r>
    </w:p>
    <w:p w:rsidR="00E50D6F" w:rsidRDefault="00E50D6F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ind w:left="720" w:hanging="720"/>
        <w:jc w:val="both"/>
      </w:pPr>
      <w:r>
        <w:rPr>
          <w:b/>
          <w:sz w:val="24"/>
          <w:szCs w:val="24"/>
        </w:rPr>
        <w:t>4. § (1)</w:t>
      </w:r>
      <w:r>
        <w:rPr>
          <w:sz w:val="24"/>
          <w:szCs w:val="24"/>
        </w:rPr>
        <w:t xml:space="preserve"> E rendelet alkalmazásánál az Szt. 4. §-</w:t>
      </w:r>
      <w:proofErr w:type="spellStart"/>
      <w:r>
        <w:rPr>
          <w:sz w:val="24"/>
          <w:szCs w:val="24"/>
        </w:rPr>
        <w:t>ban</w:t>
      </w:r>
      <w:proofErr w:type="spellEnd"/>
      <w:r>
        <w:rPr>
          <w:sz w:val="24"/>
          <w:szCs w:val="24"/>
        </w:rPr>
        <w:t xml:space="preserve"> rögzített értelmező rendelkezéseket kell figyelembe venni.</w:t>
      </w:r>
    </w:p>
    <w:p w:rsidR="00E50D6F" w:rsidRDefault="00E50D6F">
      <w:pPr>
        <w:pStyle w:val="Standard"/>
        <w:ind w:left="720" w:hanging="360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720" w:hanging="360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szociális támogatás iránti kérelmeket személyesen a Polgármesteri Hivatal szociális ügyekkel foglalkozó szervezeti egységénél a támogatásfajta szerinti forma-nyomtatványon, igénylőlapon lehet előterjeszteni. A formanyomtatvány a város honlapján letölthető: </w:t>
      </w:r>
      <w:hyperlink r:id="rId8" w:history="1">
        <w:r>
          <w:rPr>
            <w:rStyle w:val="Internetlink"/>
            <w:sz w:val="24"/>
            <w:szCs w:val="24"/>
          </w:rPr>
          <w:t>www.csongrad.hu</w:t>
        </w:r>
      </w:hyperlink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kérelem postai úton is benyújtható.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A szociális biztonság érdekében az önkormányzat, valamint annak intézményei, továbbá a településen működő nevelési, egészségügyi szervezetek, civil szervezetek kötelesek együttműködni, a tudomásukra jutott szociális problémák megoldását kötelesek kezdeményezni.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jogosultság elbírálásához a kérelmezőnek nyilatkoznia és igazolnia kell saját maga, valamint családja havi jövedelmét forintban. Lakbértámogatás és fűtéstámogatás iránti kérelem esetén a kérelmező, valamint a vele egy háztartásban élő személyek havi jövedelmét forintban.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Amennyiben a kérelmező családtagjainak jövedelme alkalmi munkából származik, annak összegét saját nyilatkozattal kell igazolnia.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(6)</w:t>
      </w:r>
      <w:r>
        <w:rPr>
          <w:sz w:val="24"/>
          <w:szCs w:val="24"/>
        </w:rPr>
        <w:t xml:space="preserve"> A jogviszonyban keletkezett ellátásokból a jövedelmeket a tárgyévi nyugdíjról szóló igazolással, a társadalombiztosítási ellátás esetén a kérelem benyújtását megelőző hónapban kifizetett ellátás igazoló szelvényével vagy a társadalombiztatási szerv igazolásával, határozatával, jövedelemigazolásával, lakossági forintszámla-kivonattal, bérpapírral, munkáltatói igazolással kell igazolni.</w:t>
      </w: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(7)</w:t>
      </w:r>
      <w:r>
        <w:rPr>
          <w:sz w:val="24"/>
          <w:szCs w:val="24"/>
        </w:rPr>
        <w:t xml:space="preserve"> Nyilatkozattételi kötelezettség nemleges esetben is fennáll. A kérelmezőnek erről büntetőjogi felelőssége tudatában kell nyilatkoznia azzal, hogy az állami foglalkoztatási szervnél történő regisztrációja érdekében eljár, és az erről szóló hatósági igazolást benyújtja.</w:t>
      </w: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(8)</w:t>
      </w:r>
      <w:r>
        <w:rPr>
          <w:sz w:val="24"/>
          <w:szCs w:val="24"/>
        </w:rPr>
        <w:t xml:space="preserve"> A kérelmező vagy családtagja önálló, vagy társas vállalkozó – kivéve a mezőgazdasági őstermelőt –, jövedelemigazolásként a kérelem benyújtását megelőző gazdasági év személyi jövedelemadó-alapjáról szóló NAV által kiadott igazolást köteles becsatolni.</w:t>
      </w: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(9)</w:t>
      </w:r>
      <w:r>
        <w:rPr>
          <w:sz w:val="24"/>
          <w:szCs w:val="24"/>
        </w:rPr>
        <w:t xml:space="preserve"> A jogosultság megállapításakor az </w:t>
      </w:r>
      <w:proofErr w:type="spellStart"/>
      <w:r>
        <w:rPr>
          <w:sz w:val="24"/>
          <w:szCs w:val="24"/>
        </w:rPr>
        <w:t>Szt-ben</w:t>
      </w:r>
      <w:proofErr w:type="spellEnd"/>
      <w:r>
        <w:rPr>
          <w:sz w:val="24"/>
          <w:szCs w:val="24"/>
        </w:rPr>
        <w:t xml:space="preserve"> szabályozott jövedelemszámítás szerint kell eljárni.</w:t>
      </w: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(10)</w:t>
      </w:r>
      <w:r>
        <w:rPr>
          <w:sz w:val="24"/>
          <w:szCs w:val="24"/>
        </w:rPr>
        <w:t xml:space="preserve"> A Polgármesteri Hivatal szociális ügyekkel foglalkozó szervezeti egysége a döntés előkészítése során a kérelmező szociális helyzetéről környezettanulmányt készíthet.</w:t>
      </w:r>
    </w:p>
    <w:p w:rsidR="00E50D6F" w:rsidRDefault="00253700">
      <w:pPr>
        <w:pStyle w:val="Standar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A környezettanulmány elkészítésében felkérésre a Csalá</w:t>
      </w:r>
      <w:r w:rsidR="00C06091">
        <w:rPr>
          <w:sz w:val="24"/>
          <w:szCs w:val="24"/>
        </w:rPr>
        <w:t>d- és Gyermekjóléti Szolgálat</w:t>
      </w:r>
      <w:r>
        <w:rPr>
          <w:sz w:val="24"/>
          <w:szCs w:val="24"/>
        </w:rPr>
        <w:t xml:space="preserve"> szükség szerint közreműködik.</w:t>
      </w: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(11)</w:t>
      </w:r>
      <w:r>
        <w:rPr>
          <w:sz w:val="24"/>
          <w:szCs w:val="24"/>
        </w:rPr>
        <w:t xml:space="preserve"> A kérelmező a Polgármesteri Hivatal szociális ügyekkel foglalkozó szervezeti egységével a döntés előkészítése során köteles együttműködni, amennyiben az együttműködés bizonyíthatóan nem valósul meg, a kérelmet el lehet utasítani.</w:t>
      </w:r>
    </w:p>
    <w:p w:rsidR="00E50D6F" w:rsidRDefault="00E50D6F">
      <w:pPr>
        <w:pStyle w:val="Standard"/>
        <w:ind w:left="851" w:hanging="425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(12)</w:t>
      </w:r>
      <w:r>
        <w:rPr>
          <w:sz w:val="24"/>
          <w:szCs w:val="24"/>
        </w:rPr>
        <w:t xml:space="preserve"> A benyújtott igazolások, nyilatkoztatok tartalmát a Polgármesteri Hivatal szociális ügyekkel foglalkozó szervezeti egysége az alábbiak szerint ellenőrizheti:</w:t>
      </w:r>
    </w:p>
    <w:p w:rsidR="00E50D6F" w:rsidRDefault="00253700">
      <w:pPr>
        <w:pStyle w:val="Standard"/>
        <w:tabs>
          <w:tab w:val="left" w:pos="3420"/>
        </w:tabs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megkeresheti az illetékes Nemzeti Adó és Vámhivatalt,</w:t>
      </w:r>
    </w:p>
    <w:p w:rsidR="00E50D6F" w:rsidRDefault="00253700">
      <w:pPr>
        <w:pStyle w:val="Standard"/>
        <w:tabs>
          <w:tab w:val="left" w:pos="3420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b) megkeresheti a személyi adat- és lakcímnyilvántartó szervet,</w:t>
      </w:r>
    </w:p>
    <w:p w:rsidR="00E50D6F" w:rsidRDefault="00253700">
      <w:pPr>
        <w:pStyle w:val="Standard"/>
        <w:tabs>
          <w:tab w:val="left" w:pos="3420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c) elrendelheti környezettanulmány készítését,</w:t>
      </w:r>
    </w:p>
    <w:p w:rsidR="00E50D6F" w:rsidRDefault="00253700">
      <w:pPr>
        <w:pStyle w:val="Standard"/>
        <w:tabs>
          <w:tab w:val="left" w:pos="3823"/>
        </w:tabs>
        <w:ind w:left="1843" w:hanging="403"/>
        <w:jc w:val="both"/>
        <w:rPr>
          <w:sz w:val="24"/>
          <w:szCs w:val="24"/>
        </w:rPr>
      </w:pPr>
      <w:r>
        <w:rPr>
          <w:sz w:val="24"/>
          <w:szCs w:val="24"/>
        </w:rPr>
        <w:t>d) lekérdezheti és adatot egyeztethet a Magyar Államkincstár Szociális Ellátások nyilvántartási rendszerén keresztül,</w:t>
      </w:r>
    </w:p>
    <w:p w:rsidR="00E50D6F" w:rsidRDefault="00253700">
      <w:pPr>
        <w:pStyle w:val="Standard"/>
        <w:tabs>
          <w:tab w:val="left" w:pos="3420"/>
        </w:tabs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megkeresheti az igazolást kiállító szervet, munkáltatót</w:t>
      </w:r>
    </w:p>
    <w:p w:rsidR="00E50D6F" w:rsidRDefault="00E50D6F">
      <w:pPr>
        <w:pStyle w:val="Standard"/>
        <w:jc w:val="center"/>
        <w:rPr>
          <w:sz w:val="24"/>
          <w:szCs w:val="24"/>
        </w:rPr>
      </w:pPr>
    </w:p>
    <w:p w:rsidR="00E50D6F" w:rsidRDefault="00253700">
      <w:pPr>
        <w:pStyle w:val="Standard"/>
        <w:ind w:left="426" w:hanging="426"/>
        <w:jc w:val="both"/>
      </w:pPr>
      <w:r>
        <w:rPr>
          <w:b/>
          <w:sz w:val="24"/>
          <w:szCs w:val="24"/>
        </w:rPr>
        <w:t>(13)</w:t>
      </w:r>
      <w:r>
        <w:rPr>
          <w:sz w:val="24"/>
          <w:szCs w:val="24"/>
        </w:rPr>
        <w:t xml:space="preserve"> Nem szükséges a kérelmezőnek új igazolást csatolni, illetve nyilatkozatot tenni a tárgyévi kérelméhez, ha e rendelet előírásainak megfelelően már benyújtotta:</w:t>
      </w:r>
    </w:p>
    <w:p w:rsidR="00E50D6F" w:rsidRDefault="00253700">
      <w:pPr>
        <w:pStyle w:val="Standard"/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tárgyévi nyugdíjáról szóló igazolást,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b) álláskereső esetén az ellátásról vagy regisztrációról a munkaügyi központ illetékes kirendeltsége által kiadott előző havi igazolást, határozatot,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c) a gyermek elhelyezése vagy ideiglenes elhelyezése és gyámrendelése tárgyában hozott bírósági és gyámhivatali határozatot vagy külön élő szülők esetén a szülői felügyeleti jog gyakorlásáról felvett gyámhatósági jegyzőkönyvet.</w:t>
      </w:r>
    </w:p>
    <w:p w:rsidR="00E50D6F" w:rsidRDefault="00253700">
      <w:pPr>
        <w:pStyle w:val="Standard"/>
        <w:spacing w:before="120"/>
        <w:ind w:left="709" w:hanging="709"/>
        <w:jc w:val="both"/>
      </w:pPr>
      <w:r>
        <w:rPr>
          <w:b/>
          <w:sz w:val="24"/>
          <w:szCs w:val="24"/>
        </w:rPr>
        <w:t>(14)</w:t>
      </w:r>
      <w:r>
        <w:rPr>
          <w:sz w:val="24"/>
          <w:szCs w:val="24"/>
        </w:rPr>
        <w:t xml:space="preserve">  Ha a Polgármester a hatáskörébe tartozó szociális ellátás megtérítését rendeli el, a megtérítés összege, illetve pénzügyi ellenértéke és kamatösszege tekintetében, amennyiben annak megfizetése a kötelezett megélhetését súlyosan veszélyeztetné, méltányosságból engedélyezhet:</w:t>
      </w:r>
    </w:p>
    <w:p w:rsidR="00E50D6F" w:rsidRDefault="00253700">
      <w:pPr>
        <w:pStyle w:val="Standard"/>
        <w:ind w:left="567" w:hanging="20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részletfizetést, ha a kötelezett személy havi jövedelme, valamint családjában az egy főre jutó havi jövedelem az öregségi nyugdíj mindenkori legkisebb összegének háromszorosát nem éri el,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b) csökkentést, ha a kötelezett személynek a havi jövedelme, valamint családjában az egy főre jutó havi jövedelem az öregségi nyugdíj mindenkori legkisebb összegének a kétszeresét nem éri el,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c) elengedést, ha a kötelezett személynek a havi jövedelme, valamint családjában az egy főre jutó havi jövedelem az öregségi nyugdíj mindenkori legkisebb összegének másfélszeresét nem éri el és vagyona sem neki, sem családjának nincs.</w:t>
      </w:r>
    </w:p>
    <w:p w:rsidR="00E50D6F" w:rsidRDefault="00253700">
      <w:pPr>
        <w:pStyle w:val="Standard"/>
        <w:spacing w:before="360"/>
        <w:jc w:val="both"/>
      </w:pPr>
      <w:r>
        <w:rPr>
          <w:b/>
          <w:sz w:val="24"/>
          <w:szCs w:val="24"/>
        </w:rPr>
        <w:t>(15)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 megállapított települési támogatás folyósítása, illetve kifizetése:</w:t>
      </w:r>
    </w:p>
    <w:p w:rsidR="00E50D6F" w:rsidRDefault="00253700">
      <w:pPr>
        <w:pStyle w:val="Standard"/>
        <w:spacing w:before="120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Ha települési támogatás célja gyermek születésének támogatása, fogyatékos gyermek családjának támogatása, elhunyt személy temetési költségeihez való hozzájárulás a települési támogatást elsősorban az ügyfél folyószámlájára, illetve a temetkezést végző szerv részére átutalással vagy a jogosult körülményeinek mérlegelése alapján házi pénztáron keresztül, </w:t>
      </w:r>
      <w:proofErr w:type="gramStart"/>
      <w:r>
        <w:rPr>
          <w:sz w:val="24"/>
          <w:szCs w:val="24"/>
        </w:rPr>
        <w:t>konkrét</w:t>
      </w:r>
      <w:proofErr w:type="gramEnd"/>
      <w:r>
        <w:rPr>
          <w:sz w:val="24"/>
          <w:szCs w:val="24"/>
        </w:rPr>
        <w:t xml:space="preserve"> időpont és összeg megjelölésével kerül kifizetésre,</w:t>
      </w:r>
    </w:p>
    <w:p w:rsidR="00E50D6F" w:rsidRDefault="00253700">
      <w:pPr>
        <w:pStyle w:val="Standard"/>
        <w:spacing w:before="120"/>
        <w:ind w:left="709" w:hanging="349"/>
        <w:jc w:val="both"/>
      </w:pPr>
      <w:r>
        <w:rPr>
          <w:sz w:val="24"/>
          <w:szCs w:val="24"/>
        </w:rPr>
        <w:t>b)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Ha a települési támogatás célja a lakhatás költségéhez való hozzájárulás, (lakbértámogatás, fűtéstám</w:t>
      </w:r>
      <w:r w:rsidR="00284A74">
        <w:rPr>
          <w:sz w:val="24"/>
          <w:szCs w:val="24"/>
        </w:rPr>
        <w:t xml:space="preserve">ogatás) a települési </w:t>
      </w:r>
      <w:proofErr w:type="gramStart"/>
      <w:r w:rsidR="00620504">
        <w:rPr>
          <w:sz w:val="24"/>
          <w:szCs w:val="24"/>
        </w:rPr>
        <w:t>támogatást</w:t>
      </w:r>
      <w:r w:rsidR="00657FB8">
        <w:rPr>
          <w:sz w:val="24"/>
          <w:szCs w:val="24"/>
        </w:rPr>
        <w:t xml:space="preserve"> </w:t>
      </w:r>
      <w:r w:rsidR="00620504">
        <w:rPr>
          <w:sz w:val="24"/>
          <w:szCs w:val="24"/>
        </w:rPr>
        <w:t>tárgyhót</w:t>
      </w:r>
      <w:proofErr w:type="gramEnd"/>
      <w:r>
        <w:rPr>
          <w:sz w:val="24"/>
          <w:szCs w:val="24"/>
        </w:rPr>
        <w:t xml:space="preserve"> követő 5. napjáig kell folyósítani az önkormányzat bérlakás</w:t>
      </w:r>
      <w:r w:rsidR="00657FB8">
        <w:rPr>
          <w:sz w:val="24"/>
          <w:szCs w:val="24"/>
        </w:rPr>
        <w:t>-</w:t>
      </w:r>
      <w:r>
        <w:rPr>
          <w:sz w:val="24"/>
          <w:szCs w:val="24"/>
        </w:rPr>
        <w:t>üzemeltetési számlájára, illetve az ügyfél által megjelölt szolgáltató számlájára.</w:t>
      </w:r>
    </w:p>
    <w:p w:rsidR="00E50D6F" w:rsidRDefault="00253700">
      <w:pPr>
        <w:pStyle w:val="Standard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Amennyiben a fűtési támogatás természetbeni támogatásként – tűzifa formájában – kerül megállapításra, a támogatás összértékének megfelelő mennyiségű tűzifát a jogosult rendelkezésére kell bocsátani, e rendelet 10. § (5) bekezdésében meghatározott fűtési idényt megelőző hónapban.</w:t>
      </w:r>
    </w:p>
    <w:p w:rsidR="00E50D6F" w:rsidRDefault="00253700" w:rsidP="00657FB8">
      <w:pPr>
        <w:pStyle w:val="Standard"/>
        <w:spacing w:before="240"/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Ha a települési támogatás célja a gyógyszer kiadások viseléséhez nyújtott támogatás vagy </w:t>
      </w:r>
      <w:r w:rsidR="00657FB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rendkívüli települési támogatás célja a létfenntartást veszélyeztető élethelyzet megoldásához való hozzájárulás, élelmiszerhez való hozzáférés, tüzelőanyaghoz való hozzáférés </w:t>
      </w:r>
      <w:r w:rsidRPr="00102A26">
        <w:t>biztosítása,</w:t>
      </w:r>
      <w:r>
        <w:rPr>
          <w:sz w:val="24"/>
          <w:szCs w:val="24"/>
        </w:rPr>
        <w:t xml:space="preserve"> mindennapi életvitelt negatívan befolyásoló nem tervezhető körülmény hatásának csökkentése</w:t>
      </w:r>
      <w:r w:rsidR="00657FB8">
        <w:rPr>
          <w:sz w:val="24"/>
          <w:szCs w:val="24"/>
        </w:rPr>
        <w:t>,</w:t>
      </w:r>
      <w:r>
        <w:rPr>
          <w:sz w:val="24"/>
          <w:szCs w:val="24"/>
        </w:rPr>
        <w:t>a települési támogatást elsősorban lakossági folyószámlára történő utalással vagy a jogosult körülményeinek mérlegelése alapján, házipénztáron keresztül</w:t>
      </w:r>
      <w:r w:rsidR="003E1F9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konkrét</w:t>
      </w:r>
      <w:proofErr w:type="gramEnd"/>
      <w:r>
        <w:rPr>
          <w:sz w:val="24"/>
          <w:szCs w:val="24"/>
        </w:rPr>
        <w:t xml:space="preserve"> időpont és összeg megjelölésével kerül kifizetésre.</w:t>
      </w:r>
    </w:p>
    <w:p w:rsidR="00E50D6F" w:rsidRDefault="00E50D6F">
      <w:pPr>
        <w:pStyle w:val="Standard"/>
        <w:ind w:left="709" w:hanging="352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709" w:hanging="3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 w:rsidR="00657FB8">
        <w:rPr>
          <w:sz w:val="24"/>
          <w:szCs w:val="24"/>
        </w:rPr>
        <w:t>A</w:t>
      </w:r>
      <w:proofErr w:type="gramEnd"/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rendkívüli települési támogatás családgondozó részére is kiutalható, a pénz felvételére jogosult köteles a felhasználásról elszámolni.</w:t>
      </w:r>
    </w:p>
    <w:p w:rsidR="00E50D6F" w:rsidRDefault="00E50D6F">
      <w:pPr>
        <w:pStyle w:val="Standard"/>
        <w:ind w:left="714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709" w:hanging="709"/>
        <w:jc w:val="both"/>
      </w:pPr>
      <w:r>
        <w:rPr>
          <w:sz w:val="24"/>
          <w:szCs w:val="24"/>
        </w:rPr>
        <w:t xml:space="preserve">   </w:t>
      </w:r>
      <w:r w:rsidR="00C06091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A nyári szünidei gyermekétkeztetés támogatására nyújtott települési támogatást a tárgyhónapot követő hónap 5 napjáig kell folyósítani az ellátást nyújtó intézmény számlájára.</w:t>
      </w:r>
    </w:p>
    <w:p w:rsidR="00E50D6F" w:rsidRDefault="00E50D6F">
      <w:pPr>
        <w:pStyle w:val="Standard"/>
        <w:ind w:left="709" w:hanging="709"/>
        <w:jc w:val="both"/>
        <w:rPr>
          <w:sz w:val="24"/>
          <w:szCs w:val="24"/>
        </w:rPr>
      </w:pPr>
    </w:p>
    <w:p w:rsidR="00E50D6F" w:rsidRDefault="00253700">
      <w:pPr>
        <w:pStyle w:val="Standard"/>
        <w:spacing w:after="120"/>
        <w:ind w:left="709" w:hanging="425"/>
        <w:jc w:val="both"/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Az agyhártyagyulladás elleni védőoltás támogatására nyújtott települési támogatást a tárgy hónapot követő hónap 5. napjáig kell folyósítani az oltóanyagot biztosító gyógyszertár számlájára.</w:t>
      </w:r>
    </w:p>
    <w:p w:rsidR="00E50D6F" w:rsidRDefault="00253700">
      <w:pPr>
        <w:pStyle w:val="Standard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 Fejezet</w:t>
      </w:r>
    </w:p>
    <w:p w:rsidR="00E50D6F" w:rsidRDefault="00E50D6F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települési támogatás formái</w:t>
      </w:r>
    </w:p>
    <w:p w:rsidR="00E50D6F" w:rsidRDefault="00253700">
      <w:pPr>
        <w:pStyle w:val="Standard"/>
        <w:ind w:left="993" w:hanging="993"/>
        <w:jc w:val="both"/>
      </w:pPr>
      <w:r>
        <w:rPr>
          <w:b/>
          <w:sz w:val="24"/>
          <w:szCs w:val="24"/>
        </w:rPr>
        <w:t>5. § (1)</w:t>
      </w:r>
      <w:r>
        <w:rPr>
          <w:sz w:val="24"/>
          <w:szCs w:val="24"/>
        </w:rPr>
        <w:t xml:space="preserve"> Az önkormányzat Képviselő-testülete az alábbi települési támogatásokat állapítja meg:</w:t>
      </w:r>
    </w:p>
    <w:p w:rsidR="00E50D6F" w:rsidRDefault="00253700">
      <w:pPr>
        <w:pStyle w:val="Standard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rendkívüli települési támogatás,</w:t>
      </w:r>
    </w:p>
    <w:p w:rsidR="00E50D6F" w:rsidRDefault="00253700">
      <w:pPr>
        <w:pStyle w:val="Standard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b) lakhatáshoz kapcsolódó rendszeres kiadások viseléséhez nyújtott települési támogatás:</w:t>
      </w:r>
    </w:p>
    <w:p w:rsidR="00E50D6F" w:rsidRDefault="00253700">
      <w:pPr>
        <w:pStyle w:val="Standard"/>
        <w:ind w:left="1276" w:firstLine="284"/>
        <w:jc w:val="both"/>
        <w:rPr>
          <w:sz w:val="24"/>
          <w:szCs w:val="24"/>
        </w:rPr>
      </w:pPr>
      <w:r>
        <w:rPr>
          <w:sz w:val="24"/>
          <w:szCs w:val="24"/>
        </w:rPr>
        <w:t>– lakbértámogatás</w:t>
      </w:r>
      <w:r w:rsidR="00D620DE">
        <w:rPr>
          <w:sz w:val="24"/>
          <w:szCs w:val="24"/>
        </w:rPr>
        <w:t>,</w:t>
      </w:r>
    </w:p>
    <w:p w:rsidR="00E50D6F" w:rsidRDefault="00253700">
      <w:pPr>
        <w:pStyle w:val="Standard"/>
        <w:ind w:left="1276" w:firstLine="284"/>
        <w:jc w:val="both"/>
        <w:rPr>
          <w:sz w:val="24"/>
          <w:szCs w:val="24"/>
        </w:rPr>
      </w:pPr>
      <w:r>
        <w:rPr>
          <w:sz w:val="24"/>
          <w:szCs w:val="24"/>
        </w:rPr>
        <w:t>– fűtési támogatás</w:t>
      </w:r>
      <w:r w:rsidR="00D620DE">
        <w:rPr>
          <w:sz w:val="24"/>
          <w:szCs w:val="24"/>
        </w:rPr>
        <w:t>,</w:t>
      </w:r>
    </w:p>
    <w:p w:rsidR="00E50D6F" w:rsidRDefault="00253700" w:rsidP="00D620DE">
      <w:pPr>
        <w:pStyle w:val="Standard"/>
        <w:ind w:left="284"/>
        <w:jc w:val="both"/>
      </w:pPr>
      <w:r>
        <w:rPr>
          <w:sz w:val="24"/>
          <w:szCs w:val="24"/>
        </w:rPr>
        <w:t>c) gyermek születéséhez nyújtott települési támogatás,</w:t>
      </w:r>
    </w:p>
    <w:p w:rsidR="00E50D6F" w:rsidRDefault="00253700" w:rsidP="00D620DE">
      <w:pPr>
        <w:pStyle w:val="Standard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d) fogyatékos gyermek családjának támogatása,</w:t>
      </w:r>
    </w:p>
    <w:p w:rsidR="00E50D6F" w:rsidRDefault="00253700" w:rsidP="00D620DE">
      <w:pPr>
        <w:pStyle w:val="Standard"/>
        <w:ind w:left="709" w:hanging="42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agyhártyagyulladás elleni védőoltás támogatására nyújtott települési támogatás,</w:t>
      </w:r>
    </w:p>
    <w:p w:rsidR="00E50D6F" w:rsidRDefault="00253700" w:rsidP="00D620DE">
      <w:pPr>
        <w:pStyle w:val="Standard"/>
        <w:ind w:left="709" w:hanging="425"/>
        <w:jc w:val="both"/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nyári szünidei gyermekétkeztetés támogatására nyújtott települési támogatás,</w:t>
      </w:r>
    </w:p>
    <w:p w:rsidR="00E50D6F" w:rsidRDefault="00253700" w:rsidP="00D620DE">
      <w:pPr>
        <w:pStyle w:val="Standard"/>
        <w:ind w:left="709" w:hanging="425"/>
        <w:jc w:val="both"/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) rendszeres gyermekvédelmi kedvezményhez kapcsolódó települési támogatás,</w:t>
      </w:r>
    </w:p>
    <w:p w:rsidR="00E50D6F" w:rsidRDefault="00253700" w:rsidP="00D620DE">
      <w:pPr>
        <w:pStyle w:val="Standard"/>
        <w:ind w:left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>) temetési költségekhez való hozzájárulás,</w:t>
      </w:r>
    </w:p>
    <w:p w:rsidR="00E50D6F" w:rsidRDefault="00253700" w:rsidP="00D620DE">
      <w:pPr>
        <w:pStyle w:val="Standard"/>
        <w:ind w:left="709" w:hanging="425"/>
        <w:jc w:val="both"/>
      </w:pPr>
      <w:r>
        <w:rPr>
          <w:sz w:val="24"/>
          <w:szCs w:val="24"/>
        </w:rPr>
        <w:t>i) gyógyszerkiadások viseléséhez nyújtott települési támogatás.</w:t>
      </w:r>
    </w:p>
    <w:p w:rsidR="00E50D6F" w:rsidRDefault="00E50D6F">
      <w:pPr>
        <w:pStyle w:val="Standard"/>
        <w:spacing w:after="120"/>
        <w:ind w:left="709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spacing w:after="120"/>
        <w:ind w:left="709" w:hanging="425"/>
        <w:jc w:val="both"/>
      </w:pPr>
      <w:r>
        <w:rPr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Az (1) bekezdés a), b),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e),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f),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g),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h),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i) pontjaiban meghatározott települési támogatás természetben is nyújtható.</w:t>
      </w:r>
    </w:p>
    <w:p w:rsidR="00E50D6F" w:rsidRDefault="00E50D6F">
      <w:pPr>
        <w:pStyle w:val="Standard"/>
        <w:ind w:left="284"/>
        <w:jc w:val="both"/>
        <w:rPr>
          <w:b/>
          <w:i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Fejezet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Szociális rászorultságtól függő települési támogatások</w:t>
      </w:r>
    </w:p>
    <w:p w:rsidR="00E50D6F" w:rsidRDefault="00E50D6F">
      <w:pPr>
        <w:pStyle w:val="Standard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Rendkívüli települési támogatás</w:t>
      </w: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6. § (1)</w:t>
      </w:r>
      <w:r>
        <w:rPr>
          <w:sz w:val="24"/>
          <w:szCs w:val="24"/>
        </w:rPr>
        <w:t xml:space="preserve"> Rendkívüli települési támogatás nyújtható:</w:t>
      </w:r>
    </w:p>
    <w:p w:rsidR="00E50D6F" w:rsidRDefault="00253700">
      <w:pPr>
        <w:pStyle w:val="Standard"/>
        <w:ind w:left="1260" w:hanging="1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élelmiszerre,</w:t>
      </w:r>
    </w:p>
    <w:p w:rsidR="00E50D6F" w:rsidRDefault="00D620DE">
      <w:pPr>
        <w:pStyle w:val="Standard"/>
        <w:ind w:left="1260" w:hanging="18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proofErr w:type="gramStart"/>
      <w:r>
        <w:rPr>
          <w:sz w:val="24"/>
          <w:szCs w:val="24"/>
        </w:rPr>
        <w:t>)</w:t>
      </w:r>
      <w:r w:rsidR="00253700">
        <w:rPr>
          <w:sz w:val="24"/>
          <w:szCs w:val="24"/>
        </w:rPr>
        <w:t>mindennapi</w:t>
      </w:r>
      <w:proofErr w:type="gramEnd"/>
      <w:r w:rsidR="00253700">
        <w:rPr>
          <w:sz w:val="24"/>
          <w:szCs w:val="24"/>
        </w:rPr>
        <w:t xml:space="preserve"> életvitelt negatívan befolyásoló nem tervezhető körülmény megoldására,</w:t>
      </w:r>
    </w:p>
    <w:p w:rsidR="00E50D6F" w:rsidRDefault="00253700">
      <w:pPr>
        <w:pStyle w:val="Standard"/>
        <w:ind w:left="1260" w:hanging="180"/>
        <w:jc w:val="both"/>
        <w:rPr>
          <w:sz w:val="24"/>
          <w:szCs w:val="24"/>
        </w:rPr>
      </w:pPr>
      <w:r>
        <w:rPr>
          <w:sz w:val="24"/>
          <w:szCs w:val="24"/>
        </w:rPr>
        <w:t>c) létfenntartást veszélyeztető helyzetbe került személynek.</w:t>
      </w:r>
    </w:p>
    <w:p w:rsidR="00E50D6F" w:rsidRDefault="00E50D6F">
      <w:pPr>
        <w:pStyle w:val="Standard"/>
        <w:ind w:left="1260" w:hanging="180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993" w:hanging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Az (1) bekezdésben meghatározott esetben a rendkívüli települési támogatásra jogosult az a személy,</w:t>
      </w:r>
    </w:p>
    <w:p w:rsidR="00E50D6F" w:rsidRDefault="00E50D6F">
      <w:pPr>
        <w:pStyle w:val="Standard"/>
        <w:ind w:left="993" w:hanging="567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akinek az 1 főre számított családi jövedelme az öregségi nyugdíj mindenkori</w:t>
      </w:r>
    </w:p>
    <w:p w:rsidR="00E50D6F" w:rsidRDefault="00253700">
      <w:pPr>
        <w:pStyle w:val="Standard"/>
        <w:ind w:left="1276" w:hanging="1276"/>
        <w:jc w:val="both"/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legkisebb</w:t>
      </w:r>
      <w:proofErr w:type="gramEnd"/>
      <w:r>
        <w:rPr>
          <w:sz w:val="24"/>
          <w:szCs w:val="24"/>
        </w:rPr>
        <w:t xml:space="preserve"> összegének 160%-át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nem haladja meg,</w:t>
      </w:r>
    </w:p>
    <w:p w:rsidR="00E50D6F" w:rsidRDefault="00253700">
      <w:pPr>
        <w:pStyle w:val="Standard"/>
        <w:ind w:left="567" w:hanging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</w:p>
    <w:p w:rsidR="00E50D6F" w:rsidRDefault="00253700">
      <w:pPr>
        <w:pStyle w:val="Standard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b) egyedül élő, illetve gyermekét egyedül nevelő szülő esetén jövedelme az öregségi nyugdíj mindenkori legkisebb összegének 200%-át nem haladja meg.</w:t>
      </w:r>
    </w:p>
    <w:p w:rsidR="00E50D6F" w:rsidRDefault="00E50D6F">
      <w:pPr>
        <w:pStyle w:val="Standard"/>
        <w:ind w:left="1276" w:hanging="283"/>
        <w:jc w:val="both"/>
        <w:rPr>
          <w:sz w:val="24"/>
          <w:szCs w:val="24"/>
        </w:rPr>
      </w:pPr>
    </w:p>
    <w:p w:rsidR="00E50D6F" w:rsidRDefault="00253700">
      <w:pPr>
        <w:pStyle w:val="Standard"/>
        <w:ind w:firstLine="426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Rendkívüli települési támogatás adható:</w:t>
      </w:r>
    </w:p>
    <w:p w:rsidR="00E50D6F" w:rsidRDefault="00253700">
      <w:pPr>
        <w:pStyle w:val="Standard"/>
        <w:ind w:left="127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esetenként,</w:t>
      </w:r>
    </w:p>
    <w:p w:rsidR="00E50D6F" w:rsidRDefault="00253700">
      <w:pPr>
        <w:pStyle w:val="Standard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b) havi rendszerességgel</w:t>
      </w:r>
      <w:r w:rsidR="00D620DE">
        <w:rPr>
          <w:sz w:val="24"/>
          <w:szCs w:val="24"/>
        </w:rPr>
        <w:t>.</w:t>
      </w:r>
    </w:p>
    <w:p w:rsidR="00E50D6F" w:rsidRDefault="00253700">
      <w:pPr>
        <w:pStyle w:val="Standard"/>
        <w:spacing w:before="120"/>
        <w:ind w:left="851" w:hanging="850"/>
        <w:jc w:val="both"/>
      </w:pPr>
      <w:r>
        <w:rPr>
          <w:b/>
          <w:sz w:val="24"/>
          <w:szCs w:val="24"/>
        </w:rPr>
        <w:t xml:space="preserve">       (4) </w:t>
      </w:r>
      <w:r>
        <w:rPr>
          <w:sz w:val="24"/>
          <w:szCs w:val="24"/>
        </w:rPr>
        <w:t>Rendkívüli települési támogatás eseti összege 2.000,-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Ft-nál kevesebb nem lehet, maximális összege legfeljebb 28.500,</w:t>
      </w:r>
      <w:r w:rsidRPr="00284A74">
        <w:rPr>
          <w:sz w:val="24"/>
          <w:szCs w:val="24"/>
        </w:rPr>
        <w:t>-</w:t>
      </w:r>
      <w:r w:rsidR="00C06091">
        <w:rPr>
          <w:sz w:val="24"/>
          <w:szCs w:val="24"/>
        </w:rPr>
        <w:t xml:space="preserve"> </w:t>
      </w:r>
      <w:r w:rsidRPr="00284A74">
        <w:rPr>
          <w:sz w:val="24"/>
          <w:szCs w:val="24"/>
        </w:rPr>
        <w:t>Ft</w:t>
      </w:r>
      <w:r>
        <w:rPr>
          <w:sz w:val="24"/>
          <w:szCs w:val="24"/>
        </w:rPr>
        <w:t>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Rendkívüli települési támogatás eseti jelleggel e rendeletben szabályozott jogosultsági feltételek alapján, tárgyévben legfeljebb 3 alkalommal állapítható meg. Ettől eltérni rendkívüli indokolt esetben a bizottság javaslatára lehet.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Havi rendszerességgel megállapított rendkívüli települési támogatás összege nem haladhatja meg az öregségi nyugdíj mindenkori legkisebb összegét, a folyósítás ideje legfeljebb 3 hónap.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Rendkívüli települési támogatásnál a család szociális helyzete, a támogatás gyakorisága, a család rászorultságának egységében történik.</w:t>
      </w:r>
    </w:p>
    <w:p w:rsidR="00E50D6F" w:rsidRDefault="00E50D6F">
      <w:pPr>
        <w:pStyle w:val="Standard"/>
        <w:spacing w:before="120"/>
        <w:ind w:left="567"/>
        <w:jc w:val="both"/>
        <w:rPr>
          <w:i/>
          <w:sz w:val="24"/>
          <w:szCs w:val="24"/>
        </w:rPr>
      </w:pPr>
    </w:p>
    <w:p w:rsidR="00E50D6F" w:rsidRDefault="00253700">
      <w:pPr>
        <w:pStyle w:val="Standard"/>
        <w:ind w:left="993" w:hanging="453"/>
        <w:jc w:val="both"/>
      </w:pPr>
      <w:r>
        <w:rPr>
          <w:b/>
          <w:sz w:val="24"/>
          <w:szCs w:val="24"/>
        </w:rPr>
        <w:t xml:space="preserve">  (5)</w:t>
      </w:r>
      <w:r>
        <w:rPr>
          <w:sz w:val="24"/>
          <w:szCs w:val="24"/>
        </w:rPr>
        <w:t xml:space="preserve"> Havi rendszerességgel megállapított rendkívüli települé</w:t>
      </w:r>
      <w:r w:rsidR="00D620DE">
        <w:rPr>
          <w:sz w:val="24"/>
          <w:szCs w:val="24"/>
        </w:rPr>
        <w:t xml:space="preserve">si támogatás folyósítása alatt </w:t>
      </w:r>
      <w:r>
        <w:rPr>
          <w:sz w:val="24"/>
          <w:szCs w:val="24"/>
        </w:rPr>
        <w:t xml:space="preserve">újabb </w:t>
      </w:r>
      <w:r w:rsidR="00D620DE">
        <w:rPr>
          <w:sz w:val="24"/>
          <w:szCs w:val="24"/>
        </w:rPr>
        <w:t>támogatás</w:t>
      </w:r>
      <w:r>
        <w:rPr>
          <w:sz w:val="24"/>
          <w:szCs w:val="24"/>
        </w:rPr>
        <w:t xml:space="preserve"> csak méltányosságból a bizottság döntése alapján adható.</w:t>
      </w:r>
    </w:p>
    <w:p w:rsidR="00E50D6F" w:rsidRDefault="00253700">
      <w:pPr>
        <w:pStyle w:val="Standard"/>
        <w:spacing w:before="120"/>
        <w:ind w:left="720" w:hanging="720"/>
        <w:jc w:val="both"/>
      </w:pPr>
      <w:r>
        <w:rPr>
          <w:b/>
          <w:sz w:val="24"/>
          <w:szCs w:val="24"/>
        </w:rPr>
        <w:t>7. § (1)</w:t>
      </w:r>
      <w:r>
        <w:rPr>
          <w:sz w:val="24"/>
          <w:szCs w:val="24"/>
        </w:rPr>
        <w:t xml:space="preserve"> Rendkívüli települési támogatás állapítható meg annak a létfenntartást veszélyeztető helyzetbe került személynek, akinek a családjában az 1 főre jutó jövedelem nem haladja meg az öregségi nyugdíj mindenkori legkisebb összegének a 220%-át az </w:t>
      </w:r>
      <w:r w:rsidRPr="00102A26">
        <w:rPr>
          <w:sz w:val="24"/>
          <w:szCs w:val="24"/>
        </w:rPr>
        <w:t>i.) pontban foglalt esetben az öregségi nyugdíj mindenkori legkisebb összegének 250%-át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D620DE">
        <w:rPr>
          <w:sz w:val="24"/>
          <w:szCs w:val="24"/>
        </w:rPr>
        <w:t>,</w:t>
      </w:r>
      <w:r>
        <w:rPr>
          <w:sz w:val="24"/>
          <w:szCs w:val="24"/>
        </w:rPr>
        <w:t>és</w:t>
      </w:r>
      <w:proofErr w:type="gramEnd"/>
      <w:r>
        <w:rPr>
          <w:sz w:val="24"/>
          <w:szCs w:val="24"/>
        </w:rPr>
        <w:t xml:space="preserve"> önmaga vagy családja létfenntartásáról gondoskodni nem tud, mert:</w:t>
      </w:r>
    </w:p>
    <w:p w:rsidR="00E50D6F" w:rsidRDefault="00253700">
      <w:pPr>
        <w:pStyle w:val="Standard"/>
        <w:spacing w:before="120"/>
        <w:ind w:left="993" w:hanging="993"/>
        <w:jc w:val="both"/>
      </w:pPr>
      <w:r>
        <w:rPr>
          <w:i/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tartós betegsége vagy rokkantsága miatt, jelentős jövedelem kiesése következett be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b) a lakhatását biztosító épületben természeti csapás, földrengés, víz, vihar, jégeső, rendkívüli mértékű csapadék, tűz jelentős kárt okozott vagy,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c) bűncselekmény áldozata, sérelmére elkövetett bűncselekményb</w:t>
      </w:r>
      <w:r w:rsidR="00D620DE">
        <w:rPr>
          <w:sz w:val="24"/>
          <w:szCs w:val="24"/>
        </w:rPr>
        <w:t>ől anyagi kára keletkezett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>d) nyugdíja vagy megváltozott munkaképességű személyek ellátásairól és egyéb törvények módosításáról szóló 2011. évi CXCI. tv. 3. § /1/ bekezd</w:t>
      </w:r>
      <w:r w:rsidR="00D620DE">
        <w:rPr>
          <w:sz w:val="24"/>
          <w:szCs w:val="24"/>
        </w:rPr>
        <w:t>ése szerint folyósított ellátásának</w:t>
      </w:r>
      <w:r>
        <w:rPr>
          <w:sz w:val="24"/>
          <w:szCs w:val="24"/>
        </w:rPr>
        <w:t xml:space="preserve"> kifizetése a jogosultság megállapításán</w:t>
      </w:r>
      <w:r w:rsidR="00D620DE">
        <w:rPr>
          <w:sz w:val="24"/>
          <w:szCs w:val="24"/>
        </w:rPr>
        <w:t>ak elbírálása miatt késik,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önhibáján kívül legfeljebb 2 havi lakbérhátraléka halmozódott fel</w:t>
      </w:r>
      <w:r w:rsidR="00D620DE">
        <w:rPr>
          <w:sz w:val="24"/>
          <w:szCs w:val="24"/>
        </w:rPr>
        <w:t>,</w:t>
      </w:r>
      <w:r>
        <w:rPr>
          <w:sz w:val="24"/>
          <w:szCs w:val="24"/>
        </w:rPr>
        <w:t xml:space="preserve"> és azt öner</w:t>
      </w:r>
      <w:r w:rsidR="00D620DE">
        <w:rPr>
          <w:sz w:val="24"/>
          <w:szCs w:val="24"/>
        </w:rPr>
        <w:t>őből nem tudja kielégíteni vagy</w:t>
      </w:r>
    </w:p>
    <w:p w:rsidR="00E50D6F" w:rsidRDefault="00253700">
      <w:pPr>
        <w:pStyle w:val="Standard"/>
        <w:ind w:left="992" w:hanging="27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nagyobb összegű váratlan kiadását vagy havi 15.000 Ft feletti  társadalombiztosításba be nem fogadott gyógyszer, gyógyászati segédeszköz, étrend kiegészítő készítmény kiadását önerőb</w:t>
      </w:r>
      <w:r w:rsidR="00D620DE">
        <w:rPr>
          <w:sz w:val="24"/>
          <w:szCs w:val="24"/>
        </w:rPr>
        <w:t>ől nem tudja kiegyenlíteni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gyermeke nevelésével, gondozásával kapcsolattartásával a gyermek fogadásával, a gyermek egészségügyi ellátásával a gyermek családba való visszahelyezése során felmerülő anyagi </w:t>
      </w:r>
      <w:proofErr w:type="gramStart"/>
      <w:r>
        <w:rPr>
          <w:sz w:val="24"/>
          <w:szCs w:val="24"/>
        </w:rPr>
        <w:t>problém</w:t>
      </w:r>
      <w:r w:rsidR="00D620DE">
        <w:rPr>
          <w:sz w:val="24"/>
          <w:szCs w:val="24"/>
        </w:rPr>
        <w:t>át</w:t>
      </w:r>
      <w:proofErr w:type="gramEnd"/>
      <w:r w:rsidR="00D620DE">
        <w:rPr>
          <w:sz w:val="24"/>
          <w:szCs w:val="24"/>
        </w:rPr>
        <w:t xml:space="preserve"> önerőből megoldani nem tudja vagy</w:t>
      </w:r>
    </w:p>
    <w:p w:rsidR="00E50D6F" w:rsidRDefault="00253700">
      <w:pPr>
        <w:pStyle w:val="Standard"/>
        <w:ind w:left="108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>) a családjában baleset miatt súlyos egészségügyi károsodás, vagy anyagi kár keletkezett.</w:t>
      </w:r>
    </w:p>
    <w:p w:rsidR="00E50D6F" w:rsidRDefault="00253700">
      <w:pPr>
        <w:pStyle w:val="Standard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Egy fős háztartásban él és a 60 liter </w:t>
      </w:r>
      <w:proofErr w:type="spellStart"/>
      <w:r>
        <w:rPr>
          <w:sz w:val="24"/>
          <w:szCs w:val="24"/>
        </w:rPr>
        <w:t>űrtartalmú</w:t>
      </w:r>
      <w:proofErr w:type="spellEnd"/>
      <w:r>
        <w:rPr>
          <w:sz w:val="24"/>
          <w:szCs w:val="24"/>
        </w:rPr>
        <w:t xml:space="preserve"> hulladékgyűjtésére szolgáló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megvásárlása miatt anyagi veszélyhelyzetbe került.</w:t>
      </w:r>
    </w:p>
    <w:p w:rsidR="00E50D6F" w:rsidRDefault="00E50D6F">
      <w:pPr>
        <w:pStyle w:val="Standard"/>
        <w:ind w:left="284"/>
        <w:jc w:val="both"/>
        <w:rPr>
          <w:i/>
          <w:sz w:val="24"/>
          <w:szCs w:val="24"/>
        </w:rPr>
      </w:pPr>
    </w:p>
    <w:p w:rsidR="00E50D6F" w:rsidRDefault="00253700">
      <w:pPr>
        <w:pStyle w:val="Standard"/>
        <w:ind w:left="284"/>
        <w:jc w:val="both"/>
      </w:pPr>
      <w:r>
        <w:rPr>
          <w:b/>
          <w:sz w:val="24"/>
          <w:szCs w:val="24"/>
        </w:rPr>
        <w:t xml:space="preserve">(2) </w:t>
      </w:r>
      <w:r>
        <w:rPr>
          <w:sz w:val="24"/>
          <w:szCs w:val="24"/>
        </w:rPr>
        <w:t>A települési támogatás összege:</w:t>
      </w:r>
    </w:p>
    <w:p w:rsidR="00E50D6F" w:rsidRDefault="00253700">
      <w:pPr>
        <w:pStyle w:val="Standard"/>
        <w:ind w:left="993" w:hanging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Az (1) bekezdés a)-h) pontjaiban meghatározott esetekben elérheti a tényleges költség mértékét, de nem haladja meg az öregségi nyugdíj mindenkori legkisebb összegét.</w:t>
      </w:r>
    </w:p>
    <w:p w:rsidR="00E50D6F" w:rsidRPr="00102A26" w:rsidRDefault="00102A26" w:rsidP="00102A26">
      <w:pPr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53700" w:rsidRPr="00102A26">
        <w:rPr>
          <w:rFonts w:ascii="Times New Roman" w:hAnsi="Times New Roman" w:cs="Times New Roman"/>
        </w:rPr>
        <w:t xml:space="preserve">b) Az (1) bekezdés i) pontjában meghatározott esetben legfeljebb 4.000,- Ft, amennyiben a kérelmező igazolja a hulladékgyűjtésére szolgáló </w:t>
      </w:r>
      <w:proofErr w:type="spellStart"/>
      <w:r w:rsidR="00253700" w:rsidRPr="00102A26">
        <w:rPr>
          <w:rFonts w:ascii="Times New Roman" w:hAnsi="Times New Roman" w:cs="Times New Roman"/>
        </w:rPr>
        <w:t>edényzet</w:t>
      </w:r>
      <w:proofErr w:type="spellEnd"/>
      <w:r w:rsidR="00253700" w:rsidRPr="00102A26">
        <w:rPr>
          <w:rFonts w:ascii="Times New Roman" w:hAnsi="Times New Roman" w:cs="Times New Roman"/>
        </w:rPr>
        <w:t xml:space="preserve"> megvásárlását, és a szolgáltatónál történő egyedi közszolgáltatási szerződése megkötését.</w:t>
      </w:r>
    </w:p>
    <w:p w:rsidR="00E50D6F" w:rsidRDefault="00E50D6F">
      <w:pPr>
        <w:pStyle w:val="Standard"/>
        <w:ind w:left="284"/>
        <w:jc w:val="both"/>
        <w:rPr>
          <w:b/>
          <w:sz w:val="24"/>
          <w:szCs w:val="24"/>
          <w:shd w:val="clear" w:color="auto" w:fill="FFF200"/>
        </w:rPr>
      </w:pPr>
    </w:p>
    <w:p w:rsidR="00E50D6F" w:rsidRDefault="00253700">
      <w:pPr>
        <w:pStyle w:val="Standard"/>
        <w:ind w:left="709" w:hanging="425"/>
        <w:jc w:val="both"/>
      </w:pPr>
      <w:r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>A szociális ügyekért felelős bizottság méltányosságból az (1) bekezdésben meghatározott jövedelmi feltételektől eltérhet, legfeljebb 50%-kal, egyedül élő esetén 80%-kal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és soron kívüli eljárás keretében az (1) bekezdés a.), b.), h.), f.) pontjaiban meghatározott körülmények fennállása esetén létfenntartást veszélyeztető rendkívüli élethelyzetbe, </w:t>
      </w:r>
      <w:proofErr w:type="gramStart"/>
      <w:r>
        <w:rPr>
          <w:sz w:val="24"/>
          <w:szCs w:val="24"/>
        </w:rPr>
        <w:t>krízis</w:t>
      </w:r>
      <w:proofErr w:type="gramEnd"/>
      <w:r>
        <w:rPr>
          <w:sz w:val="24"/>
          <w:szCs w:val="24"/>
        </w:rPr>
        <w:t>helyzetbe került személyeknek és családoknak támogatást adhat.</w:t>
      </w:r>
    </w:p>
    <w:p w:rsidR="00E50D6F" w:rsidRDefault="00253700">
      <w:pPr>
        <w:pStyle w:val="Standard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Amennyiben a bizottság véleményének kikérésével járó késedelem a kérelmező, vagy családja életét vagy testi épségét, egészségét veszélyezteti, vagy más súlyos elháríthatatlan kárral járna, a polgármester a bizottság véleményének kikérése nélkül haladéktalanul dönt a támogatás megállapításáról.</w:t>
      </w:r>
    </w:p>
    <w:p w:rsidR="00E50D6F" w:rsidRDefault="00E50D6F">
      <w:pPr>
        <w:pStyle w:val="Standard"/>
        <w:ind w:left="284"/>
        <w:rPr>
          <w:i/>
          <w:sz w:val="24"/>
          <w:szCs w:val="24"/>
        </w:rPr>
      </w:pPr>
    </w:p>
    <w:p w:rsidR="00E50D6F" w:rsidRDefault="00253700">
      <w:pPr>
        <w:pStyle w:val="Standard"/>
        <w:spacing w:before="120"/>
        <w:ind w:left="709" w:hanging="425"/>
        <w:jc w:val="both"/>
      </w:pPr>
      <w:r>
        <w:rPr>
          <w:b/>
          <w:sz w:val="24"/>
          <w:szCs w:val="24"/>
        </w:rPr>
        <w:t xml:space="preserve"> (4) </w:t>
      </w:r>
      <w:r>
        <w:rPr>
          <w:sz w:val="24"/>
          <w:szCs w:val="24"/>
        </w:rPr>
        <w:t>Nagyobb összegű váratlan kiadáshoz nyújtott települési támogatás esetén a támogatásban részesített személy a határozat kézhezvételétől számított 15 napon belül számlával köteles elszámolni a felhasználásról.</w:t>
      </w:r>
    </w:p>
    <w:p w:rsidR="00E50D6F" w:rsidRDefault="00E50D6F">
      <w:pPr>
        <w:pStyle w:val="Standard"/>
        <w:spacing w:before="120"/>
        <w:ind w:left="709"/>
        <w:jc w:val="both"/>
        <w:rPr>
          <w:i/>
          <w:sz w:val="24"/>
          <w:szCs w:val="24"/>
        </w:rPr>
      </w:pPr>
    </w:p>
    <w:p w:rsidR="00E50D6F" w:rsidRPr="00D620DE" w:rsidRDefault="00253700">
      <w:pPr>
        <w:pStyle w:val="Standard"/>
        <w:spacing w:after="240"/>
        <w:ind w:left="720" w:hanging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8. §</w:t>
      </w:r>
      <w:r>
        <w:rPr>
          <w:sz w:val="24"/>
          <w:szCs w:val="24"/>
        </w:rPr>
        <w:t xml:space="preserve">    </w:t>
      </w:r>
      <w:r w:rsidRPr="00D620DE">
        <w:rPr>
          <w:sz w:val="24"/>
          <w:szCs w:val="24"/>
        </w:rPr>
        <w:t>Nem állapítható meg rendkívüli települési támogatás annak az aktív korú személynek, aki álláskeresőként, illetve akinek családjában élő személy munkanélküliként a munkahelykeresés céljából nem működik együtt a Csongrád Megyei Kormányhivatal Foglalkoztatási Osztályával.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Lakhatáshoz kapcsolódó rendszeres kiadások viseléséhez nyújtott</w:t>
      </w: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települési</w:t>
      </w:r>
      <w:proofErr w:type="gramEnd"/>
      <w:r>
        <w:rPr>
          <w:b/>
          <w:sz w:val="24"/>
          <w:szCs w:val="24"/>
        </w:rPr>
        <w:t xml:space="preserve"> támogatás</w:t>
      </w: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9. § (1)</w:t>
      </w:r>
      <w:r>
        <w:rPr>
          <w:sz w:val="24"/>
          <w:szCs w:val="24"/>
        </w:rPr>
        <w:t xml:space="preserve"> Lakbértámogatás:</w:t>
      </w:r>
    </w:p>
    <w:p w:rsidR="00E50D6F" w:rsidRDefault="00253700">
      <w:pPr>
        <w:pStyle w:val="Standard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Önkormányzati lakás bérlőjének az általa lakott és bérelt lakás fenntartásával kapcsolatos rendszeres kiadása – lakbér – viseléséhez települési támogatást nyújtható lakbértámogatás formájában e rendeletben meghatározott feltételek szerint.</w:t>
      </w:r>
    </w:p>
    <w:p w:rsidR="00E50D6F" w:rsidRDefault="00253700">
      <w:pPr>
        <w:pStyle w:val="Standard"/>
        <w:spacing w:before="120"/>
        <w:ind w:left="851" w:hanging="425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Lakbértámogatásra jogosult az a bérlő, akinek a háztartásában az egy főre jutó havi jövedelem nem haladja meg az öregségi nyugdíj mindenkori legkisebb összegének 500%-át.</w:t>
      </w:r>
    </w:p>
    <w:p w:rsidR="00E50D6F" w:rsidRDefault="00253700">
      <w:pPr>
        <w:pStyle w:val="Standard"/>
        <w:spacing w:before="120"/>
        <w:ind w:left="851" w:hanging="425"/>
        <w:jc w:val="both"/>
      </w:pPr>
      <w:r>
        <w:rPr>
          <w:b/>
          <w:sz w:val="24"/>
          <w:szCs w:val="24"/>
        </w:rPr>
        <w:t xml:space="preserve"> (3) </w:t>
      </w:r>
      <w:r w:rsidRPr="000605FF">
        <w:rPr>
          <w:sz w:val="24"/>
          <w:szCs w:val="24"/>
        </w:rPr>
        <w:t xml:space="preserve">A </w:t>
      </w:r>
      <w:r>
        <w:rPr>
          <w:sz w:val="24"/>
          <w:szCs w:val="24"/>
        </w:rPr>
        <w:t>lakbér támogatás havi összege 2.000,- Ft</w:t>
      </w:r>
    </w:p>
    <w:p w:rsidR="00E50D6F" w:rsidRDefault="00253700">
      <w:pPr>
        <w:pStyle w:val="Standard"/>
        <w:spacing w:before="120"/>
        <w:ind w:firstLine="426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Lakbértámogatás iránti kérelem bármikor benyújtható.</w:t>
      </w:r>
    </w:p>
    <w:p w:rsidR="00E50D6F" w:rsidRDefault="00E50D6F">
      <w:pPr>
        <w:pStyle w:val="Standard"/>
        <w:spacing w:before="120"/>
        <w:ind w:firstLine="426"/>
        <w:jc w:val="both"/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Lakbértámogatást 1 évre kell megállapítani, a támogatás letelte után a bérlőnek ismételten kezdeményezni kell annak megállapítását.</w:t>
      </w:r>
    </w:p>
    <w:p w:rsidR="00E50D6F" w:rsidRDefault="00E50D6F">
      <w:pPr>
        <w:pStyle w:val="Standard"/>
        <w:ind w:left="851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(6)</w:t>
      </w:r>
      <w:r>
        <w:rPr>
          <w:sz w:val="24"/>
          <w:szCs w:val="24"/>
        </w:rPr>
        <w:t xml:space="preserve"> Lakbértámogatás ugyanazon bérlemény tekintetében csak egy jogosultnak, bérlőnek állapítható meg.</w:t>
      </w:r>
    </w:p>
    <w:p w:rsidR="00E50D6F" w:rsidRDefault="00E50D6F">
      <w:pPr>
        <w:pStyle w:val="Standard"/>
        <w:ind w:left="851" w:hanging="425"/>
        <w:jc w:val="both"/>
      </w:pPr>
    </w:p>
    <w:p w:rsidR="00E50D6F" w:rsidRDefault="00253700">
      <w:pPr>
        <w:pStyle w:val="Standard"/>
        <w:ind w:firstLine="426"/>
        <w:jc w:val="both"/>
      </w:pPr>
      <w:r>
        <w:rPr>
          <w:b/>
          <w:sz w:val="24"/>
          <w:szCs w:val="24"/>
        </w:rPr>
        <w:t>(7)</w:t>
      </w:r>
      <w:r>
        <w:rPr>
          <w:sz w:val="24"/>
          <w:szCs w:val="24"/>
        </w:rPr>
        <w:t xml:space="preserve"> Nem jogosult lakbértámogatásra, aki költségelvű bérlakásban lakik.</w:t>
      </w:r>
    </w:p>
    <w:p w:rsidR="00E50D6F" w:rsidRDefault="00E50D6F">
      <w:pPr>
        <w:pStyle w:val="Standard"/>
        <w:ind w:firstLine="426"/>
        <w:jc w:val="both"/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(8)</w:t>
      </w:r>
      <w:r>
        <w:rPr>
          <w:sz w:val="24"/>
          <w:szCs w:val="24"/>
        </w:rPr>
        <w:t xml:space="preserve"> Önkormányzati lakás bérlője, lakhatásához kapcsolódó rendszeres kiadásai viseléséhez fűtési támogatásra nem jogosult.</w:t>
      </w:r>
    </w:p>
    <w:p w:rsidR="00E50D6F" w:rsidRDefault="00E50D6F">
      <w:pPr>
        <w:pStyle w:val="Standard"/>
        <w:ind w:left="993" w:hanging="567"/>
        <w:jc w:val="both"/>
        <w:rPr>
          <w:b/>
          <w:sz w:val="24"/>
          <w:szCs w:val="24"/>
        </w:rPr>
      </w:pPr>
    </w:p>
    <w:p w:rsidR="003E1F9D" w:rsidRDefault="003E1F9D">
      <w:pPr>
        <w:pStyle w:val="Standard"/>
        <w:ind w:left="993" w:hanging="567"/>
        <w:jc w:val="both"/>
        <w:rPr>
          <w:b/>
          <w:sz w:val="24"/>
          <w:szCs w:val="24"/>
        </w:rPr>
      </w:pPr>
    </w:p>
    <w:p w:rsidR="003E1F9D" w:rsidRDefault="003E1F9D">
      <w:pPr>
        <w:pStyle w:val="Standard"/>
        <w:ind w:left="993" w:hanging="567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jc w:val="both"/>
      </w:pPr>
      <w:r>
        <w:rPr>
          <w:b/>
          <w:sz w:val="24"/>
          <w:szCs w:val="24"/>
        </w:rPr>
        <w:t>10. §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Fűtési támogatás</w:t>
      </w:r>
    </w:p>
    <w:p w:rsidR="00E50D6F" w:rsidRDefault="00253700">
      <w:pPr>
        <w:pStyle w:val="Standard"/>
        <w:spacing w:before="120"/>
        <w:ind w:left="851" w:hanging="425"/>
        <w:jc w:val="both"/>
      </w:pPr>
      <w:r>
        <w:rPr>
          <w:b/>
          <w:sz w:val="24"/>
          <w:szCs w:val="24"/>
        </w:rPr>
        <w:t xml:space="preserve">(1) </w:t>
      </w:r>
      <w:r w:rsidR="003E1F9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Fűtési támogatás adható annak a kérelmezőnek, akinek háztartásában az egy főre jutó havi jövedelem nem haladja meg az öregségi nyugdíj mindenkori legkisebb összegének 250%-át, egyszemélyes háztartás esetén az öregségi nyugdíjminimum 300%-át.</w:t>
      </w:r>
    </w:p>
    <w:p w:rsidR="00E50D6F" w:rsidRDefault="00253700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1F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Fűtési támogatás ugyanazon lakásra csak egy jogosultnak állapítható meg, függetlenül a lakásban élő személyek és háztartások számától.</w:t>
      </w:r>
    </w:p>
    <w:p w:rsidR="00E50D6F" w:rsidRDefault="00E50D6F">
      <w:pPr>
        <w:pStyle w:val="Standard"/>
        <w:ind w:left="851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települési támogatást kérő a lakás vagy nem lakás céljára szolgáló helyiség tulajdonosa, albérlője, haszonélvezője a kérelem benyújtásakor nyilatkozik, hogy milyen jogcímen lakja a lakást vagy a nem lakás céljára szolgáló helyiséget.</w:t>
      </w:r>
    </w:p>
    <w:p w:rsidR="00E50D6F" w:rsidRDefault="00E50D6F">
      <w:pPr>
        <w:pStyle w:val="Standard"/>
        <w:ind w:left="851" w:hanging="425"/>
        <w:jc w:val="both"/>
      </w:pPr>
    </w:p>
    <w:p w:rsidR="00E50D6F" w:rsidRDefault="00253700">
      <w:pPr>
        <w:pStyle w:val="Standard"/>
        <w:ind w:firstLine="426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A fűtési támogatás egy fűtési idényre szól, hat hónapra, novembertől áprilisig.</w:t>
      </w:r>
    </w:p>
    <w:p w:rsidR="00E50D6F" w:rsidRDefault="00E50D6F">
      <w:pPr>
        <w:pStyle w:val="Standard"/>
        <w:ind w:firstLine="426"/>
        <w:jc w:val="both"/>
      </w:pPr>
    </w:p>
    <w:p w:rsidR="00E50D6F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kérelmet minden fűtési idény előtt meg kell újítani, a kérelem tárgy év szeptember 30-ig nyújtható be.</w:t>
      </w:r>
    </w:p>
    <w:p w:rsidR="00E50D6F" w:rsidRDefault="00E50D6F">
      <w:pPr>
        <w:pStyle w:val="Standard"/>
        <w:ind w:left="851" w:hanging="425"/>
        <w:jc w:val="both"/>
      </w:pPr>
    </w:p>
    <w:p w:rsidR="00E50D6F" w:rsidRPr="00C06091" w:rsidRDefault="00253700">
      <w:pPr>
        <w:pStyle w:val="Standard"/>
        <w:ind w:left="851" w:hanging="425"/>
        <w:jc w:val="both"/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A támogatás havi összege nem lehet kevesebb, mint 3.000,-</w:t>
      </w:r>
      <w:r w:rsidR="00284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Ft, egyedül élő esetén 3.500,-Ft. Tűzifa igénylése esetén a támogatás mértéke </w:t>
      </w:r>
      <w:r w:rsidRPr="000605FF">
        <w:rPr>
          <w:sz w:val="24"/>
          <w:szCs w:val="24"/>
        </w:rPr>
        <w:t>1,</w:t>
      </w:r>
      <w:r w:rsidR="00284A74" w:rsidRPr="000605FF">
        <w:rPr>
          <w:sz w:val="24"/>
          <w:szCs w:val="24"/>
        </w:rPr>
        <w:t>5</w:t>
      </w:r>
      <w:r w:rsidR="00284A74" w:rsidRPr="000605FF">
        <w:t xml:space="preserve"> </w:t>
      </w:r>
      <w:r w:rsidRPr="00C06091">
        <w:rPr>
          <w:sz w:val="24"/>
          <w:szCs w:val="24"/>
        </w:rPr>
        <w:t>erdei m</w:t>
      </w:r>
      <w:r w:rsidRPr="00C06091">
        <w:rPr>
          <w:sz w:val="24"/>
          <w:szCs w:val="24"/>
          <w:vertAlign w:val="superscript"/>
        </w:rPr>
        <w:t xml:space="preserve">3 </w:t>
      </w:r>
      <w:r w:rsidRPr="00C06091">
        <w:rPr>
          <w:sz w:val="24"/>
          <w:szCs w:val="24"/>
        </w:rPr>
        <w:t>tűzifa.</w:t>
      </w:r>
    </w:p>
    <w:p w:rsidR="00E50D6F" w:rsidRPr="00C06091" w:rsidRDefault="00E50D6F">
      <w:pPr>
        <w:pStyle w:val="Standard"/>
        <w:ind w:left="851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1134" w:hanging="1134"/>
        <w:jc w:val="both"/>
      </w:pPr>
      <w:r>
        <w:rPr>
          <w:b/>
          <w:sz w:val="24"/>
          <w:szCs w:val="24"/>
        </w:rPr>
        <w:t>11. § (1)</w:t>
      </w:r>
      <w:r>
        <w:rPr>
          <w:sz w:val="24"/>
          <w:szCs w:val="24"/>
        </w:rPr>
        <w:t xml:space="preserve"> Nem jogosult lakhatáshoz kapcsolódó rendszeres kiadások viseléséhez nyújtott települési támogatásra (lakbértámogatás, fűtéstámogatás)</w:t>
      </w:r>
      <w:r w:rsidR="00D620DE">
        <w:rPr>
          <w:sz w:val="24"/>
          <w:szCs w:val="24"/>
        </w:rPr>
        <w:t>:</w:t>
      </w:r>
    </w:p>
    <w:p w:rsidR="00E50D6F" w:rsidRDefault="00253700">
      <w:pPr>
        <w:pStyle w:val="Standard"/>
        <w:ind w:left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aki albérlőt tart vagy más módon hasznosítja a lakását,</w:t>
      </w:r>
    </w:p>
    <w:p w:rsidR="00E50D6F" w:rsidRDefault="00D620DE">
      <w:pPr>
        <w:pStyle w:val="Standard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b) akinek a lakásbérleti</w:t>
      </w:r>
      <w:r w:rsidR="00253700">
        <w:rPr>
          <w:sz w:val="24"/>
          <w:szCs w:val="24"/>
        </w:rPr>
        <w:t xml:space="preserve"> vagy tulajdonjogára vonatkozóan tartási életjáradéki vagy öröklési szerződése áll fenn,</w:t>
      </w:r>
    </w:p>
    <w:p w:rsidR="00E50D6F" w:rsidRDefault="00253700">
      <w:pPr>
        <w:pStyle w:val="Standard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c) aki a bérleti szerződésben vállalt rendeltetésszerű lakáshasználattal kapcsolatos szabályokat vagy az emberi együttélés szabályait nem tartja be.</w:t>
      </w:r>
    </w:p>
    <w:p w:rsidR="00E50D6F" w:rsidRDefault="00253700">
      <w:pPr>
        <w:pStyle w:val="Standard"/>
        <w:spacing w:before="240" w:after="24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A gyermek születéséhez nyújtott települési támogatás</w:t>
      </w:r>
    </w:p>
    <w:p w:rsidR="00E50D6F" w:rsidRDefault="00253700">
      <w:pPr>
        <w:pStyle w:val="Standard"/>
        <w:ind w:left="851" w:hanging="851"/>
        <w:jc w:val="both"/>
      </w:pPr>
      <w:r>
        <w:rPr>
          <w:b/>
          <w:sz w:val="24"/>
          <w:szCs w:val="24"/>
        </w:rPr>
        <w:t>12. § (1)</w:t>
      </w:r>
      <w:r>
        <w:rPr>
          <w:sz w:val="24"/>
          <w:szCs w:val="24"/>
        </w:rPr>
        <w:t xml:space="preserve"> Települési támogatás nyújtható a gyermek születésekor, ha a kérelmező a kérelem benyújtását megelőző 6 hónapban</w:t>
      </w:r>
      <w:r w:rsidR="00D620DE">
        <w:rPr>
          <w:sz w:val="24"/>
          <w:szCs w:val="24"/>
        </w:rPr>
        <w:t xml:space="preserve"> Csongrádon állandó lakóhellyel</w:t>
      </w:r>
      <w:r>
        <w:rPr>
          <w:sz w:val="24"/>
          <w:szCs w:val="24"/>
        </w:rPr>
        <w:t xml:space="preserve"> vagy a kérelem benyújtását megelőző 12 hónapban tartózkodási hellyel rendelkezik.</w:t>
      </w:r>
    </w:p>
    <w:p w:rsidR="00E50D6F" w:rsidRDefault="00E50D6F">
      <w:pPr>
        <w:pStyle w:val="Standard"/>
        <w:ind w:left="851" w:hanging="851"/>
        <w:jc w:val="both"/>
        <w:rPr>
          <w:sz w:val="24"/>
          <w:szCs w:val="24"/>
        </w:rPr>
      </w:pPr>
    </w:p>
    <w:p w:rsidR="00E50D6F" w:rsidRDefault="00253700">
      <w:pPr>
        <w:pStyle w:val="Standard"/>
        <w:ind w:firstLine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Születési támogatási összeg gyermekenként 50.000,- Ft.</w:t>
      </w:r>
    </w:p>
    <w:p w:rsidR="00E50D6F" w:rsidRDefault="00E50D6F">
      <w:pPr>
        <w:pStyle w:val="Standard"/>
        <w:ind w:firstLine="567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993" w:hanging="426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Születési támogatás iránti kérelmet a gyermek születését követő 60 napon belül lehet előterjeszteni. Ezen határidő elmulasztása jogvesztő.</w:t>
      </w:r>
    </w:p>
    <w:p w:rsidR="00E50D6F" w:rsidRDefault="00E50D6F">
      <w:pPr>
        <w:pStyle w:val="Standard"/>
        <w:ind w:left="993" w:hanging="426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992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kérelem benyújtásakor a gyermek születési anyakönyvi kivonatának bemutatása szükséges.</w:t>
      </w:r>
    </w:p>
    <w:p w:rsidR="00E50D6F" w:rsidRDefault="00253700">
      <w:pPr>
        <w:pStyle w:val="Standard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Fogyatékos gyermek családjának nyújtott települési támogatás</w:t>
      </w:r>
    </w:p>
    <w:p w:rsidR="00E50D6F" w:rsidRDefault="00253700">
      <w:pPr>
        <w:pStyle w:val="Standard"/>
        <w:ind w:left="993" w:hanging="993"/>
        <w:jc w:val="both"/>
      </w:pPr>
      <w:r>
        <w:rPr>
          <w:b/>
          <w:sz w:val="24"/>
          <w:szCs w:val="24"/>
        </w:rPr>
        <w:t>13. § (1)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Települési támogatás nyújtható annak a fogyatékos gyermeket nevelő családnak, ahol a testi, érzékszervi, értelmi fogyat</w:t>
      </w:r>
      <w:r w:rsidR="0084428C">
        <w:rPr>
          <w:sz w:val="24"/>
          <w:szCs w:val="24"/>
        </w:rPr>
        <w:t xml:space="preserve">ékos (értelmileg akadályozott) </w:t>
      </w:r>
      <w:r>
        <w:rPr>
          <w:sz w:val="24"/>
          <w:szCs w:val="24"/>
        </w:rPr>
        <w:t>vagy autizmussal élő, vagy halmozottan sérült gyermek a 16 életévét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nem töltötte be, sajátos nevelési igénye miatt korai fejlesztésben részesül, nevelése a köznevelés keretein belül integrált óvodai, iskolai, illetve </w:t>
      </w:r>
      <w:proofErr w:type="spellStart"/>
      <w:r>
        <w:rPr>
          <w:sz w:val="24"/>
          <w:szCs w:val="24"/>
        </w:rPr>
        <w:t>szegregált</w:t>
      </w:r>
      <w:proofErr w:type="spellEnd"/>
      <w:r>
        <w:rPr>
          <w:sz w:val="24"/>
          <w:szCs w:val="24"/>
        </w:rPr>
        <w:t>, gyógypedagógiai óvodában/iskolában valósul meg, valamint a családban az egy főre jutó havi jövedelem összege nem haladja meg az öregségi nyugdíj mindenki legkisebb összegének az 500%-át.</w:t>
      </w:r>
      <w:proofErr w:type="gramEnd"/>
    </w:p>
    <w:p w:rsidR="00E50D6F" w:rsidRDefault="00253700">
      <w:pPr>
        <w:pStyle w:val="Standard"/>
        <w:spacing w:before="120"/>
        <w:ind w:left="567" w:hanging="567"/>
        <w:jc w:val="both"/>
      </w:pPr>
      <w:r>
        <w:rPr>
          <w:i/>
          <w:sz w:val="24"/>
          <w:szCs w:val="24"/>
        </w:rPr>
        <w:t xml:space="preserve">          </w:t>
      </w: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települési támogatás összege gyermekenként 40.000,- Ft/év.</w:t>
      </w:r>
    </w:p>
    <w:p w:rsidR="000605FF" w:rsidRDefault="000605FF">
      <w:pPr>
        <w:pStyle w:val="Standard"/>
        <w:ind w:left="851" w:hanging="284"/>
        <w:jc w:val="both"/>
        <w:rPr>
          <w:b/>
          <w:sz w:val="24"/>
          <w:szCs w:val="24"/>
        </w:rPr>
      </w:pPr>
    </w:p>
    <w:p w:rsidR="00E50D6F" w:rsidRDefault="00253700">
      <w:pPr>
        <w:pStyle w:val="Standard"/>
        <w:ind w:left="851" w:hanging="284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A fogyatékosság tényét és a sajátos nevelési igényének megfelelő ellátását, annak korai fejlesztésben, óvodai /iskolai nevelésben való megvalósulását a kérelmezőnek igazolnia kell a Fővárosi Pedagógiai Szakszolgálat (Hallás-, Látás-, Mozgás</w:t>
      </w:r>
      <w:r w:rsidR="0084428C">
        <w:rPr>
          <w:sz w:val="24"/>
          <w:szCs w:val="24"/>
        </w:rPr>
        <w:t>vizsgáló) Szakértői Bizottságai</w:t>
      </w:r>
      <w:r>
        <w:rPr>
          <w:sz w:val="24"/>
          <w:szCs w:val="24"/>
        </w:rPr>
        <w:t xml:space="preserve"> vagy Csongrád Megyei Pedagógiai Szakszolgálat Szakértői Bizottsága, vagy a Csongrád Megyei Pedagógiai Szakszolgálat Csongrádi Tagintézménye által kiállított szakértői vélemények csatolásával.</w:t>
      </w:r>
    </w:p>
    <w:p w:rsidR="00E50D6F" w:rsidRDefault="00253700">
      <w:pPr>
        <w:pStyle w:val="Standard"/>
        <w:spacing w:before="120"/>
        <w:ind w:left="567" w:hanging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</w:p>
    <w:p w:rsidR="00E50D6F" w:rsidRDefault="00253700">
      <w:pPr>
        <w:pStyle w:val="Standard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Agyhártyagyulladás elleni védőoltás támogatására nyújtott települési támogatás</w:t>
      </w:r>
    </w:p>
    <w:p w:rsidR="00E50D6F" w:rsidRDefault="00253700">
      <w:pPr>
        <w:pStyle w:val="Standard"/>
        <w:ind w:left="993" w:hanging="993"/>
        <w:jc w:val="both"/>
      </w:pPr>
      <w:r>
        <w:rPr>
          <w:b/>
          <w:sz w:val="24"/>
          <w:szCs w:val="24"/>
        </w:rPr>
        <w:t>14. § (</w:t>
      </w:r>
      <w:r>
        <w:rPr>
          <w:sz w:val="24"/>
          <w:szCs w:val="24"/>
        </w:rPr>
        <w:t xml:space="preserve">1)Az agyhártyagyulladás elleni védőoltás támogatására nyújtott települési </w:t>
      </w:r>
      <w:r w:rsidR="00C06091">
        <w:rPr>
          <w:sz w:val="24"/>
          <w:szCs w:val="24"/>
        </w:rPr>
        <w:t>támogatásra jogosult</w:t>
      </w:r>
      <w:r>
        <w:rPr>
          <w:sz w:val="24"/>
          <w:szCs w:val="24"/>
        </w:rPr>
        <w:t xml:space="preserve"> az a kérelmező:</w:t>
      </w:r>
    </w:p>
    <w:p w:rsidR="00E50D6F" w:rsidRDefault="00253700">
      <w:pPr>
        <w:pStyle w:val="Standard"/>
        <w:tabs>
          <w:tab w:val="left" w:pos="1134"/>
          <w:tab w:val="left" w:pos="1559"/>
        </w:tabs>
        <w:ind w:left="850" w:hanging="141"/>
        <w:jc w:val="both"/>
      </w:pPr>
      <w:r>
        <w:rPr>
          <w:sz w:val="24"/>
          <w:szCs w:val="24"/>
        </w:rPr>
        <w:t xml:space="preserve"> – aki a kérelem benyújtásakor és</w:t>
      </w:r>
      <w:r w:rsidR="0084428C">
        <w:rPr>
          <w:sz w:val="24"/>
          <w:szCs w:val="24"/>
        </w:rPr>
        <w:t xml:space="preserve"> az</w:t>
      </w:r>
      <w:r>
        <w:rPr>
          <w:sz w:val="24"/>
          <w:szCs w:val="24"/>
        </w:rPr>
        <w:t xml:space="preserve"> azt megelőző 6 hónapban Csongrád városban lakóhellyel rendelkezik</w:t>
      </w:r>
      <w:r w:rsidR="0084428C">
        <w:rPr>
          <w:sz w:val="24"/>
          <w:szCs w:val="24"/>
        </w:rPr>
        <w:t>,</w:t>
      </w:r>
      <w:r>
        <w:rPr>
          <w:sz w:val="24"/>
          <w:szCs w:val="24"/>
        </w:rPr>
        <w:t xml:space="preserve"> és életvitelszerűen lakóhelyén él,</w:t>
      </w:r>
    </w:p>
    <w:p w:rsidR="00E50D6F" w:rsidRDefault="00253700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az egy főre számított havi családi jövedelme nem haladja meg az öregségi nyugdíj mindenkori legkisebb összegének 450%-át,</w:t>
      </w:r>
    </w:p>
    <w:p w:rsidR="00E50D6F" w:rsidRDefault="00253700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4"/>
          <w:szCs w:val="24"/>
        </w:rPr>
      </w:pPr>
      <w:r>
        <w:rPr>
          <w:sz w:val="24"/>
          <w:szCs w:val="24"/>
        </w:rPr>
        <w:t>– aki házi gyermekorvosi igazolással tanúsítja, hogy az első oltóanyag már beadásra került a gyermek 3-4 hónapos kora között,</w:t>
      </w:r>
    </w:p>
    <w:p w:rsidR="00E50D6F" w:rsidRDefault="00253700">
      <w:pPr>
        <w:pStyle w:val="Standard"/>
        <w:tabs>
          <w:tab w:val="left" w:pos="1674"/>
          <w:tab w:val="left" w:pos="1843"/>
        </w:tabs>
        <w:ind w:left="1134" w:hanging="426"/>
        <w:jc w:val="both"/>
        <w:rPr>
          <w:sz w:val="24"/>
          <w:szCs w:val="24"/>
        </w:rPr>
      </w:pPr>
      <w:r>
        <w:rPr>
          <w:sz w:val="24"/>
          <w:szCs w:val="24"/>
        </w:rPr>
        <w:t>– aki Csongrád város közigazgatási területén működő gyógyszertári igazolást csatol be a (</w:t>
      </w:r>
      <w:proofErr w:type="spellStart"/>
      <w:r>
        <w:rPr>
          <w:sz w:val="24"/>
          <w:szCs w:val="24"/>
        </w:rPr>
        <w:t>Menningococcus</w:t>
      </w:r>
      <w:proofErr w:type="spellEnd"/>
      <w:r>
        <w:rPr>
          <w:sz w:val="24"/>
          <w:szCs w:val="24"/>
        </w:rPr>
        <w:t xml:space="preserve"> B elleni) </w:t>
      </w:r>
      <w:proofErr w:type="spellStart"/>
      <w:r>
        <w:rPr>
          <w:sz w:val="24"/>
          <w:szCs w:val="24"/>
        </w:rPr>
        <w:t>Bexsero</w:t>
      </w:r>
      <w:proofErr w:type="spellEnd"/>
      <w:r>
        <w:rPr>
          <w:sz w:val="24"/>
          <w:szCs w:val="24"/>
        </w:rPr>
        <w:t xml:space="preserve"> oltóanyag költségéről.</w:t>
      </w:r>
    </w:p>
    <w:p w:rsidR="00E50D6F" w:rsidRDefault="00253700">
      <w:pPr>
        <w:pStyle w:val="Standard"/>
        <w:tabs>
          <w:tab w:val="left" w:pos="1276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0D6F" w:rsidRDefault="00253700">
      <w:pPr>
        <w:pStyle w:val="Standard"/>
        <w:ind w:left="993" w:hanging="993"/>
        <w:jc w:val="both"/>
      </w:pPr>
      <w:r>
        <w:rPr>
          <w:sz w:val="24"/>
          <w:szCs w:val="24"/>
        </w:rPr>
        <w:t xml:space="preserve">          (2) A támogatás összege a 2. számú oltóanyag teljes költsége, legfeljebb 30.000 Ft/db.</w:t>
      </w:r>
    </w:p>
    <w:p w:rsidR="00E50D6F" w:rsidRDefault="00E50D6F">
      <w:pPr>
        <w:pStyle w:val="Standard"/>
        <w:ind w:left="993" w:hanging="993"/>
        <w:jc w:val="both"/>
      </w:pPr>
    </w:p>
    <w:p w:rsidR="00E50D6F" w:rsidRDefault="00253700">
      <w:pPr>
        <w:pStyle w:val="Standard"/>
        <w:tabs>
          <w:tab w:val="left" w:pos="1276"/>
        </w:tabs>
        <w:ind w:left="567"/>
        <w:jc w:val="both"/>
      </w:pPr>
      <w:r>
        <w:rPr>
          <w:b/>
          <w:bCs/>
          <w:sz w:val="24"/>
          <w:szCs w:val="24"/>
        </w:rPr>
        <w:t>6.</w:t>
      </w:r>
      <w:r w:rsidR="003E1F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Nyári </w:t>
      </w:r>
      <w:proofErr w:type="spellStart"/>
      <w:r>
        <w:rPr>
          <w:b/>
          <w:bCs/>
          <w:sz w:val="24"/>
          <w:szCs w:val="24"/>
        </w:rPr>
        <w:t>szünidei</w:t>
      </w:r>
      <w:proofErr w:type="spellEnd"/>
      <w:r>
        <w:rPr>
          <w:b/>
          <w:bCs/>
          <w:sz w:val="24"/>
          <w:szCs w:val="24"/>
        </w:rPr>
        <w:t xml:space="preserve"> gyermekétkeztetés támogatására nyújtott települési támogatás</w:t>
      </w:r>
    </w:p>
    <w:p w:rsidR="00E50D6F" w:rsidRDefault="00253700">
      <w:pPr>
        <w:pStyle w:val="Standard"/>
        <w:spacing w:before="120"/>
        <w:ind w:left="567" w:hanging="567"/>
        <w:jc w:val="both"/>
      </w:pPr>
      <w:r>
        <w:rPr>
          <w:b/>
          <w:bCs/>
          <w:sz w:val="24"/>
          <w:szCs w:val="24"/>
        </w:rPr>
        <w:t>15</w:t>
      </w:r>
      <w:r>
        <w:rPr>
          <w:b/>
          <w:i/>
          <w:sz w:val="24"/>
          <w:szCs w:val="24"/>
        </w:rPr>
        <w:t>.</w:t>
      </w:r>
      <w:r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ab/>
        <w:t>(1)</w:t>
      </w:r>
      <w:r>
        <w:rPr>
          <w:sz w:val="24"/>
          <w:szCs w:val="24"/>
        </w:rPr>
        <w:t xml:space="preserve"> A rendszeres gyermekvédelmi kedvezményre jogosult gyermekek részére a nyári szünet időtartamára a szülő/törvényes képviselő kérelmére a déli meleg főétkezést valamennyi munkanapon ingyenesen biztosítja az önkormányzat.</w:t>
      </w:r>
    </w:p>
    <w:p w:rsidR="00E50D6F" w:rsidRDefault="00253700">
      <w:pPr>
        <w:pStyle w:val="Standard"/>
        <w:ind w:left="993" w:hanging="426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déli meleg főétkezés támogatási összege legfeljebb a mindenkori központi költségvetési törvényben a rászoruló gyermekek intézményen kívüli szünidei étkeztetését biztosító feladatellátás eseti összegével azonos.</w:t>
      </w:r>
    </w:p>
    <w:p w:rsidR="00E50D6F" w:rsidRDefault="00E50D6F">
      <w:pPr>
        <w:pStyle w:val="Standard"/>
        <w:ind w:left="993" w:hanging="426"/>
        <w:jc w:val="both"/>
        <w:rPr>
          <w:sz w:val="24"/>
          <w:szCs w:val="24"/>
        </w:rPr>
      </w:pPr>
    </w:p>
    <w:p w:rsidR="00E50D6F" w:rsidRDefault="00253700">
      <w:pPr>
        <w:pStyle w:val="Standard"/>
        <w:spacing w:before="120"/>
        <w:ind w:left="426"/>
        <w:jc w:val="both"/>
      </w:pPr>
      <w:r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Rendszeres gyermekvédelmi kedvezményhez kapcsolódó települési támogatás</w:t>
      </w:r>
    </w:p>
    <w:p w:rsidR="00E50D6F" w:rsidRDefault="00E50D6F">
      <w:pPr>
        <w:pStyle w:val="Standard"/>
        <w:jc w:val="both"/>
      </w:pPr>
    </w:p>
    <w:p w:rsidR="00AE63A0" w:rsidRDefault="00253700" w:rsidP="00AE63A0">
      <w:pPr>
        <w:pStyle w:val="Standard"/>
        <w:jc w:val="both"/>
        <w:rPr>
          <w:sz w:val="24"/>
          <w:szCs w:val="24"/>
        </w:rPr>
      </w:pPr>
      <w:r>
        <w:rPr>
          <w:b/>
          <w:sz w:val="24"/>
          <w:szCs w:val="24"/>
        </w:rPr>
        <w:t>16. §</w:t>
      </w:r>
      <w:r>
        <w:rPr>
          <w:sz w:val="24"/>
          <w:szCs w:val="24"/>
        </w:rPr>
        <w:t xml:space="preserve"> (1) A tárgyév augusztus 01. napján rendszeres gyermekvédelmi kedvezményre</w:t>
      </w:r>
      <w:r w:rsidR="00C06091">
        <w:rPr>
          <w:sz w:val="24"/>
          <w:szCs w:val="24"/>
        </w:rPr>
        <w:t xml:space="preserve"> j</w:t>
      </w:r>
      <w:r>
        <w:rPr>
          <w:sz w:val="24"/>
          <w:szCs w:val="24"/>
        </w:rPr>
        <w:t>ogosult</w:t>
      </w:r>
      <w:r w:rsidR="00C06091">
        <w:rPr>
          <w:sz w:val="24"/>
          <w:szCs w:val="24"/>
        </w:rPr>
        <w:t xml:space="preserve"> </w:t>
      </w:r>
    </w:p>
    <w:p w:rsidR="00E50D6F" w:rsidRDefault="00AE63A0" w:rsidP="00AE63A0">
      <w:pPr>
        <w:pStyle w:val="Standard"/>
        <w:ind w:left="709"/>
        <w:jc w:val="both"/>
      </w:pPr>
      <w:r>
        <w:rPr>
          <w:sz w:val="24"/>
          <w:szCs w:val="24"/>
        </w:rPr>
        <w:t xml:space="preserve"> </w:t>
      </w:r>
      <w:proofErr w:type="gramStart"/>
      <w:r w:rsidR="00253700">
        <w:rPr>
          <w:sz w:val="24"/>
          <w:szCs w:val="24"/>
        </w:rPr>
        <w:t>gyermek</w:t>
      </w:r>
      <w:proofErr w:type="gramEnd"/>
      <w:r w:rsidR="00253700">
        <w:rPr>
          <w:sz w:val="24"/>
          <w:szCs w:val="24"/>
        </w:rPr>
        <w:t xml:space="preserve"> szülője/törvényes képviselője egyszeri természetbeni</w:t>
      </w:r>
      <w:r>
        <w:rPr>
          <w:sz w:val="24"/>
          <w:szCs w:val="24"/>
        </w:rPr>
        <w:t xml:space="preserve">   </w:t>
      </w:r>
      <w:r w:rsidR="00C06091">
        <w:rPr>
          <w:sz w:val="24"/>
          <w:szCs w:val="24"/>
        </w:rPr>
        <w:t xml:space="preserve">    </w:t>
      </w:r>
      <w:r w:rsidR="00253700">
        <w:rPr>
          <w:sz w:val="24"/>
          <w:szCs w:val="24"/>
        </w:rPr>
        <w:t xml:space="preserve"> 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253700">
        <w:rPr>
          <w:sz w:val="24"/>
          <w:szCs w:val="24"/>
        </w:rPr>
        <w:t>(élelmiszervásárlási)</w:t>
      </w:r>
      <w:r w:rsidR="00C06091">
        <w:rPr>
          <w:sz w:val="24"/>
          <w:szCs w:val="24"/>
        </w:rPr>
        <w:t xml:space="preserve"> </w:t>
      </w:r>
      <w:r w:rsidR="00253700">
        <w:rPr>
          <w:sz w:val="24"/>
          <w:szCs w:val="24"/>
        </w:rPr>
        <w:t>települési támogatásra jogosult.</w:t>
      </w:r>
    </w:p>
    <w:p w:rsidR="00E50D6F" w:rsidRDefault="00253700">
      <w:pPr>
        <w:pStyle w:val="Standard"/>
        <w:tabs>
          <w:tab w:val="left" w:pos="2013"/>
        </w:tabs>
        <w:spacing w:before="120"/>
        <w:ind w:left="993" w:hanging="426"/>
        <w:jc w:val="both"/>
      </w:pPr>
      <w:r>
        <w:rPr>
          <w:sz w:val="24"/>
          <w:szCs w:val="24"/>
        </w:rPr>
        <w:t xml:space="preserve"> (2)A természetbeni települési támogatás összege gyermekenként nem lehet kevesebb</w:t>
      </w:r>
      <w:r w:rsidR="001E5FDD">
        <w:rPr>
          <w:sz w:val="24"/>
          <w:szCs w:val="24"/>
        </w:rPr>
        <w:t>, mint</w:t>
      </w:r>
      <w:r>
        <w:rPr>
          <w:sz w:val="24"/>
          <w:szCs w:val="24"/>
        </w:rPr>
        <w:t xml:space="preserve"> 3.000,- Ft és nem lehet </w:t>
      </w:r>
      <w:r w:rsidR="001E5FDD">
        <w:rPr>
          <w:sz w:val="24"/>
          <w:szCs w:val="24"/>
        </w:rPr>
        <w:t>több mint</w:t>
      </w:r>
      <w:r>
        <w:rPr>
          <w:sz w:val="24"/>
          <w:szCs w:val="24"/>
        </w:rPr>
        <w:t xml:space="preserve"> 5.000,-</w:t>
      </w:r>
      <w:r w:rsidR="00C06091">
        <w:rPr>
          <w:sz w:val="24"/>
          <w:szCs w:val="24"/>
        </w:rPr>
        <w:t xml:space="preserve"> </w:t>
      </w:r>
      <w:r>
        <w:rPr>
          <w:sz w:val="24"/>
          <w:szCs w:val="24"/>
        </w:rPr>
        <w:t>Ft. Kifizetése a pénzbeli támogatás átadásával egy időben esedékes tárgyév augusztus hónapban.</w:t>
      </w:r>
    </w:p>
    <w:p w:rsidR="00E50D6F" w:rsidRDefault="00E50D6F">
      <w:pPr>
        <w:pStyle w:val="Standard"/>
        <w:ind w:left="993" w:hanging="993"/>
        <w:jc w:val="both"/>
      </w:pPr>
    </w:p>
    <w:p w:rsidR="00E50D6F" w:rsidRDefault="00253700" w:rsidP="003E1F9D">
      <w:pPr>
        <w:pStyle w:val="Standard"/>
        <w:ind w:left="426"/>
      </w:pPr>
      <w:r>
        <w:rPr>
          <w:b/>
          <w:bCs/>
          <w:sz w:val="24"/>
          <w:szCs w:val="24"/>
        </w:rPr>
        <w:t xml:space="preserve">8.Települési </w:t>
      </w:r>
      <w:proofErr w:type="gramStart"/>
      <w:r>
        <w:rPr>
          <w:b/>
          <w:bCs/>
          <w:sz w:val="24"/>
          <w:szCs w:val="24"/>
        </w:rPr>
        <w:t>támogatás temetési</w:t>
      </w:r>
      <w:proofErr w:type="gramEnd"/>
      <w:r>
        <w:rPr>
          <w:b/>
          <w:bCs/>
          <w:sz w:val="24"/>
          <w:szCs w:val="24"/>
        </w:rPr>
        <w:t xml:space="preserve"> költségekhez való hozzájárulásra</w:t>
      </w:r>
    </w:p>
    <w:p w:rsidR="00E50D6F" w:rsidRDefault="00E50D6F">
      <w:pPr>
        <w:pStyle w:val="Standard"/>
        <w:ind w:left="993" w:hanging="993"/>
        <w:jc w:val="center"/>
        <w:rPr>
          <w:b/>
          <w:bCs/>
        </w:rPr>
      </w:pPr>
    </w:p>
    <w:p w:rsidR="00E50D6F" w:rsidRDefault="00253700">
      <w:pPr>
        <w:pStyle w:val="Standard"/>
        <w:tabs>
          <w:tab w:val="left" w:pos="1902"/>
        </w:tabs>
        <w:ind w:left="993" w:hanging="993"/>
        <w:jc w:val="both"/>
      </w:pPr>
      <w:r>
        <w:rPr>
          <w:b/>
          <w:bCs/>
          <w:sz w:val="24"/>
          <w:szCs w:val="24"/>
        </w:rPr>
        <w:t>17.§</w:t>
      </w:r>
      <w:r>
        <w:rPr>
          <w:sz w:val="24"/>
          <w:szCs w:val="24"/>
        </w:rPr>
        <w:t xml:space="preserve"> </w:t>
      </w:r>
      <w:r w:rsidR="000605FF"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(1) </w:t>
      </w:r>
      <w:r>
        <w:rPr>
          <w:sz w:val="24"/>
          <w:szCs w:val="24"/>
        </w:rPr>
        <w:t>Települési támogatás állapítható meg a temetési költs</w:t>
      </w:r>
      <w:r w:rsidR="00D620DE">
        <w:rPr>
          <w:sz w:val="24"/>
          <w:szCs w:val="24"/>
        </w:rPr>
        <w:t>égekhez való hozzájárulás címén</w:t>
      </w:r>
      <w:r>
        <w:rPr>
          <w:sz w:val="24"/>
          <w:szCs w:val="24"/>
        </w:rPr>
        <w:t xml:space="preserve"> annak a személynek, aki az elhunyt eltemetéséről gondoskodott, és a családjában az egy főre jutó havi jövedelem nem haladja meg az öregségi nyugdíj mindenkori legkisebb összegének 300%-át.</w:t>
      </w:r>
    </w:p>
    <w:p w:rsidR="00E50D6F" w:rsidRDefault="00E50D6F">
      <w:pPr>
        <w:pStyle w:val="Standard"/>
        <w:ind w:left="709"/>
        <w:jc w:val="both"/>
        <w:rPr>
          <w:b/>
          <w:sz w:val="24"/>
          <w:szCs w:val="24"/>
        </w:rPr>
      </w:pPr>
    </w:p>
    <w:p w:rsidR="00E50D6F" w:rsidRDefault="00253700" w:rsidP="000605FF">
      <w:pPr>
        <w:pStyle w:val="Standard"/>
        <w:ind w:left="993" w:hanging="199"/>
        <w:jc w:val="both"/>
      </w:pPr>
      <w:r>
        <w:rPr>
          <w:b/>
          <w:sz w:val="24"/>
          <w:szCs w:val="24"/>
        </w:rPr>
        <w:t>(2)</w:t>
      </w:r>
      <w:r w:rsidR="00060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elhunyt személy eltemettetésének költségeihez való </w:t>
      </w:r>
      <w:r w:rsidR="000605FF">
        <w:rPr>
          <w:sz w:val="24"/>
          <w:szCs w:val="24"/>
        </w:rPr>
        <w:t>hozzájárulásként megállapított</w:t>
      </w:r>
      <w:r>
        <w:rPr>
          <w:sz w:val="24"/>
          <w:szCs w:val="24"/>
        </w:rPr>
        <w:t xml:space="preserve"> települési támogatás összege az öregségi nyugdíj mindenkori legkisebb összege.</w:t>
      </w:r>
    </w:p>
    <w:p w:rsidR="00E50D6F" w:rsidRDefault="00E50D6F">
      <w:pPr>
        <w:pStyle w:val="Standard"/>
        <w:spacing w:before="120"/>
        <w:ind w:left="567"/>
        <w:jc w:val="both"/>
        <w:rPr>
          <w:i/>
          <w:sz w:val="24"/>
          <w:szCs w:val="24"/>
        </w:rPr>
      </w:pPr>
    </w:p>
    <w:p w:rsidR="00E50D6F" w:rsidRDefault="00253700">
      <w:pPr>
        <w:pStyle w:val="Standard"/>
        <w:ind w:left="1134" w:hanging="425"/>
        <w:jc w:val="both"/>
      </w:pPr>
      <w:r>
        <w:rPr>
          <w:b/>
          <w:sz w:val="24"/>
          <w:szCs w:val="24"/>
        </w:rPr>
        <w:t xml:space="preserve"> (3)</w:t>
      </w:r>
      <w:r>
        <w:rPr>
          <w:sz w:val="24"/>
          <w:szCs w:val="24"/>
        </w:rPr>
        <w:t xml:space="preserve"> A szociális ügyekkel foglalkozó bizottság méltányosságból az (1) bekezdésben rögzített jövedelemi feltételektől eltérhet annál a személynél, aki az elhunyt eltemetését vállalta, de akinek a családjában az 1 főre jutó havi jövedelem a települési támogatás megállapításához irányadó jövedelemhatárt legfeljebb 50%-kal meghaladja és különös méltánylást érdemlő élethelyzetben van.</w:t>
      </w:r>
    </w:p>
    <w:p w:rsidR="00E50D6F" w:rsidRDefault="00E50D6F">
      <w:pPr>
        <w:pStyle w:val="Standard"/>
        <w:ind w:left="1134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firstLine="709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Különös méltánylást érdemlő élethelyzetnek minősül, ha</w:t>
      </w:r>
    </w:p>
    <w:p w:rsidR="00E50D6F" w:rsidRDefault="00253700">
      <w:pPr>
        <w:pStyle w:val="Standard"/>
        <w:numPr>
          <w:ilvl w:val="0"/>
          <w:numId w:val="16"/>
        </w:numPr>
        <w:tabs>
          <w:tab w:val="left" w:pos="3420"/>
        </w:tabs>
        <w:ind w:left="1800" w:hanging="540"/>
        <w:jc w:val="both"/>
        <w:rPr>
          <w:sz w:val="24"/>
          <w:szCs w:val="24"/>
        </w:rPr>
      </w:pPr>
      <w:r>
        <w:rPr>
          <w:sz w:val="24"/>
          <w:szCs w:val="24"/>
        </w:rPr>
        <w:t>az elhunyt gyermekkorú,</w:t>
      </w:r>
    </w:p>
    <w:p w:rsidR="00E50D6F" w:rsidRDefault="00253700">
      <w:pPr>
        <w:pStyle w:val="Standard"/>
        <w:numPr>
          <w:ilvl w:val="0"/>
          <w:numId w:val="2"/>
        </w:numPr>
        <w:tabs>
          <w:tab w:val="left" w:pos="3420"/>
        </w:tabs>
        <w:ind w:left="1800" w:hanging="540"/>
        <w:jc w:val="both"/>
        <w:rPr>
          <w:sz w:val="24"/>
          <w:szCs w:val="24"/>
        </w:rPr>
      </w:pPr>
      <w:r>
        <w:rPr>
          <w:sz w:val="24"/>
          <w:szCs w:val="24"/>
        </w:rPr>
        <w:t>az elhunyt halálát közlekedési baleset okozta,</w:t>
      </w:r>
    </w:p>
    <w:p w:rsidR="00E50D6F" w:rsidRDefault="00253700">
      <w:pPr>
        <w:pStyle w:val="Standard"/>
        <w:numPr>
          <w:ilvl w:val="0"/>
          <w:numId w:val="2"/>
        </w:numPr>
        <w:tabs>
          <w:tab w:val="left" w:pos="3420"/>
        </w:tabs>
        <w:ind w:left="1800" w:hanging="540"/>
        <w:jc w:val="both"/>
        <w:rPr>
          <w:sz w:val="24"/>
          <w:szCs w:val="24"/>
        </w:rPr>
      </w:pPr>
      <w:r>
        <w:rPr>
          <w:sz w:val="24"/>
          <w:szCs w:val="24"/>
        </w:rPr>
        <w:t>ha a kérelmező a kérelem benyújtását megelőző 12 hónapban már az elhunyt eltemetéséről gondoskodott.</w:t>
      </w:r>
    </w:p>
    <w:p w:rsidR="00E50D6F" w:rsidRDefault="00253700">
      <w:pPr>
        <w:pStyle w:val="Standard"/>
        <w:spacing w:after="12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(5)</w:t>
      </w:r>
      <w:r>
        <w:rPr>
          <w:sz w:val="24"/>
          <w:szCs w:val="24"/>
        </w:rPr>
        <w:t xml:space="preserve"> Kérelemre a települési támogatás összege közvetlenül a szolgáltatóhoz utalható.</w:t>
      </w:r>
    </w:p>
    <w:p w:rsidR="0019570A" w:rsidRPr="0019570A" w:rsidRDefault="0019570A" w:rsidP="00D02C48">
      <w:pPr>
        <w:pStyle w:val="Standard"/>
        <w:spacing w:after="120"/>
        <w:ind w:left="1134" w:hanging="425"/>
        <w:jc w:val="both"/>
        <w:rPr>
          <w:sz w:val="24"/>
          <w:szCs w:val="24"/>
        </w:rPr>
      </w:pPr>
      <w:r w:rsidRPr="00D02C48">
        <w:rPr>
          <w:b/>
          <w:sz w:val="24"/>
          <w:szCs w:val="24"/>
        </w:rPr>
        <w:t>(6)</w:t>
      </w:r>
      <w:r w:rsidR="00D02C48">
        <w:rPr>
          <w:b/>
          <w:sz w:val="24"/>
          <w:szCs w:val="24"/>
        </w:rPr>
        <w:t xml:space="preserve"> </w:t>
      </w:r>
      <w:r w:rsidRPr="0019570A">
        <w:rPr>
          <w:sz w:val="24"/>
          <w:szCs w:val="24"/>
        </w:rPr>
        <w:t>Nem állapítható meg temetési támogatás, ha az elhunyt temetése közköltségen történt, a kérelmező a hadigondozásról szóló 1994. évi XLV. tv. 16. §-</w:t>
      </w:r>
      <w:proofErr w:type="gramStart"/>
      <w:r w:rsidRPr="0019570A">
        <w:rPr>
          <w:sz w:val="24"/>
          <w:szCs w:val="24"/>
        </w:rPr>
        <w:t>a</w:t>
      </w:r>
      <w:proofErr w:type="gramEnd"/>
      <w:r w:rsidRPr="0019570A">
        <w:rPr>
          <w:sz w:val="24"/>
          <w:szCs w:val="24"/>
        </w:rPr>
        <w:t xml:space="preserve"> alapján temetési hozzájárulásban részesült vagy a temetési támogatást igénylő a meghalt személlyel tartási-, életjáradéki-, öröklési szerződést kötött.</w:t>
      </w:r>
    </w:p>
    <w:p w:rsidR="00E50D6F" w:rsidRDefault="00253700">
      <w:pPr>
        <w:pStyle w:val="Standard"/>
        <w:ind w:left="993" w:hanging="993"/>
        <w:jc w:val="center"/>
      </w:pPr>
      <w:r w:rsidRPr="0084428C">
        <w:rPr>
          <w:b/>
          <w:iCs/>
          <w:sz w:val="24"/>
          <w:szCs w:val="24"/>
        </w:rPr>
        <w:t>9</w:t>
      </w:r>
      <w:r>
        <w:rPr>
          <w:b/>
          <w:i/>
          <w:iCs/>
          <w:sz w:val="24"/>
          <w:szCs w:val="24"/>
        </w:rPr>
        <w:t>.</w:t>
      </w:r>
      <w:r>
        <w:rPr>
          <w:b/>
          <w:sz w:val="24"/>
          <w:szCs w:val="24"/>
        </w:rPr>
        <w:t xml:space="preserve"> Gyógyszerkiadások viseléséhez nyújtott települési támogatás</w:t>
      </w:r>
    </w:p>
    <w:p w:rsidR="00E50D6F" w:rsidRDefault="00E50D6F">
      <w:pPr>
        <w:pStyle w:val="Standard"/>
        <w:ind w:left="993" w:hanging="993"/>
        <w:jc w:val="center"/>
        <w:rPr>
          <w:b/>
          <w:sz w:val="24"/>
          <w:szCs w:val="24"/>
        </w:rPr>
      </w:pPr>
    </w:p>
    <w:p w:rsidR="00E50D6F" w:rsidRPr="00D02C48" w:rsidRDefault="00253700" w:rsidP="00D02C48">
      <w:pPr>
        <w:rPr>
          <w:rFonts w:hint="eastAsia"/>
        </w:rPr>
      </w:pPr>
      <w:r>
        <w:rPr>
          <w:b/>
        </w:rPr>
        <w:t>18. § (1)</w:t>
      </w:r>
      <w:r>
        <w:t xml:space="preserve"> </w:t>
      </w:r>
      <w:r w:rsidRPr="00D02C48">
        <w:t>Gyógyszerkiadások viseléséhez nyújtott települési támogatásra jogosult:</w:t>
      </w:r>
    </w:p>
    <w:p w:rsidR="00E50D6F" w:rsidRPr="00D02C48" w:rsidRDefault="00253700" w:rsidP="00D02C48">
      <w:pPr>
        <w:ind w:left="851" w:hanging="284"/>
        <w:jc w:val="both"/>
        <w:rPr>
          <w:rFonts w:hint="eastAsia"/>
        </w:rPr>
      </w:pPr>
      <w:proofErr w:type="gramStart"/>
      <w:r w:rsidRPr="00D02C48">
        <w:t>a</w:t>
      </w:r>
      <w:proofErr w:type="gramEnd"/>
      <w:r w:rsidRPr="00D02C48">
        <w:t xml:space="preserve">) </w:t>
      </w:r>
      <w:r w:rsidR="0084428C">
        <w:t>a</w:t>
      </w:r>
      <w:r w:rsidRPr="00D02C48">
        <w:t>z a szociálisan rászorult személy, akinek családjában az egy főre jutó havi jövedelem az öregségi nyugdíj mindenkori legkisebb összegének 2</w:t>
      </w:r>
      <w:r w:rsidR="001E5FDD" w:rsidRPr="00D02C48">
        <w:t>75</w:t>
      </w:r>
      <w:r w:rsidRPr="00D02C48">
        <w:t>%-át</w:t>
      </w:r>
      <w:r w:rsidR="00AE63A0" w:rsidRPr="00D02C48">
        <w:t xml:space="preserve"> </w:t>
      </w:r>
      <w:r w:rsidRPr="00D02C48">
        <w:t xml:space="preserve">nem haladja meg, és </w:t>
      </w:r>
      <w:r w:rsidR="0084428C">
        <w:t xml:space="preserve">a </w:t>
      </w:r>
      <w:r w:rsidRPr="00D02C48">
        <w:t>családban az összes jövedelem 7%-át eléri a társadalombiztosítási támogatásba befogadott gyógyszerköltség.</w:t>
      </w:r>
    </w:p>
    <w:p w:rsidR="00E50D6F" w:rsidRDefault="0084428C">
      <w:pPr>
        <w:pStyle w:val="Standard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b) a</w:t>
      </w:r>
      <w:r w:rsidR="00253700">
        <w:rPr>
          <w:sz w:val="24"/>
          <w:szCs w:val="24"/>
        </w:rPr>
        <w:t>z az egyedül élő személy, akinek az egy főre jutó jövedelme az öregségi nyugdíj mindenkori legkisebb összegének 300%-át nem haladja meg</w:t>
      </w:r>
      <w:r>
        <w:rPr>
          <w:sz w:val="24"/>
          <w:szCs w:val="24"/>
        </w:rPr>
        <w:t>,</w:t>
      </w:r>
      <w:r w:rsidR="00253700">
        <w:rPr>
          <w:sz w:val="24"/>
          <w:szCs w:val="24"/>
        </w:rPr>
        <w:t xml:space="preserve"> és az összes jövedelmének 7%-át a társadalombiztosítási támogatásba befogadott gyógyszerköltség eléri.</w:t>
      </w:r>
    </w:p>
    <w:p w:rsidR="00E50D6F" w:rsidRDefault="00E50D6F">
      <w:pPr>
        <w:pStyle w:val="Standard"/>
        <w:spacing w:before="120"/>
        <w:ind w:left="567"/>
        <w:jc w:val="both"/>
        <w:rPr>
          <w:b/>
          <w:i/>
          <w:sz w:val="24"/>
          <w:szCs w:val="24"/>
        </w:rPr>
      </w:pPr>
    </w:p>
    <w:p w:rsidR="00E50D6F" w:rsidRDefault="00253700" w:rsidP="00D02C48">
      <w:pPr>
        <w:pStyle w:val="Standard"/>
        <w:tabs>
          <w:tab w:val="left" w:pos="1533"/>
        </w:tabs>
        <w:ind w:firstLine="567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gyógyszertámogatás iránti kérelemhez csatolni kell a gyógyszertár által kiállított</w:t>
      </w:r>
    </w:p>
    <w:p w:rsidR="00C17840" w:rsidRDefault="00D02C48" w:rsidP="00D02C48">
      <w:pPr>
        <w:pStyle w:val="Standard"/>
        <w:ind w:left="993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253700">
        <w:rPr>
          <w:sz w:val="24"/>
          <w:szCs w:val="24"/>
        </w:rPr>
        <w:t>részletes</w:t>
      </w:r>
      <w:proofErr w:type="gramEnd"/>
      <w:r w:rsidR="00253700">
        <w:rPr>
          <w:sz w:val="24"/>
          <w:szCs w:val="24"/>
        </w:rPr>
        <w:t xml:space="preserve"> igazolást a gyógyszerköltségről. A támogatás megállapításánál csak a</w:t>
      </w:r>
      <w:r w:rsidR="001E5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53700">
        <w:rPr>
          <w:sz w:val="24"/>
          <w:szCs w:val="24"/>
        </w:rPr>
        <w:t xml:space="preserve">társadalombiztosítási támogatásba befogadott gyógyszerek térítési díjai, valamint </w:t>
      </w:r>
      <w:proofErr w:type="gramStart"/>
      <w:r w:rsidR="001E5FDD">
        <w:rPr>
          <w:sz w:val="24"/>
          <w:szCs w:val="24"/>
        </w:rPr>
        <w:t>a</w:t>
      </w:r>
      <w:proofErr w:type="gramEnd"/>
    </w:p>
    <w:p w:rsidR="00C17840" w:rsidRDefault="00C17840" w:rsidP="00D02C48">
      <w:pPr>
        <w:pStyle w:val="Standard"/>
        <w:ind w:left="624" w:hanging="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02C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 w:rsidR="00253700">
        <w:rPr>
          <w:sz w:val="24"/>
          <w:szCs w:val="24"/>
        </w:rPr>
        <w:t>gyógyászati</w:t>
      </w:r>
      <w:proofErr w:type="gramEnd"/>
      <w:r w:rsidR="00253700">
        <w:rPr>
          <w:sz w:val="24"/>
          <w:szCs w:val="24"/>
        </w:rPr>
        <w:t xml:space="preserve"> segédeszközök társadalombiztosítási támogatásba befogadott térítési</w:t>
      </w:r>
    </w:p>
    <w:p w:rsidR="00E50D6F" w:rsidRDefault="00C17840" w:rsidP="00D02C48">
      <w:pPr>
        <w:pStyle w:val="Standard"/>
        <w:ind w:left="624" w:hanging="142"/>
      </w:pPr>
      <w:r>
        <w:rPr>
          <w:sz w:val="24"/>
          <w:szCs w:val="24"/>
        </w:rPr>
        <w:t xml:space="preserve">    </w:t>
      </w:r>
      <w:r w:rsidR="00253700">
        <w:rPr>
          <w:sz w:val="24"/>
          <w:szCs w:val="24"/>
        </w:rPr>
        <w:t xml:space="preserve"> </w:t>
      </w:r>
      <w:r w:rsidR="00D02C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253700">
        <w:rPr>
          <w:sz w:val="24"/>
          <w:szCs w:val="24"/>
        </w:rPr>
        <w:t>díjai</w:t>
      </w:r>
      <w:proofErr w:type="gramEnd"/>
      <w:r w:rsidR="00253700">
        <w:rPr>
          <w:sz w:val="24"/>
          <w:szCs w:val="24"/>
        </w:rPr>
        <w:t xml:space="preserve"> vehetők figyelembe.</w:t>
      </w:r>
    </w:p>
    <w:p w:rsidR="00E50D6F" w:rsidRDefault="00253700" w:rsidP="00D02C48">
      <w:pPr>
        <w:pStyle w:val="Standard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A társadalombiztosítási támogatásba befogadott gyógyszer</w:t>
      </w:r>
      <w:r w:rsidR="0084428C">
        <w:rPr>
          <w:sz w:val="24"/>
          <w:szCs w:val="24"/>
        </w:rPr>
        <w:t>ek</w:t>
      </w:r>
      <w:r>
        <w:rPr>
          <w:sz w:val="24"/>
          <w:szCs w:val="24"/>
        </w:rPr>
        <w:t>, gyógyászati segédeszközök térítési díjai az Országos Egészségbiztosítási Pénztár internetes oldalán elérhető, nyilvános.</w:t>
      </w:r>
    </w:p>
    <w:p w:rsidR="00E50D6F" w:rsidRDefault="00E50D6F">
      <w:pPr>
        <w:pStyle w:val="Standard"/>
        <w:ind w:left="1134" w:hanging="425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1134" w:hanging="425"/>
        <w:jc w:val="both"/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A fentiek szerint megállapított támogatás adható es</w:t>
      </w:r>
      <w:r w:rsidR="0084428C">
        <w:rPr>
          <w:sz w:val="24"/>
          <w:szCs w:val="24"/>
        </w:rPr>
        <w:t>eti jelleggel</w:t>
      </w:r>
      <w:r>
        <w:rPr>
          <w:sz w:val="24"/>
          <w:szCs w:val="24"/>
        </w:rPr>
        <w:t xml:space="preserve"> vagy 6 hónapon keresztül a kérelmező szociális helyzetéhez igazodva, amennyiben a terápia indokoltságát a kérelmező háziorvosa igazolja. A támogatás mértéke a maximálisan adható </w:t>
      </w:r>
      <w:r w:rsidRPr="00D02C48">
        <w:rPr>
          <w:sz w:val="24"/>
          <w:szCs w:val="24"/>
        </w:rPr>
        <w:t>7.000 Ft</w:t>
      </w:r>
      <w:r>
        <w:rPr>
          <w:sz w:val="24"/>
          <w:szCs w:val="24"/>
        </w:rPr>
        <w:t>/hó összeget nem haladhatja meg.</w:t>
      </w:r>
    </w:p>
    <w:p w:rsidR="003E1F9D" w:rsidRDefault="003E1F9D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</w:pPr>
      <w:r>
        <w:rPr>
          <w:b/>
          <w:sz w:val="24"/>
          <w:szCs w:val="24"/>
        </w:rPr>
        <w:t>VI. fejezet</w:t>
      </w:r>
    </w:p>
    <w:p w:rsidR="00E50D6F" w:rsidRDefault="00E50D6F">
      <w:pPr>
        <w:pStyle w:val="Standard"/>
        <w:jc w:val="center"/>
        <w:rPr>
          <w:b/>
          <w:sz w:val="24"/>
          <w:szCs w:val="24"/>
        </w:rPr>
      </w:pPr>
    </w:p>
    <w:p w:rsidR="00E50D6F" w:rsidRDefault="00253700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Köztemetés</w:t>
      </w:r>
    </w:p>
    <w:p w:rsidR="00E50D6F" w:rsidRDefault="00253700">
      <w:pPr>
        <w:pStyle w:val="Standard"/>
        <w:spacing w:before="120"/>
        <w:jc w:val="both"/>
      </w:pPr>
      <w:r>
        <w:rPr>
          <w:b/>
          <w:sz w:val="24"/>
          <w:szCs w:val="24"/>
        </w:rPr>
        <w:t>19.§ (1)</w:t>
      </w:r>
      <w:r>
        <w:rPr>
          <w:sz w:val="24"/>
          <w:szCs w:val="24"/>
        </w:rPr>
        <w:t xml:space="preserve"> A köztemetés költsé</w:t>
      </w:r>
      <w:r w:rsidR="0084428C">
        <w:rPr>
          <w:sz w:val="24"/>
          <w:szCs w:val="24"/>
        </w:rPr>
        <w:t>gének</w:t>
      </w:r>
      <w:r>
        <w:rPr>
          <w:sz w:val="24"/>
          <w:szCs w:val="24"/>
        </w:rPr>
        <w:t xml:space="preserve"> megtérítése elengedhető:</w:t>
      </w:r>
    </w:p>
    <w:p w:rsidR="00E50D6F" w:rsidRDefault="00253700">
      <w:pPr>
        <w:pStyle w:val="Standard"/>
        <w:ind w:left="1134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ha a temetésre kötelezett kiskorú, gyámolt, átmeneti nevelésbe vett, tartós   nevelésbe vett,</w:t>
      </w:r>
    </w:p>
    <w:p w:rsidR="00E50D6F" w:rsidRDefault="00253700">
      <w:pPr>
        <w:pStyle w:val="Standard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b) ha az elhalt temetésre kötelezett gyermeke neveléséről, gondozásáról soha nem gondoskodott, vele kapcsolatot nem tartott,</w:t>
      </w:r>
    </w:p>
    <w:p w:rsidR="00E50D6F" w:rsidRDefault="00253700">
      <w:pPr>
        <w:pStyle w:val="Standard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c) köztemetés költségeinek megtérítésére kötelezett személy családjában az 1 főre jutó jövedelem nem haladja meg e rendelet 6.§ (2) bekezdésében rögzített jövedelemhatárt.</w:t>
      </w:r>
    </w:p>
    <w:p w:rsidR="00E50D6F" w:rsidRDefault="00253700">
      <w:pPr>
        <w:pStyle w:val="Standard"/>
        <w:spacing w:before="120"/>
        <w:ind w:left="851" w:hanging="284"/>
        <w:jc w:val="both"/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A polgármester a köztemetés megtérítési kötelezettség előírása esetén, amennyiben annak megfizetése súlyosan veszélyeztetné a kötelezett megélhetését, méltányosságból engedélyezhet</w:t>
      </w:r>
      <w:r w:rsidR="0084428C">
        <w:rPr>
          <w:sz w:val="24"/>
          <w:szCs w:val="24"/>
        </w:rPr>
        <w:t>:</w:t>
      </w:r>
    </w:p>
    <w:p w:rsidR="00E50D6F" w:rsidRDefault="00253700">
      <w:pPr>
        <w:pStyle w:val="Standard"/>
        <w:spacing w:before="120"/>
        <w:ind w:left="1560" w:hanging="1560"/>
        <w:jc w:val="both"/>
      </w:pPr>
      <w:r>
        <w:rPr>
          <w:b/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csökkentést, ha a kötelezett személynek a havi jövedelme, valamint családjában az egy főre jutó havi jövedel</w:t>
      </w:r>
      <w:r w:rsidR="0084428C">
        <w:rPr>
          <w:sz w:val="24"/>
          <w:szCs w:val="24"/>
        </w:rPr>
        <w:t>em</w:t>
      </w:r>
      <w:r>
        <w:rPr>
          <w:sz w:val="24"/>
          <w:szCs w:val="24"/>
        </w:rPr>
        <w:t xml:space="preserve"> az öregségi nyugdíj mindenkori legkisebb összegének a kétszeresét nem éri el,</w:t>
      </w:r>
    </w:p>
    <w:p w:rsidR="00E50D6F" w:rsidRDefault="00253700">
      <w:pPr>
        <w:pStyle w:val="Standard"/>
        <w:spacing w:before="120"/>
        <w:ind w:left="1560" w:hanging="567"/>
        <w:jc w:val="both"/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b) részletfizetést, ha a kötelezett személy havi jövedelme</w:t>
      </w:r>
      <w:r w:rsidR="0084428C">
        <w:rPr>
          <w:sz w:val="24"/>
          <w:szCs w:val="24"/>
        </w:rPr>
        <w:t>,</w:t>
      </w:r>
      <w:r>
        <w:rPr>
          <w:sz w:val="24"/>
          <w:szCs w:val="24"/>
        </w:rPr>
        <w:t xml:space="preserve"> valamint családjában az egy főre jutó havi jövedelem az öregségi nyugdíj mindenkori legkisebb összegének háromszorosát nem éri el.</w:t>
      </w:r>
    </w:p>
    <w:p w:rsidR="00E50D6F" w:rsidRDefault="00E50D6F">
      <w:pPr>
        <w:pStyle w:val="Standard"/>
        <w:ind w:left="567"/>
        <w:jc w:val="both"/>
        <w:rPr>
          <w:i/>
          <w:sz w:val="24"/>
          <w:szCs w:val="24"/>
        </w:rPr>
      </w:pPr>
    </w:p>
    <w:p w:rsidR="00E50D6F" w:rsidRDefault="00253700">
      <w:pPr>
        <w:pStyle w:val="Standard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rendelkezés:</w:t>
      </w:r>
    </w:p>
    <w:p w:rsidR="00E50D6F" w:rsidRDefault="00253700">
      <w:pPr>
        <w:pStyle w:val="Standard"/>
        <w:jc w:val="both"/>
      </w:pPr>
      <w:r>
        <w:rPr>
          <w:b/>
          <w:bCs/>
          <w:sz w:val="24"/>
          <w:szCs w:val="24"/>
        </w:rPr>
        <w:t>20.§ (1)</w:t>
      </w:r>
      <w:r w:rsidR="00102A26">
        <w:rPr>
          <w:sz w:val="24"/>
          <w:szCs w:val="24"/>
        </w:rPr>
        <w:t xml:space="preserve"> Ez a rendelet 2020. </w:t>
      </w:r>
      <w:r>
        <w:rPr>
          <w:sz w:val="24"/>
          <w:szCs w:val="24"/>
        </w:rPr>
        <w:t>március 1-jén lép hatályba.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tabs>
          <w:tab w:val="left" w:pos="909"/>
        </w:tabs>
        <w:jc w:val="both"/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(2) </w:t>
      </w:r>
      <w:r>
        <w:rPr>
          <w:sz w:val="24"/>
          <w:szCs w:val="24"/>
        </w:rPr>
        <w:t>Hatályát veszti a települési támogatás megállapításának, kifizetésének, folyósításának,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valamint</w:t>
      </w:r>
      <w:proofErr w:type="gramEnd"/>
      <w:r>
        <w:rPr>
          <w:sz w:val="24"/>
          <w:szCs w:val="24"/>
        </w:rPr>
        <w:t xml:space="preserve"> felhasználásának ellenőrzéséről szóló 5/2015. (II.23.) önkormányzati </w:t>
      </w:r>
      <w:r>
        <w:rPr>
          <w:sz w:val="24"/>
          <w:szCs w:val="24"/>
        </w:rPr>
        <w:tab/>
        <w:t>rendelet.</w:t>
      </w: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E50D6F" w:rsidRDefault="00E50D6F">
      <w:pPr>
        <w:pStyle w:val="Standard"/>
        <w:jc w:val="both"/>
        <w:rPr>
          <w:sz w:val="24"/>
          <w:szCs w:val="24"/>
        </w:rPr>
      </w:pPr>
    </w:p>
    <w:p w:rsidR="003E1F9D" w:rsidRDefault="003E1F9D">
      <w:pPr>
        <w:pStyle w:val="Standard"/>
        <w:jc w:val="both"/>
        <w:rPr>
          <w:sz w:val="24"/>
          <w:szCs w:val="24"/>
        </w:rPr>
      </w:pPr>
    </w:p>
    <w:p w:rsidR="003E1F9D" w:rsidRDefault="003E1F9D">
      <w:pPr>
        <w:pStyle w:val="Standard"/>
        <w:jc w:val="both"/>
        <w:rPr>
          <w:sz w:val="24"/>
          <w:szCs w:val="24"/>
        </w:rPr>
      </w:pPr>
    </w:p>
    <w:p w:rsidR="00E50D6F" w:rsidRDefault="00253700">
      <w:pPr>
        <w:pStyle w:val="Standard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Bedő </w:t>
      </w:r>
      <w:proofErr w:type="gramStart"/>
      <w:r>
        <w:rPr>
          <w:sz w:val="24"/>
          <w:szCs w:val="24"/>
        </w:rPr>
        <w:t xml:space="preserve">Tamás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1F9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Dr.</w:t>
      </w:r>
      <w:proofErr w:type="gramEnd"/>
      <w:r>
        <w:rPr>
          <w:sz w:val="24"/>
          <w:szCs w:val="24"/>
        </w:rPr>
        <w:t xml:space="preserve"> Juhász László </w:t>
      </w:r>
    </w:p>
    <w:p w:rsidR="00E50D6F" w:rsidRDefault="00253700">
      <w:pPr>
        <w:pStyle w:val="Standard"/>
        <w:ind w:left="141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jegyző</w:t>
      </w:r>
    </w:p>
    <w:p w:rsidR="00E50D6F" w:rsidRDefault="00E50D6F">
      <w:pPr>
        <w:pStyle w:val="Standard"/>
        <w:jc w:val="both"/>
        <w:rPr>
          <w:b/>
          <w:sz w:val="24"/>
          <w:szCs w:val="24"/>
          <w:u w:val="single"/>
        </w:rPr>
      </w:pPr>
    </w:p>
    <w:p w:rsidR="00102A26" w:rsidRDefault="00102A26">
      <w:pPr>
        <w:pStyle w:val="Standard"/>
        <w:jc w:val="both"/>
        <w:rPr>
          <w:b/>
          <w:sz w:val="24"/>
          <w:szCs w:val="24"/>
          <w:u w:val="single"/>
        </w:rPr>
      </w:pPr>
    </w:p>
    <w:p w:rsidR="00102A26" w:rsidRDefault="00102A26">
      <w:pPr>
        <w:pStyle w:val="Standard"/>
        <w:jc w:val="both"/>
        <w:rPr>
          <w:b/>
          <w:sz w:val="24"/>
          <w:szCs w:val="24"/>
          <w:u w:val="single"/>
        </w:rPr>
      </w:pPr>
    </w:p>
    <w:p w:rsidR="00E50D6F" w:rsidRDefault="00253700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Záradék:</w:t>
      </w:r>
    </w:p>
    <w:p w:rsidR="00E50D6F" w:rsidRDefault="002537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 rendelet ki</w:t>
      </w:r>
      <w:r w:rsidR="003E1F9D">
        <w:rPr>
          <w:sz w:val="24"/>
          <w:szCs w:val="24"/>
        </w:rPr>
        <w:t>hirdetésének napja 2020.</w:t>
      </w:r>
      <w:proofErr w:type="gramStart"/>
      <w:r w:rsidR="003E1F9D">
        <w:rPr>
          <w:sz w:val="24"/>
          <w:szCs w:val="24"/>
        </w:rPr>
        <w:t>.........</w:t>
      </w:r>
      <w:proofErr w:type="gramEnd"/>
    </w:p>
    <w:p w:rsidR="00E50D6F" w:rsidRDefault="00253700">
      <w:pPr>
        <w:pStyle w:val="Standard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Juhász László </w:t>
      </w:r>
    </w:p>
    <w:p w:rsidR="00E50D6F" w:rsidRDefault="00253700">
      <w:pPr>
        <w:pStyle w:val="Standard"/>
        <w:ind w:left="4956" w:firstLine="708"/>
        <w:jc w:val="both"/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jegyző</w:t>
      </w:r>
      <w:proofErr w:type="gramEnd"/>
    </w:p>
    <w:sectPr w:rsidR="00E50D6F" w:rsidSect="00A111E9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FF8" w:rsidRDefault="00396FF8" w:rsidP="00E50D6F">
      <w:pPr>
        <w:rPr>
          <w:rFonts w:hint="eastAsia"/>
        </w:rPr>
      </w:pPr>
      <w:r>
        <w:separator/>
      </w:r>
    </w:p>
  </w:endnote>
  <w:endnote w:type="continuationSeparator" w:id="0">
    <w:p w:rsidR="00396FF8" w:rsidRDefault="00396FF8" w:rsidP="00E50D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FF8" w:rsidRDefault="00396FF8" w:rsidP="00E50D6F">
      <w:pPr>
        <w:rPr>
          <w:rFonts w:hint="eastAsia"/>
        </w:rPr>
      </w:pPr>
      <w:r w:rsidRPr="00E50D6F">
        <w:rPr>
          <w:color w:val="000000"/>
        </w:rPr>
        <w:separator/>
      </w:r>
    </w:p>
  </w:footnote>
  <w:footnote w:type="continuationSeparator" w:id="0">
    <w:p w:rsidR="00396FF8" w:rsidRDefault="00396FF8" w:rsidP="00E50D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35939"/>
      <w:docPartObj>
        <w:docPartGallery w:val="Page Numbers (Top of Page)"/>
        <w:docPartUnique/>
      </w:docPartObj>
    </w:sdtPr>
    <w:sdtContent>
      <w:p w:rsidR="00396FF8" w:rsidRDefault="00396FF8">
        <w:pPr>
          <w:pStyle w:val="lfej"/>
          <w:jc w:val="center"/>
          <w:rPr>
            <w:rFonts w:hint="eastAsia"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3483">
          <w:rPr>
            <w:rFonts w:hint="eastAsia"/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96FF8" w:rsidRDefault="00396FF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B83"/>
    <w:multiLevelType w:val="multilevel"/>
    <w:tmpl w:val="BED473F2"/>
    <w:styleLink w:val="WW8Num1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692FCA"/>
    <w:multiLevelType w:val="multilevel"/>
    <w:tmpl w:val="121C1A26"/>
    <w:styleLink w:val="WW8Num5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30952B3"/>
    <w:multiLevelType w:val="multilevel"/>
    <w:tmpl w:val="B310DA72"/>
    <w:styleLink w:val="WW8Num14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B662B8C"/>
    <w:multiLevelType w:val="multilevel"/>
    <w:tmpl w:val="D08E864C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DE44B39"/>
    <w:multiLevelType w:val="multilevel"/>
    <w:tmpl w:val="22685E9A"/>
    <w:styleLink w:val="WW8Num3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A84285F"/>
    <w:multiLevelType w:val="multilevel"/>
    <w:tmpl w:val="09405DAE"/>
    <w:styleLink w:val="WW8Num13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D2028CE"/>
    <w:multiLevelType w:val="multilevel"/>
    <w:tmpl w:val="3C481A08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start w:val="1"/>
      <w:numFmt w:val="upperLetter"/>
      <w:lvlText w:val="%2."/>
      <w:lvlJc w:val="left"/>
    </w:lvl>
    <w:lvl w:ilvl="2">
      <w:numFmt w:val="bullet"/>
      <w:lvlText w:val=""/>
      <w:lvlJc w:val="left"/>
      <w:rPr>
        <w:rFonts w:ascii="Symbol" w:hAnsi="Symbol" w:cs="Symbol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4FC90C03"/>
    <w:multiLevelType w:val="multilevel"/>
    <w:tmpl w:val="DDD26D7A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515B4DA1"/>
    <w:multiLevelType w:val="multilevel"/>
    <w:tmpl w:val="DF509C62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53577345"/>
    <w:multiLevelType w:val="multilevel"/>
    <w:tmpl w:val="E11C6C3E"/>
    <w:styleLink w:val="WW8Num4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D8F7969"/>
    <w:multiLevelType w:val="multilevel"/>
    <w:tmpl w:val="0BE6E22C"/>
    <w:styleLink w:val="WW8Num8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64AB3CC6"/>
    <w:multiLevelType w:val="multilevel"/>
    <w:tmpl w:val="72905A6A"/>
    <w:styleLink w:val="WW8Num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73A54FD4"/>
    <w:multiLevelType w:val="multilevel"/>
    <w:tmpl w:val="6B528338"/>
    <w:styleLink w:val="WW8Num12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5FA5AEF"/>
    <w:multiLevelType w:val="multilevel"/>
    <w:tmpl w:val="84B8E7E8"/>
    <w:styleLink w:val="WW8Num15"/>
    <w:lvl w:ilvl="0">
      <w:start w:val="1"/>
      <w:numFmt w:val="lowerLetter"/>
      <w:lvlText w:val="%1.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7B787D4E"/>
    <w:multiLevelType w:val="multilevel"/>
    <w:tmpl w:val="B958154E"/>
    <w:styleLink w:val="WW8Num7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6F"/>
    <w:rsid w:val="00027424"/>
    <w:rsid w:val="00036EEC"/>
    <w:rsid w:val="000605FF"/>
    <w:rsid w:val="00080D18"/>
    <w:rsid w:val="000C5F33"/>
    <w:rsid w:val="000D4835"/>
    <w:rsid w:val="000D70DC"/>
    <w:rsid w:val="000E19B6"/>
    <w:rsid w:val="000F449A"/>
    <w:rsid w:val="00102A26"/>
    <w:rsid w:val="00144B4D"/>
    <w:rsid w:val="00175005"/>
    <w:rsid w:val="0019570A"/>
    <w:rsid w:val="001A04F0"/>
    <w:rsid w:val="001D4337"/>
    <w:rsid w:val="001E5A88"/>
    <w:rsid w:val="001E5FDD"/>
    <w:rsid w:val="001F7EF5"/>
    <w:rsid w:val="00220032"/>
    <w:rsid w:val="00253700"/>
    <w:rsid w:val="00282B3E"/>
    <w:rsid w:val="00284A74"/>
    <w:rsid w:val="00300619"/>
    <w:rsid w:val="003430F7"/>
    <w:rsid w:val="00352021"/>
    <w:rsid w:val="00362CEA"/>
    <w:rsid w:val="00366EE4"/>
    <w:rsid w:val="00377058"/>
    <w:rsid w:val="00396FF8"/>
    <w:rsid w:val="003D4993"/>
    <w:rsid w:val="003E1CCC"/>
    <w:rsid w:val="003E1F9D"/>
    <w:rsid w:val="00436C70"/>
    <w:rsid w:val="0046381D"/>
    <w:rsid w:val="0056149A"/>
    <w:rsid w:val="005A3E4E"/>
    <w:rsid w:val="00620504"/>
    <w:rsid w:val="006400FA"/>
    <w:rsid w:val="00657FB8"/>
    <w:rsid w:val="00660032"/>
    <w:rsid w:val="006A7822"/>
    <w:rsid w:val="00711F11"/>
    <w:rsid w:val="00773283"/>
    <w:rsid w:val="007E009A"/>
    <w:rsid w:val="0084428C"/>
    <w:rsid w:val="00844421"/>
    <w:rsid w:val="008D45D8"/>
    <w:rsid w:val="00902671"/>
    <w:rsid w:val="00921878"/>
    <w:rsid w:val="00927600"/>
    <w:rsid w:val="0096055B"/>
    <w:rsid w:val="00963744"/>
    <w:rsid w:val="00986258"/>
    <w:rsid w:val="009B704C"/>
    <w:rsid w:val="009B7219"/>
    <w:rsid w:val="009D23B0"/>
    <w:rsid w:val="00A111E9"/>
    <w:rsid w:val="00A151B2"/>
    <w:rsid w:val="00A606D2"/>
    <w:rsid w:val="00A714C8"/>
    <w:rsid w:val="00A93483"/>
    <w:rsid w:val="00AA36DB"/>
    <w:rsid w:val="00AB0AB2"/>
    <w:rsid w:val="00AE63A0"/>
    <w:rsid w:val="00AF6D16"/>
    <w:rsid w:val="00B23034"/>
    <w:rsid w:val="00BA7E7F"/>
    <w:rsid w:val="00BB0D5B"/>
    <w:rsid w:val="00C06091"/>
    <w:rsid w:val="00C1360F"/>
    <w:rsid w:val="00C17840"/>
    <w:rsid w:val="00C217F0"/>
    <w:rsid w:val="00C74842"/>
    <w:rsid w:val="00CD64CA"/>
    <w:rsid w:val="00D00ADD"/>
    <w:rsid w:val="00D02644"/>
    <w:rsid w:val="00D02C48"/>
    <w:rsid w:val="00D07303"/>
    <w:rsid w:val="00D5106E"/>
    <w:rsid w:val="00D620DE"/>
    <w:rsid w:val="00D8497D"/>
    <w:rsid w:val="00DE6491"/>
    <w:rsid w:val="00E16ABA"/>
    <w:rsid w:val="00E47EF5"/>
    <w:rsid w:val="00E50D6F"/>
    <w:rsid w:val="00E5385B"/>
    <w:rsid w:val="00E96EFF"/>
    <w:rsid w:val="00F16D02"/>
    <w:rsid w:val="00F70A95"/>
    <w:rsid w:val="00F7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D7B"/>
  <w15:docId w15:val="{398E4C19-C075-43D1-95B4-9A124D27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hu-H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E50D6F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50D6F"/>
    <w:pPr>
      <w:suppressAutoHyphens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Heading">
    <w:name w:val="Heading"/>
    <w:basedOn w:val="Standard"/>
    <w:next w:val="Textbody"/>
    <w:rsid w:val="00E50D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50D6F"/>
    <w:pPr>
      <w:spacing w:after="140" w:line="276" w:lineRule="auto"/>
    </w:pPr>
  </w:style>
  <w:style w:type="paragraph" w:styleId="Lista">
    <w:name w:val="List"/>
    <w:basedOn w:val="Textbody"/>
    <w:rsid w:val="00E50D6F"/>
    <w:rPr>
      <w:rFonts w:cs="Lucida Sans"/>
      <w:sz w:val="24"/>
    </w:rPr>
  </w:style>
  <w:style w:type="paragraph" w:customStyle="1" w:styleId="Kpalrs1">
    <w:name w:val="Képaláírás1"/>
    <w:basedOn w:val="Standard"/>
    <w:rsid w:val="00E50D6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50D6F"/>
    <w:pPr>
      <w:suppressLineNumbers/>
    </w:pPr>
    <w:rPr>
      <w:rFonts w:cs="Lucida Sans"/>
      <w:sz w:val="24"/>
    </w:rPr>
  </w:style>
  <w:style w:type="paragraph" w:customStyle="1" w:styleId="Cmsor11">
    <w:name w:val="Címsor 11"/>
    <w:basedOn w:val="Standard"/>
    <w:next w:val="Standard"/>
    <w:rsid w:val="00E50D6F"/>
    <w:pPr>
      <w:keepNext/>
      <w:jc w:val="both"/>
      <w:outlineLvl w:val="0"/>
    </w:pPr>
    <w:rPr>
      <w:b/>
    </w:rPr>
  </w:style>
  <w:style w:type="paragraph" w:styleId="Listaszerbekezds">
    <w:name w:val="List Paragraph"/>
    <w:basedOn w:val="Standard"/>
    <w:rsid w:val="00E50D6F"/>
    <w:pPr>
      <w:ind w:left="720"/>
    </w:pPr>
  </w:style>
  <w:style w:type="paragraph" w:customStyle="1" w:styleId="lfej1">
    <w:name w:val="Élőfej1"/>
    <w:basedOn w:val="Standard"/>
    <w:rsid w:val="00E50D6F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Standard"/>
    <w:rsid w:val="00E50D6F"/>
    <w:pPr>
      <w:tabs>
        <w:tab w:val="center" w:pos="4536"/>
        <w:tab w:val="right" w:pos="9072"/>
      </w:tabs>
    </w:pPr>
  </w:style>
  <w:style w:type="paragraph" w:customStyle="1" w:styleId="msonospacing0">
    <w:name w:val="msonospacing"/>
    <w:basedOn w:val="Standard"/>
    <w:rsid w:val="00E50D6F"/>
    <w:rPr>
      <w:sz w:val="24"/>
      <w:szCs w:val="24"/>
    </w:rPr>
  </w:style>
  <w:style w:type="paragraph" w:customStyle="1" w:styleId="TableContents">
    <w:name w:val="Table Contents"/>
    <w:basedOn w:val="Standard"/>
    <w:rsid w:val="00E50D6F"/>
    <w:pPr>
      <w:suppressLineNumbers/>
    </w:pPr>
  </w:style>
  <w:style w:type="paragraph" w:customStyle="1" w:styleId="TableHeading">
    <w:name w:val="Table Heading"/>
    <w:basedOn w:val="TableContents"/>
    <w:rsid w:val="00E50D6F"/>
    <w:pPr>
      <w:jc w:val="center"/>
    </w:pPr>
    <w:rPr>
      <w:b/>
      <w:bCs/>
    </w:rPr>
  </w:style>
  <w:style w:type="paragraph" w:styleId="Buborkszveg">
    <w:name w:val="Balloon Text"/>
    <w:basedOn w:val="Standard"/>
    <w:rsid w:val="00E50D6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E50D6F"/>
  </w:style>
  <w:style w:type="character" w:customStyle="1" w:styleId="WW8Num1z1">
    <w:name w:val="WW8Num1z1"/>
    <w:rsid w:val="00E50D6F"/>
  </w:style>
  <w:style w:type="character" w:customStyle="1" w:styleId="WW8Num1z2">
    <w:name w:val="WW8Num1z2"/>
    <w:rsid w:val="00E50D6F"/>
  </w:style>
  <w:style w:type="character" w:customStyle="1" w:styleId="WW8Num1z3">
    <w:name w:val="WW8Num1z3"/>
    <w:rsid w:val="00E50D6F"/>
  </w:style>
  <w:style w:type="character" w:customStyle="1" w:styleId="WW8Num1z4">
    <w:name w:val="WW8Num1z4"/>
    <w:rsid w:val="00E50D6F"/>
  </w:style>
  <w:style w:type="character" w:customStyle="1" w:styleId="WW8Num1z5">
    <w:name w:val="WW8Num1z5"/>
    <w:rsid w:val="00E50D6F"/>
  </w:style>
  <w:style w:type="character" w:customStyle="1" w:styleId="WW8Num1z6">
    <w:name w:val="WW8Num1z6"/>
    <w:rsid w:val="00E50D6F"/>
  </w:style>
  <w:style w:type="character" w:customStyle="1" w:styleId="WW8Num1z7">
    <w:name w:val="WW8Num1z7"/>
    <w:rsid w:val="00E50D6F"/>
  </w:style>
  <w:style w:type="character" w:customStyle="1" w:styleId="WW8Num1z8">
    <w:name w:val="WW8Num1z8"/>
    <w:rsid w:val="00E50D6F"/>
  </w:style>
  <w:style w:type="character" w:customStyle="1" w:styleId="WW8Num2z0">
    <w:name w:val="WW8Num2z0"/>
    <w:rsid w:val="00E50D6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E50D6F"/>
    <w:rPr>
      <w:rFonts w:ascii="Courier New" w:hAnsi="Courier New" w:cs="Courier New"/>
    </w:rPr>
  </w:style>
  <w:style w:type="character" w:customStyle="1" w:styleId="WW8Num2z2">
    <w:name w:val="WW8Num2z2"/>
    <w:rsid w:val="00E50D6F"/>
    <w:rPr>
      <w:rFonts w:ascii="Wingdings" w:hAnsi="Wingdings" w:cs="Wingdings"/>
    </w:rPr>
  </w:style>
  <w:style w:type="character" w:customStyle="1" w:styleId="WW8Num2z3">
    <w:name w:val="WW8Num2z3"/>
    <w:rsid w:val="00E50D6F"/>
    <w:rPr>
      <w:rFonts w:ascii="Symbol" w:hAnsi="Symbol" w:cs="Symbol"/>
    </w:rPr>
  </w:style>
  <w:style w:type="character" w:customStyle="1" w:styleId="WW8Num3z0">
    <w:name w:val="WW8Num3z0"/>
    <w:rsid w:val="00E50D6F"/>
    <w:rPr>
      <w:sz w:val="24"/>
      <w:szCs w:val="24"/>
    </w:rPr>
  </w:style>
  <w:style w:type="character" w:customStyle="1" w:styleId="WW8Num3z1">
    <w:name w:val="WW8Num3z1"/>
    <w:rsid w:val="00E50D6F"/>
  </w:style>
  <w:style w:type="character" w:customStyle="1" w:styleId="WW8Num3z2">
    <w:name w:val="WW8Num3z2"/>
    <w:rsid w:val="00E50D6F"/>
  </w:style>
  <w:style w:type="character" w:customStyle="1" w:styleId="WW8Num3z3">
    <w:name w:val="WW8Num3z3"/>
    <w:rsid w:val="00E50D6F"/>
  </w:style>
  <w:style w:type="character" w:customStyle="1" w:styleId="WW8Num3z4">
    <w:name w:val="WW8Num3z4"/>
    <w:rsid w:val="00E50D6F"/>
  </w:style>
  <w:style w:type="character" w:customStyle="1" w:styleId="WW8Num3z5">
    <w:name w:val="WW8Num3z5"/>
    <w:rsid w:val="00E50D6F"/>
  </w:style>
  <w:style w:type="character" w:customStyle="1" w:styleId="WW8Num3z6">
    <w:name w:val="WW8Num3z6"/>
    <w:rsid w:val="00E50D6F"/>
  </w:style>
  <w:style w:type="character" w:customStyle="1" w:styleId="WW8Num3z7">
    <w:name w:val="WW8Num3z7"/>
    <w:rsid w:val="00E50D6F"/>
  </w:style>
  <w:style w:type="character" w:customStyle="1" w:styleId="WW8Num3z8">
    <w:name w:val="WW8Num3z8"/>
    <w:rsid w:val="00E50D6F"/>
  </w:style>
  <w:style w:type="character" w:customStyle="1" w:styleId="WW8Num4z0">
    <w:name w:val="WW8Num4z0"/>
    <w:rsid w:val="00E50D6F"/>
  </w:style>
  <w:style w:type="character" w:customStyle="1" w:styleId="WW8Num4z1">
    <w:name w:val="WW8Num4z1"/>
    <w:rsid w:val="00E50D6F"/>
  </w:style>
  <w:style w:type="character" w:customStyle="1" w:styleId="WW8Num4z2">
    <w:name w:val="WW8Num4z2"/>
    <w:rsid w:val="00E50D6F"/>
  </w:style>
  <w:style w:type="character" w:customStyle="1" w:styleId="WW8Num4z3">
    <w:name w:val="WW8Num4z3"/>
    <w:rsid w:val="00E50D6F"/>
  </w:style>
  <w:style w:type="character" w:customStyle="1" w:styleId="WW8Num4z4">
    <w:name w:val="WW8Num4z4"/>
    <w:rsid w:val="00E50D6F"/>
  </w:style>
  <w:style w:type="character" w:customStyle="1" w:styleId="WW8Num4z5">
    <w:name w:val="WW8Num4z5"/>
    <w:rsid w:val="00E50D6F"/>
  </w:style>
  <w:style w:type="character" w:customStyle="1" w:styleId="WW8Num4z6">
    <w:name w:val="WW8Num4z6"/>
    <w:rsid w:val="00E50D6F"/>
  </w:style>
  <w:style w:type="character" w:customStyle="1" w:styleId="WW8Num4z7">
    <w:name w:val="WW8Num4z7"/>
    <w:rsid w:val="00E50D6F"/>
  </w:style>
  <w:style w:type="character" w:customStyle="1" w:styleId="WW8Num4z8">
    <w:name w:val="WW8Num4z8"/>
    <w:rsid w:val="00E50D6F"/>
  </w:style>
  <w:style w:type="character" w:customStyle="1" w:styleId="WW8Num5z0">
    <w:name w:val="WW8Num5z0"/>
    <w:rsid w:val="00E50D6F"/>
    <w:rPr>
      <w:sz w:val="24"/>
      <w:szCs w:val="24"/>
    </w:rPr>
  </w:style>
  <w:style w:type="character" w:customStyle="1" w:styleId="WW8Num5z1">
    <w:name w:val="WW8Num5z1"/>
    <w:rsid w:val="00E50D6F"/>
  </w:style>
  <w:style w:type="character" w:customStyle="1" w:styleId="WW8Num5z2">
    <w:name w:val="WW8Num5z2"/>
    <w:rsid w:val="00E50D6F"/>
  </w:style>
  <w:style w:type="character" w:customStyle="1" w:styleId="WW8Num5z3">
    <w:name w:val="WW8Num5z3"/>
    <w:rsid w:val="00E50D6F"/>
  </w:style>
  <w:style w:type="character" w:customStyle="1" w:styleId="WW8Num5z4">
    <w:name w:val="WW8Num5z4"/>
    <w:rsid w:val="00E50D6F"/>
  </w:style>
  <w:style w:type="character" w:customStyle="1" w:styleId="WW8Num5z5">
    <w:name w:val="WW8Num5z5"/>
    <w:rsid w:val="00E50D6F"/>
  </w:style>
  <w:style w:type="character" w:customStyle="1" w:styleId="WW8Num5z6">
    <w:name w:val="WW8Num5z6"/>
    <w:rsid w:val="00E50D6F"/>
  </w:style>
  <w:style w:type="character" w:customStyle="1" w:styleId="WW8Num5z7">
    <w:name w:val="WW8Num5z7"/>
    <w:rsid w:val="00E50D6F"/>
  </w:style>
  <w:style w:type="character" w:customStyle="1" w:styleId="WW8Num5z8">
    <w:name w:val="WW8Num5z8"/>
    <w:rsid w:val="00E50D6F"/>
  </w:style>
  <w:style w:type="character" w:customStyle="1" w:styleId="WW8Num6z0">
    <w:name w:val="WW8Num6z0"/>
    <w:rsid w:val="00E50D6F"/>
    <w:rPr>
      <w:rFonts w:ascii="Symbol" w:hAnsi="Symbol" w:cs="Symbol"/>
    </w:rPr>
  </w:style>
  <w:style w:type="character" w:customStyle="1" w:styleId="WW8Num6z1">
    <w:name w:val="WW8Num6z1"/>
    <w:rsid w:val="00E50D6F"/>
  </w:style>
  <w:style w:type="character" w:customStyle="1" w:styleId="WW8Num6z4">
    <w:name w:val="WW8Num6z4"/>
    <w:rsid w:val="00E50D6F"/>
    <w:rPr>
      <w:rFonts w:ascii="Courier New" w:hAnsi="Courier New" w:cs="Courier New"/>
    </w:rPr>
  </w:style>
  <w:style w:type="character" w:customStyle="1" w:styleId="WW8Num6z5">
    <w:name w:val="WW8Num6z5"/>
    <w:rsid w:val="00E50D6F"/>
    <w:rPr>
      <w:rFonts w:ascii="Wingdings" w:hAnsi="Wingdings" w:cs="Wingdings"/>
    </w:rPr>
  </w:style>
  <w:style w:type="character" w:customStyle="1" w:styleId="WW8Num7z0">
    <w:name w:val="WW8Num7z0"/>
    <w:rsid w:val="00E50D6F"/>
  </w:style>
  <w:style w:type="character" w:customStyle="1" w:styleId="WW8Num7z1">
    <w:name w:val="WW8Num7z1"/>
    <w:rsid w:val="00E50D6F"/>
  </w:style>
  <w:style w:type="character" w:customStyle="1" w:styleId="WW8Num7z2">
    <w:name w:val="WW8Num7z2"/>
    <w:rsid w:val="00E50D6F"/>
  </w:style>
  <w:style w:type="character" w:customStyle="1" w:styleId="WW8Num7z3">
    <w:name w:val="WW8Num7z3"/>
    <w:rsid w:val="00E50D6F"/>
  </w:style>
  <w:style w:type="character" w:customStyle="1" w:styleId="WW8Num7z4">
    <w:name w:val="WW8Num7z4"/>
    <w:rsid w:val="00E50D6F"/>
  </w:style>
  <w:style w:type="character" w:customStyle="1" w:styleId="WW8Num7z5">
    <w:name w:val="WW8Num7z5"/>
    <w:rsid w:val="00E50D6F"/>
  </w:style>
  <w:style w:type="character" w:customStyle="1" w:styleId="WW8Num7z6">
    <w:name w:val="WW8Num7z6"/>
    <w:rsid w:val="00E50D6F"/>
  </w:style>
  <w:style w:type="character" w:customStyle="1" w:styleId="WW8Num7z7">
    <w:name w:val="WW8Num7z7"/>
    <w:rsid w:val="00E50D6F"/>
  </w:style>
  <w:style w:type="character" w:customStyle="1" w:styleId="WW8Num7z8">
    <w:name w:val="WW8Num7z8"/>
    <w:rsid w:val="00E50D6F"/>
  </w:style>
  <w:style w:type="character" w:customStyle="1" w:styleId="WW8Num8z0">
    <w:name w:val="WW8Num8z0"/>
    <w:rsid w:val="00E50D6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E50D6F"/>
    <w:rPr>
      <w:rFonts w:ascii="Courier New" w:hAnsi="Courier New" w:cs="Courier New"/>
    </w:rPr>
  </w:style>
  <w:style w:type="character" w:customStyle="1" w:styleId="WW8Num8z2">
    <w:name w:val="WW8Num8z2"/>
    <w:rsid w:val="00E50D6F"/>
    <w:rPr>
      <w:rFonts w:ascii="Wingdings" w:hAnsi="Wingdings" w:cs="Wingdings"/>
    </w:rPr>
  </w:style>
  <w:style w:type="character" w:customStyle="1" w:styleId="WW8Num8z3">
    <w:name w:val="WW8Num8z3"/>
    <w:rsid w:val="00E50D6F"/>
    <w:rPr>
      <w:rFonts w:ascii="Symbol" w:hAnsi="Symbol" w:cs="Symbol"/>
    </w:rPr>
  </w:style>
  <w:style w:type="character" w:customStyle="1" w:styleId="WW8Num9z0">
    <w:name w:val="WW8Num9z0"/>
    <w:rsid w:val="00E50D6F"/>
  </w:style>
  <w:style w:type="character" w:customStyle="1" w:styleId="WW8Num9z1">
    <w:name w:val="WW8Num9z1"/>
    <w:rsid w:val="00E50D6F"/>
  </w:style>
  <w:style w:type="character" w:customStyle="1" w:styleId="WW8Num9z2">
    <w:name w:val="WW8Num9z2"/>
    <w:rsid w:val="00E50D6F"/>
  </w:style>
  <w:style w:type="character" w:customStyle="1" w:styleId="WW8Num9z3">
    <w:name w:val="WW8Num9z3"/>
    <w:rsid w:val="00E50D6F"/>
  </w:style>
  <w:style w:type="character" w:customStyle="1" w:styleId="WW8Num9z4">
    <w:name w:val="WW8Num9z4"/>
    <w:rsid w:val="00E50D6F"/>
  </w:style>
  <w:style w:type="character" w:customStyle="1" w:styleId="WW8Num9z5">
    <w:name w:val="WW8Num9z5"/>
    <w:rsid w:val="00E50D6F"/>
  </w:style>
  <w:style w:type="character" w:customStyle="1" w:styleId="WW8Num9z6">
    <w:name w:val="WW8Num9z6"/>
    <w:rsid w:val="00E50D6F"/>
  </w:style>
  <w:style w:type="character" w:customStyle="1" w:styleId="WW8Num9z7">
    <w:name w:val="WW8Num9z7"/>
    <w:rsid w:val="00E50D6F"/>
  </w:style>
  <w:style w:type="character" w:customStyle="1" w:styleId="WW8Num9z8">
    <w:name w:val="WW8Num9z8"/>
    <w:rsid w:val="00E50D6F"/>
  </w:style>
  <w:style w:type="character" w:customStyle="1" w:styleId="WW8Num10z0">
    <w:name w:val="WW8Num10z0"/>
    <w:rsid w:val="00E50D6F"/>
  </w:style>
  <w:style w:type="character" w:customStyle="1" w:styleId="WW8Num11z0">
    <w:name w:val="WW8Num11z0"/>
    <w:rsid w:val="00E50D6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50D6F"/>
    <w:rPr>
      <w:rFonts w:ascii="Courier New" w:hAnsi="Courier New" w:cs="Courier New"/>
    </w:rPr>
  </w:style>
  <w:style w:type="character" w:customStyle="1" w:styleId="WW8Num11z2">
    <w:name w:val="WW8Num11z2"/>
    <w:rsid w:val="00E50D6F"/>
    <w:rPr>
      <w:rFonts w:ascii="Wingdings" w:hAnsi="Wingdings" w:cs="Wingdings"/>
    </w:rPr>
  </w:style>
  <w:style w:type="character" w:customStyle="1" w:styleId="WW8Num11z3">
    <w:name w:val="WW8Num11z3"/>
    <w:rsid w:val="00E50D6F"/>
    <w:rPr>
      <w:rFonts w:ascii="Symbol" w:hAnsi="Symbol" w:cs="Symbol"/>
    </w:rPr>
  </w:style>
  <w:style w:type="character" w:customStyle="1" w:styleId="WW8Num12z0">
    <w:name w:val="WW8Num12z0"/>
    <w:rsid w:val="00E50D6F"/>
    <w:rPr>
      <w:sz w:val="24"/>
      <w:szCs w:val="24"/>
    </w:rPr>
  </w:style>
  <w:style w:type="character" w:customStyle="1" w:styleId="WW8Num12z1">
    <w:name w:val="WW8Num12z1"/>
    <w:rsid w:val="00E50D6F"/>
  </w:style>
  <w:style w:type="character" w:customStyle="1" w:styleId="WW8Num12z2">
    <w:name w:val="WW8Num12z2"/>
    <w:rsid w:val="00E50D6F"/>
  </w:style>
  <w:style w:type="character" w:customStyle="1" w:styleId="WW8Num12z3">
    <w:name w:val="WW8Num12z3"/>
    <w:rsid w:val="00E50D6F"/>
  </w:style>
  <w:style w:type="character" w:customStyle="1" w:styleId="WW8Num12z4">
    <w:name w:val="WW8Num12z4"/>
    <w:rsid w:val="00E50D6F"/>
  </w:style>
  <w:style w:type="character" w:customStyle="1" w:styleId="WW8Num12z5">
    <w:name w:val="WW8Num12z5"/>
    <w:rsid w:val="00E50D6F"/>
  </w:style>
  <w:style w:type="character" w:customStyle="1" w:styleId="WW8Num12z6">
    <w:name w:val="WW8Num12z6"/>
    <w:rsid w:val="00E50D6F"/>
  </w:style>
  <w:style w:type="character" w:customStyle="1" w:styleId="WW8Num12z7">
    <w:name w:val="WW8Num12z7"/>
    <w:rsid w:val="00E50D6F"/>
  </w:style>
  <w:style w:type="character" w:customStyle="1" w:styleId="WW8Num12z8">
    <w:name w:val="WW8Num12z8"/>
    <w:rsid w:val="00E50D6F"/>
  </w:style>
  <w:style w:type="character" w:customStyle="1" w:styleId="WW8Num13z0">
    <w:name w:val="WW8Num13z0"/>
    <w:rsid w:val="00E50D6F"/>
    <w:rPr>
      <w:sz w:val="24"/>
      <w:szCs w:val="24"/>
    </w:rPr>
  </w:style>
  <w:style w:type="character" w:customStyle="1" w:styleId="WW8Num13z1">
    <w:name w:val="WW8Num13z1"/>
    <w:rsid w:val="00E50D6F"/>
  </w:style>
  <w:style w:type="character" w:customStyle="1" w:styleId="WW8Num13z2">
    <w:name w:val="WW8Num13z2"/>
    <w:rsid w:val="00E50D6F"/>
  </w:style>
  <w:style w:type="character" w:customStyle="1" w:styleId="WW8Num13z3">
    <w:name w:val="WW8Num13z3"/>
    <w:rsid w:val="00E50D6F"/>
  </w:style>
  <w:style w:type="character" w:customStyle="1" w:styleId="WW8Num13z4">
    <w:name w:val="WW8Num13z4"/>
    <w:rsid w:val="00E50D6F"/>
  </w:style>
  <w:style w:type="character" w:customStyle="1" w:styleId="WW8Num13z5">
    <w:name w:val="WW8Num13z5"/>
    <w:rsid w:val="00E50D6F"/>
  </w:style>
  <w:style w:type="character" w:customStyle="1" w:styleId="WW8Num13z6">
    <w:name w:val="WW8Num13z6"/>
    <w:rsid w:val="00E50D6F"/>
  </w:style>
  <w:style w:type="character" w:customStyle="1" w:styleId="WW8Num13z7">
    <w:name w:val="WW8Num13z7"/>
    <w:rsid w:val="00E50D6F"/>
  </w:style>
  <w:style w:type="character" w:customStyle="1" w:styleId="WW8Num13z8">
    <w:name w:val="WW8Num13z8"/>
    <w:rsid w:val="00E50D6F"/>
  </w:style>
  <w:style w:type="character" w:customStyle="1" w:styleId="WW8Num14z0">
    <w:name w:val="WW8Num14z0"/>
    <w:rsid w:val="00E50D6F"/>
    <w:rPr>
      <w:sz w:val="24"/>
      <w:szCs w:val="24"/>
    </w:rPr>
  </w:style>
  <w:style w:type="character" w:customStyle="1" w:styleId="WW8Num14z1">
    <w:name w:val="WW8Num14z1"/>
    <w:rsid w:val="00E50D6F"/>
  </w:style>
  <w:style w:type="character" w:customStyle="1" w:styleId="WW8Num14z2">
    <w:name w:val="WW8Num14z2"/>
    <w:rsid w:val="00E50D6F"/>
  </w:style>
  <w:style w:type="character" w:customStyle="1" w:styleId="WW8Num14z3">
    <w:name w:val="WW8Num14z3"/>
    <w:rsid w:val="00E50D6F"/>
  </w:style>
  <w:style w:type="character" w:customStyle="1" w:styleId="WW8Num14z4">
    <w:name w:val="WW8Num14z4"/>
    <w:rsid w:val="00E50D6F"/>
  </w:style>
  <w:style w:type="character" w:customStyle="1" w:styleId="WW8Num14z5">
    <w:name w:val="WW8Num14z5"/>
    <w:rsid w:val="00E50D6F"/>
  </w:style>
  <w:style w:type="character" w:customStyle="1" w:styleId="WW8Num14z6">
    <w:name w:val="WW8Num14z6"/>
    <w:rsid w:val="00E50D6F"/>
  </w:style>
  <w:style w:type="character" w:customStyle="1" w:styleId="WW8Num14z7">
    <w:name w:val="WW8Num14z7"/>
    <w:rsid w:val="00E50D6F"/>
  </w:style>
  <w:style w:type="character" w:customStyle="1" w:styleId="WW8Num14z8">
    <w:name w:val="WW8Num14z8"/>
    <w:rsid w:val="00E50D6F"/>
  </w:style>
  <w:style w:type="character" w:customStyle="1" w:styleId="WW8Num15z0">
    <w:name w:val="WW8Num15z0"/>
    <w:rsid w:val="00E50D6F"/>
    <w:rPr>
      <w:sz w:val="24"/>
      <w:szCs w:val="24"/>
    </w:rPr>
  </w:style>
  <w:style w:type="character" w:customStyle="1" w:styleId="WW8Num15z1">
    <w:name w:val="WW8Num15z1"/>
    <w:rsid w:val="00E50D6F"/>
  </w:style>
  <w:style w:type="character" w:customStyle="1" w:styleId="WW8Num15z2">
    <w:name w:val="WW8Num15z2"/>
    <w:rsid w:val="00E50D6F"/>
  </w:style>
  <w:style w:type="character" w:customStyle="1" w:styleId="WW8Num15z3">
    <w:name w:val="WW8Num15z3"/>
    <w:rsid w:val="00E50D6F"/>
  </w:style>
  <w:style w:type="character" w:customStyle="1" w:styleId="WW8Num15z4">
    <w:name w:val="WW8Num15z4"/>
    <w:rsid w:val="00E50D6F"/>
  </w:style>
  <w:style w:type="character" w:customStyle="1" w:styleId="WW8Num15z5">
    <w:name w:val="WW8Num15z5"/>
    <w:rsid w:val="00E50D6F"/>
  </w:style>
  <w:style w:type="character" w:customStyle="1" w:styleId="WW8Num15z6">
    <w:name w:val="WW8Num15z6"/>
    <w:rsid w:val="00E50D6F"/>
  </w:style>
  <w:style w:type="character" w:customStyle="1" w:styleId="WW8Num15z7">
    <w:name w:val="WW8Num15z7"/>
    <w:rsid w:val="00E50D6F"/>
  </w:style>
  <w:style w:type="character" w:customStyle="1" w:styleId="WW8Num15z8">
    <w:name w:val="WW8Num15z8"/>
    <w:rsid w:val="00E50D6F"/>
  </w:style>
  <w:style w:type="character" w:customStyle="1" w:styleId="Cmsor1Char">
    <w:name w:val="Címsor 1 Char"/>
    <w:basedOn w:val="Bekezdsalapbettpusa"/>
    <w:rsid w:val="00E50D6F"/>
    <w:rPr>
      <w:rFonts w:eastAsia="Times New Roman" w:cs="Times New Roman"/>
      <w:b/>
      <w:sz w:val="26"/>
      <w:szCs w:val="20"/>
    </w:rPr>
  </w:style>
  <w:style w:type="character" w:customStyle="1" w:styleId="Internetlink">
    <w:name w:val="Internet link"/>
    <w:basedOn w:val="Bekezdsalapbettpusa"/>
    <w:rsid w:val="00E50D6F"/>
    <w:rPr>
      <w:color w:val="0000FF"/>
      <w:u w:val="single"/>
    </w:rPr>
  </w:style>
  <w:style w:type="character" w:customStyle="1" w:styleId="lfejChar">
    <w:name w:val="Élőfej Char"/>
    <w:basedOn w:val="Bekezdsalapbettpusa"/>
    <w:uiPriority w:val="99"/>
    <w:rsid w:val="00E50D6F"/>
    <w:rPr>
      <w:rFonts w:eastAsia="Times New Roman" w:cs="Times New Roman"/>
      <w:sz w:val="26"/>
    </w:rPr>
  </w:style>
  <w:style w:type="character" w:customStyle="1" w:styleId="llbChar">
    <w:name w:val="Élőláb Char"/>
    <w:basedOn w:val="Bekezdsalapbettpusa"/>
    <w:rsid w:val="00E50D6F"/>
    <w:rPr>
      <w:rFonts w:eastAsia="Times New Roman" w:cs="Times New Roman"/>
      <w:sz w:val="26"/>
    </w:rPr>
  </w:style>
  <w:style w:type="character" w:customStyle="1" w:styleId="NumberingSymbols">
    <w:name w:val="Numbering Symbols"/>
    <w:rsid w:val="00E50D6F"/>
  </w:style>
  <w:style w:type="character" w:customStyle="1" w:styleId="BuborkszvegChar">
    <w:name w:val="Buborékszöveg Char"/>
    <w:basedOn w:val="Bekezdsalapbettpusa"/>
    <w:rsid w:val="00E50D6F"/>
    <w:rPr>
      <w:rFonts w:ascii="Tahoma" w:eastAsia="Times New Roman" w:hAnsi="Tahoma" w:cs="Tahoma"/>
      <w:sz w:val="16"/>
      <w:szCs w:val="16"/>
    </w:rPr>
  </w:style>
  <w:style w:type="character" w:customStyle="1" w:styleId="WW8Num11z8">
    <w:name w:val="WW8Num11z8"/>
    <w:rsid w:val="00E50D6F"/>
  </w:style>
  <w:style w:type="character" w:customStyle="1" w:styleId="WW8Num11z7">
    <w:name w:val="WW8Num11z7"/>
    <w:rsid w:val="00E50D6F"/>
  </w:style>
  <w:style w:type="character" w:customStyle="1" w:styleId="WW8Num11z6">
    <w:name w:val="WW8Num11z6"/>
    <w:rsid w:val="00E50D6F"/>
  </w:style>
  <w:style w:type="character" w:customStyle="1" w:styleId="WW8Num11z5">
    <w:name w:val="WW8Num11z5"/>
    <w:rsid w:val="00E50D6F"/>
  </w:style>
  <w:style w:type="character" w:customStyle="1" w:styleId="WW8Num11z4">
    <w:name w:val="WW8Num11z4"/>
    <w:rsid w:val="00E50D6F"/>
  </w:style>
  <w:style w:type="character" w:customStyle="1" w:styleId="WW8Num10z8">
    <w:name w:val="WW8Num10z8"/>
    <w:rsid w:val="00E50D6F"/>
  </w:style>
  <w:style w:type="character" w:customStyle="1" w:styleId="WW8Num10z7">
    <w:name w:val="WW8Num10z7"/>
    <w:rsid w:val="00E50D6F"/>
  </w:style>
  <w:style w:type="character" w:customStyle="1" w:styleId="WW8Num10z6">
    <w:name w:val="WW8Num10z6"/>
    <w:rsid w:val="00E50D6F"/>
  </w:style>
  <w:style w:type="character" w:customStyle="1" w:styleId="WW8Num10z5">
    <w:name w:val="WW8Num10z5"/>
    <w:rsid w:val="00E50D6F"/>
  </w:style>
  <w:style w:type="character" w:customStyle="1" w:styleId="WW8Num10z4">
    <w:name w:val="WW8Num10z4"/>
    <w:rsid w:val="00E50D6F"/>
  </w:style>
  <w:style w:type="character" w:customStyle="1" w:styleId="WW8Num10z3">
    <w:name w:val="WW8Num10z3"/>
    <w:rsid w:val="00E50D6F"/>
  </w:style>
  <w:style w:type="character" w:customStyle="1" w:styleId="WW8Num10z2">
    <w:name w:val="WW8Num10z2"/>
    <w:rsid w:val="00E50D6F"/>
  </w:style>
  <w:style w:type="character" w:customStyle="1" w:styleId="WW8Num10z1">
    <w:name w:val="WW8Num10z1"/>
    <w:rsid w:val="00E50D6F"/>
  </w:style>
  <w:style w:type="character" w:customStyle="1" w:styleId="WW8Num8z8">
    <w:name w:val="WW8Num8z8"/>
    <w:rsid w:val="00E50D6F"/>
  </w:style>
  <w:style w:type="character" w:customStyle="1" w:styleId="WW8Num8z7">
    <w:name w:val="WW8Num8z7"/>
    <w:rsid w:val="00E50D6F"/>
  </w:style>
  <w:style w:type="character" w:customStyle="1" w:styleId="WW8Num8z6">
    <w:name w:val="WW8Num8z6"/>
    <w:rsid w:val="00E50D6F"/>
  </w:style>
  <w:style w:type="character" w:customStyle="1" w:styleId="WW8Num8z5">
    <w:name w:val="WW8Num8z5"/>
    <w:rsid w:val="00E50D6F"/>
  </w:style>
  <w:style w:type="character" w:customStyle="1" w:styleId="WW8Num8z4">
    <w:name w:val="WW8Num8z4"/>
    <w:rsid w:val="00E50D6F"/>
  </w:style>
  <w:style w:type="character" w:customStyle="1" w:styleId="WW8Num6z8">
    <w:name w:val="WW8Num6z8"/>
    <w:rsid w:val="00E50D6F"/>
  </w:style>
  <w:style w:type="character" w:customStyle="1" w:styleId="WW8Num6z7">
    <w:name w:val="WW8Num6z7"/>
    <w:rsid w:val="00E50D6F"/>
  </w:style>
  <w:style w:type="character" w:customStyle="1" w:styleId="WW8Num6z6">
    <w:name w:val="WW8Num6z6"/>
    <w:rsid w:val="00E50D6F"/>
  </w:style>
  <w:style w:type="character" w:customStyle="1" w:styleId="WW8Num6z3">
    <w:name w:val="WW8Num6z3"/>
    <w:rsid w:val="00E50D6F"/>
  </w:style>
  <w:style w:type="character" w:customStyle="1" w:styleId="WW8Num6z2">
    <w:name w:val="WW8Num6z2"/>
    <w:rsid w:val="00E50D6F"/>
  </w:style>
  <w:style w:type="numbering" w:customStyle="1" w:styleId="WW8Num1">
    <w:name w:val="WW8Num1"/>
    <w:basedOn w:val="Nemlista"/>
    <w:rsid w:val="00E50D6F"/>
    <w:pPr>
      <w:numPr>
        <w:numId w:val="1"/>
      </w:numPr>
    </w:pPr>
  </w:style>
  <w:style w:type="numbering" w:customStyle="1" w:styleId="WW8Num2">
    <w:name w:val="WW8Num2"/>
    <w:basedOn w:val="Nemlista"/>
    <w:rsid w:val="00E50D6F"/>
    <w:pPr>
      <w:numPr>
        <w:numId w:val="2"/>
      </w:numPr>
    </w:pPr>
  </w:style>
  <w:style w:type="numbering" w:customStyle="1" w:styleId="WW8Num3">
    <w:name w:val="WW8Num3"/>
    <w:basedOn w:val="Nemlista"/>
    <w:rsid w:val="00E50D6F"/>
    <w:pPr>
      <w:numPr>
        <w:numId w:val="3"/>
      </w:numPr>
    </w:pPr>
  </w:style>
  <w:style w:type="numbering" w:customStyle="1" w:styleId="WW8Num4">
    <w:name w:val="WW8Num4"/>
    <w:basedOn w:val="Nemlista"/>
    <w:rsid w:val="00E50D6F"/>
    <w:pPr>
      <w:numPr>
        <w:numId w:val="4"/>
      </w:numPr>
    </w:pPr>
  </w:style>
  <w:style w:type="numbering" w:customStyle="1" w:styleId="WW8Num5">
    <w:name w:val="WW8Num5"/>
    <w:basedOn w:val="Nemlista"/>
    <w:rsid w:val="00E50D6F"/>
    <w:pPr>
      <w:numPr>
        <w:numId w:val="5"/>
      </w:numPr>
    </w:pPr>
  </w:style>
  <w:style w:type="numbering" w:customStyle="1" w:styleId="WW8Num6">
    <w:name w:val="WW8Num6"/>
    <w:basedOn w:val="Nemlista"/>
    <w:rsid w:val="00E50D6F"/>
    <w:pPr>
      <w:numPr>
        <w:numId w:val="6"/>
      </w:numPr>
    </w:pPr>
  </w:style>
  <w:style w:type="numbering" w:customStyle="1" w:styleId="WW8Num7">
    <w:name w:val="WW8Num7"/>
    <w:basedOn w:val="Nemlista"/>
    <w:rsid w:val="00E50D6F"/>
    <w:pPr>
      <w:numPr>
        <w:numId w:val="7"/>
      </w:numPr>
    </w:pPr>
  </w:style>
  <w:style w:type="numbering" w:customStyle="1" w:styleId="WW8Num8">
    <w:name w:val="WW8Num8"/>
    <w:basedOn w:val="Nemlista"/>
    <w:rsid w:val="00E50D6F"/>
    <w:pPr>
      <w:numPr>
        <w:numId w:val="8"/>
      </w:numPr>
    </w:pPr>
  </w:style>
  <w:style w:type="numbering" w:customStyle="1" w:styleId="WW8Num9">
    <w:name w:val="WW8Num9"/>
    <w:basedOn w:val="Nemlista"/>
    <w:rsid w:val="00E50D6F"/>
    <w:pPr>
      <w:numPr>
        <w:numId w:val="9"/>
      </w:numPr>
    </w:pPr>
  </w:style>
  <w:style w:type="numbering" w:customStyle="1" w:styleId="WW8Num10">
    <w:name w:val="WW8Num10"/>
    <w:basedOn w:val="Nemlista"/>
    <w:rsid w:val="00E50D6F"/>
    <w:pPr>
      <w:numPr>
        <w:numId w:val="10"/>
      </w:numPr>
    </w:pPr>
  </w:style>
  <w:style w:type="numbering" w:customStyle="1" w:styleId="WW8Num11">
    <w:name w:val="WW8Num11"/>
    <w:basedOn w:val="Nemlista"/>
    <w:rsid w:val="00E50D6F"/>
    <w:pPr>
      <w:numPr>
        <w:numId w:val="11"/>
      </w:numPr>
    </w:pPr>
  </w:style>
  <w:style w:type="numbering" w:customStyle="1" w:styleId="WW8Num12">
    <w:name w:val="WW8Num12"/>
    <w:basedOn w:val="Nemlista"/>
    <w:rsid w:val="00E50D6F"/>
    <w:pPr>
      <w:numPr>
        <w:numId w:val="12"/>
      </w:numPr>
    </w:pPr>
  </w:style>
  <w:style w:type="numbering" w:customStyle="1" w:styleId="WW8Num13">
    <w:name w:val="WW8Num13"/>
    <w:basedOn w:val="Nemlista"/>
    <w:rsid w:val="00E50D6F"/>
    <w:pPr>
      <w:numPr>
        <w:numId w:val="13"/>
      </w:numPr>
    </w:pPr>
  </w:style>
  <w:style w:type="numbering" w:customStyle="1" w:styleId="WW8Num14">
    <w:name w:val="WW8Num14"/>
    <w:basedOn w:val="Nemlista"/>
    <w:rsid w:val="00E50D6F"/>
    <w:pPr>
      <w:numPr>
        <w:numId w:val="14"/>
      </w:numPr>
    </w:pPr>
  </w:style>
  <w:style w:type="numbering" w:customStyle="1" w:styleId="WW8Num15">
    <w:name w:val="WW8Num15"/>
    <w:basedOn w:val="Nemlista"/>
    <w:rsid w:val="00E50D6F"/>
    <w:pPr>
      <w:numPr>
        <w:numId w:val="15"/>
      </w:numPr>
    </w:pPr>
  </w:style>
  <w:style w:type="paragraph" w:styleId="lfej">
    <w:name w:val="header"/>
    <w:basedOn w:val="Norml"/>
    <w:link w:val="lfejChar1"/>
    <w:uiPriority w:val="99"/>
    <w:unhideWhenUsed/>
    <w:rsid w:val="00A111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1">
    <w:name w:val="Élőfej Char1"/>
    <w:basedOn w:val="Bekezdsalapbettpusa"/>
    <w:link w:val="lfej"/>
    <w:uiPriority w:val="99"/>
    <w:semiHidden/>
    <w:rsid w:val="00A111E9"/>
    <w:rPr>
      <w:rFonts w:cs="Mangal"/>
      <w:szCs w:val="21"/>
    </w:rPr>
  </w:style>
  <w:style w:type="paragraph" w:styleId="llb">
    <w:name w:val="footer"/>
    <w:basedOn w:val="Norml"/>
    <w:link w:val="llbChar1"/>
    <w:uiPriority w:val="99"/>
    <w:semiHidden/>
    <w:unhideWhenUsed/>
    <w:rsid w:val="00A111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A111E9"/>
    <w:rPr>
      <w:rFonts w:cs="Mangal"/>
      <w:szCs w:val="21"/>
    </w:rPr>
  </w:style>
  <w:style w:type="table" w:styleId="Rcsostblzat">
    <w:name w:val="Table Grid"/>
    <w:basedOn w:val="Normltblzat"/>
    <w:uiPriority w:val="59"/>
    <w:rsid w:val="008D45D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ongrad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CFEBA-6A45-4181-9E57-91B70E7D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7004</Words>
  <Characters>48334</Characters>
  <Application>Microsoft Office Word</Application>
  <DocSecurity>0</DocSecurity>
  <Lines>402</Lines>
  <Paragraphs>110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</vt:lpstr>
    </vt:vector>
  </TitlesOfParts>
  <Company/>
  <LinksUpToDate>false</LinksUpToDate>
  <CharactersWithSpaces>55228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</dc:title>
  <dc:creator>Kabdebó Mariann</dc:creator>
  <cp:lastModifiedBy>Szvoboda Lászlóné</cp:lastModifiedBy>
  <cp:revision>6</cp:revision>
  <cp:lastPrinted>2020-02-13T11:23:00Z</cp:lastPrinted>
  <dcterms:created xsi:type="dcterms:W3CDTF">2020-02-13T10:23:00Z</dcterms:created>
  <dcterms:modified xsi:type="dcterms:W3CDTF">2020-02-13T13:05:00Z</dcterms:modified>
</cp:coreProperties>
</file>