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3B" w:rsidRDefault="0017543B" w:rsidP="0017543B">
      <w:pPr>
        <w:rPr>
          <w:b/>
          <w:sz w:val="22"/>
          <w:szCs w:val="22"/>
        </w:rPr>
      </w:pPr>
      <w:r>
        <w:rPr>
          <w:b/>
          <w:sz w:val="22"/>
          <w:szCs w:val="22"/>
        </w:rPr>
        <w:t>Csongrád Város Polgármesterétől</w:t>
      </w:r>
    </w:p>
    <w:p w:rsidR="0017543B" w:rsidRDefault="0017543B" w:rsidP="0017543B">
      <w:pPr>
        <w:rPr>
          <w:sz w:val="22"/>
          <w:szCs w:val="22"/>
        </w:rPr>
      </w:pPr>
      <w:r>
        <w:rPr>
          <w:sz w:val="22"/>
          <w:szCs w:val="22"/>
          <w:u w:val="single"/>
        </w:rPr>
        <w:t>Száma</w:t>
      </w:r>
      <w:r>
        <w:rPr>
          <w:sz w:val="22"/>
          <w:szCs w:val="22"/>
        </w:rPr>
        <w:t>: Szo/</w:t>
      </w:r>
      <w:r w:rsidR="002E5D67">
        <w:rPr>
          <w:sz w:val="22"/>
          <w:szCs w:val="22"/>
        </w:rPr>
        <w:t>39-3</w:t>
      </w: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        „</w:t>
      </w:r>
      <w:proofErr w:type="gramEnd"/>
      <w:r>
        <w:rPr>
          <w:b/>
          <w:sz w:val="22"/>
          <w:szCs w:val="22"/>
        </w:rPr>
        <w:t>M</w:t>
      </w:r>
      <w:r>
        <w:rPr>
          <w:sz w:val="22"/>
          <w:szCs w:val="22"/>
        </w:rPr>
        <w:t xml:space="preserve">”     </w:t>
      </w:r>
    </w:p>
    <w:p w:rsidR="0017543B" w:rsidRDefault="0017543B" w:rsidP="0017543B">
      <w:pPr>
        <w:rPr>
          <w:sz w:val="22"/>
          <w:szCs w:val="22"/>
        </w:rPr>
      </w:pPr>
      <w:r>
        <w:rPr>
          <w:sz w:val="22"/>
          <w:szCs w:val="22"/>
        </w:rPr>
        <w:t>Témafelelős: Vinczéné Dudás Katalin</w:t>
      </w:r>
    </w:p>
    <w:p w:rsidR="0017543B" w:rsidRDefault="0017543B" w:rsidP="0017543B">
      <w:pPr>
        <w:rPr>
          <w:sz w:val="22"/>
          <w:szCs w:val="22"/>
        </w:rPr>
      </w:pPr>
    </w:p>
    <w:p w:rsidR="0017543B" w:rsidRDefault="0017543B" w:rsidP="0017543B">
      <w:pPr>
        <w:pStyle w:val="Cmsor1"/>
        <w:rPr>
          <w:sz w:val="22"/>
          <w:szCs w:val="22"/>
        </w:rPr>
      </w:pPr>
      <w:r>
        <w:rPr>
          <w:sz w:val="22"/>
          <w:szCs w:val="22"/>
        </w:rPr>
        <w:t>ELŐTERJESZTÉS</w:t>
      </w:r>
    </w:p>
    <w:p w:rsidR="0017543B" w:rsidRDefault="0017543B" w:rsidP="0017543B">
      <w:pPr>
        <w:pStyle w:val="Cmsor1"/>
        <w:rPr>
          <w:sz w:val="22"/>
          <w:szCs w:val="22"/>
        </w:rPr>
      </w:pPr>
      <w:r>
        <w:rPr>
          <w:sz w:val="22"/>
          <w:szCs w:val="22"/>
        </w:rPr>
        <w:t>Csongrád Városi Önkormányzat Képviselő testülete</w:t>
      </w:r>
    </w:p>
    <w:p w:rsidR="0017543B" w:rsidRDefault="0017543B" w:rsidP="001754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2020. szeptember 24-ei ülésére</w:t>
      </w:r>
    </w:p>
    <w:p w:rsidR="0017543B" w:rsidRDefault="0017543B" w:rsidP="0017543B">
      <w:pPr>
        <w:jc w:val="both"/>
        <w:rPr>
          <w:b/>
          <w:bCs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iCs/>
          <w:sz w:val="22"/>
          <w:szCs w:val="22"/>
          <w:u w:val="single"/>
        </w:rPr>
        <w:t>Tárgy</w:t>
      </w:r>
      <w:r>
        <w:rPr>
          <w:iCs/>
          <w:sz w:val="22"/>
          <w:szCs w:val="22"/>
        </w:rPr>
        <w:t>: A</w:t>
      </w:r>
      <w:r>
        <w:rPr>
          <w:sz w:val="22"/>
          <w:szCs w:val="22"/>
        </w:rPr>
        <w:t xml:space="preserve"> lakások és helyiségek bérletéről és elidegenítéséről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szóló 23/2015.(X.27.) önkormányzati </w:t>
      </w:r>
      <w:r>
        <w:rPr>
          <w:iCs/>
          <w:sz w:val="22"/>
          <w:szCs w:val="22"/>
        </w:rPr>
        <w:t>rendelet módosítása</w:t>
      </w:r>
    </w:p>
    <w:p w:rsidR="0017543B" w:rsidRDefault="0017543B" w:rsidP="0017543B">
      <w:pPr>
        <w:jc w:val="both"/>
        <w:rPr>
          <w:iCs/>
          <w:sz w:val="22"/>
          <w:szCs w:val="22"/>
        </w:rPr>
      </w:pPr>
    </w:p>
    <w:p w:rsidR="0017543B" w:rsidRDefault="0017543B" w:rsidP="0017543B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Tisztelt Képviselő-testület!</w:t>
      </w:r>
    </w:p>
    <w:p w:rsidR="00D67EF6" w:rsidRDefault="00D67EF6" w:rsidP="0017543B">
      <w:pPr>
        <w:jc w:val="center"/>
        <w:rPr>
          <w:b/>
          <w:iCs/>
          <w:sz w:val="22"/>
          <w:szCs w:val="22"/>
        </w:rPr>
      </w:pPr>
    </w:p>
    <w:p w:rsidR="00A5766B" w:rsidRDefault="003279FC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</w:t>
      </w:r>
      <w:r>
        <w:rPr>
          <w:sz w:val="22"/>
          <w:szCs w:val="22"/>
        </w:rPr>
        <w:t xml:space="preserve"> lakások és helyiségek bérletéről és elidegenítéséről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szóló 23/2015.(X.27.) önkormányzati </w:t>
      </w:r>
      <w:r>
        <w:rPr>
          <w:iCs/>
          <w:sz w:val="22"/>
          <w:szCs w:val="22"/>
        </w:rPr>
        <w:t xml:space="preserve">rendelet (a továbbiakban: R.) </w:t>
      </w:r>
      <w:r w:rsidR="00A5766B">
        <w:rPr>
          <w:iCs/>
          <w:sz w:val="22"/>
          <w:szCs w:val="22"/>
        </w:rPr>
        <w:t xml:space="preserve">szabályozza a bérbeadás módjait, a bérleti jogviszony időtartamát, a lakbér </w:t>
      </w:r>
      <w:r w:rsidR="005425EA">
        <w:rPr>
          <w:iCs/>
          <w:sz w:val="22"/>
          <w:szCs w:val="22"/>
        </w:rPr>
        <w:t>mértékét valamint</w:t>
      </w:r>
      <w:r w:rsidR="00A5766B">
        <w:rPr>
          <w:iCs/>
          <w:sz w:val="22"/>
          <w:szCs w:val="22"/>
        </w:rPr>
        <w:t xml:space="preserve"> a 2016. január 1-től bevezetett lakáspályázati rendszert is.</w:t>
      </w:r>
    </w:p>
    <w:p w:rsidR="00A5766B" w:rsidRDefault="00A5766B" w:rsidP="0017543B">
      <w:pPr>
        <w:jc w:val="both"/>
        <w:rPr>
          <w:iCs/>
          <w:sz w:val="22"/>
          <w:szCs w:val="22"/>
        </w:rPr>
      </w:pPr>
    </w:p>
    <w:p w:rsidR="00A5766B" w:rsidRDefault="00A5766B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lakásügyekkel foglalkozó iroda folyamatosan figyelemmel kíséri az aktuális lakáspiaci helyzetet, a </w:t>
      </w:r>
      <w:r w:rsidR="00EA37E3">
        <w:rPr>
          <w:iCs/>
          <w:sz w:val="22"/>
          <w:szCs w:val="22"/>
        </w:rPr>
        <w:t xml:space="preserve">bérlakás állomány állapotát, a </w:t>
      </w:r>
      <w:r>
        <w:rPr>
          <w:iCs/>
          <w:sz w:val="22"/>
          <w:szCs w:val="22"/>
        </w:rPr>
        <w:t xml:space="preserve">bérlők szociális </w:t>
      </w:r>
      <w:r w:rsidR="008C4F17">
        <w:rPr>
          <w:iCs/>
          <w:sz w:val="22"/>
          <w:szCs w:val="22"/>
        </w:rPr>
        <w:t>körülményeit</w:t>
      </w:r>
      <w:r w:rsidR="007A570C">
        <w:rPr>
          <w:iCs/>
          <w:sz w:val="22"/>
          <w:szCs w:val="22"/>
        </w:rPr>
        <w:t>, a jogszabályváltozásokat és rendeletmódosításra vonatkozó javaslattal él a képviselő-testület felé</w:t>
      </w:r>
      <w:r w:rsidR="00EA37E3">
        <w:rPr>
          <w:iCs/>
          <w:sz w:val="22"/>
          <w:szCs w:val="22"/>
        </w:rPr>
        <w:t>.</w:t>
      </w:r>
    </w:p>
    <w:p w:rsidR="00B006E5" w:rsidRDefault="00B006E5" w:rsidP="0017543B">
      <w:pPr>
        <w:jc w:val="both"/>
        <w:rPr>
          <w:iCs/>
          <w:sz w:val="22"/>
          <w:szCs w:val="22"/>
        </w:rPr>
      </w:pPr>
    </w:p>
    <w:p w:rsidR="003279FC" w:rsidRDefault="00EA37E3" w:rsidP="0017543B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Jelen előterjesztésben a rendelet </w:t>
      </w:r>
      <w:r w:rsidR="003279FC">
        <w:rPr>
          <w:iCs/>
          <w:sz w:val="22"/>
          <w:szCs w:val="22"/>
        </w:rPr>
        <w:t>módosítás</w:t>
      </w:r>
      <w:r>
        <w:rPr>
          <w:iCs/>
          <w:sz w:val="22"/>
          <w:szCs w:val="22"/>
        </w:rPr>
        <w:t>á</w:t>
      </w:r>
      <w:r w:rsidR="00B006E5">
        <w:rPr>
          <w:iCs/>
          <w:sz w:val="22"/>
          <w:szCs w:val="22"/>
        </w:rPr>
        <w:t>t</w:t>
      </w:r>
      <w:r>
        <w:rPr>
          <w:iCs/>
          <w:sz w:val="22"/>
          <w:szCs w:val="22"/>
        </w:rPr>
        <w:t xml:space="preserve"> </w:t>
      </w:r>
      <w:r w:rsidR="003279FC">
        <w:rPr>
          <w:iCs/>
          <w:sz w:val="22"/>
          <w:szCs w:val="22"/>
        </w:rPr>
        <w:t xml:space="preserve">az alábbi </w:t>
      </w:r>
      <w:r w:rsidR="00B006E5">
        <w:rPr>
          <w:iCs/>
          <w:sz w:val="22"/>
          <w:szCs w:val="22"/>
        </w:rPr>
        <w:t>tényezők támasztják alá</w:t>
      </w:r>
      <w:r w:rsidR="003279FC">
        <w:rPr>
          <w:iCs/>
          <w:sz w:val="22"/>
          <w:szCs w:val="22"/>
        </w:rPr>
        <w:t>:</w:t>
      </w:r>
    </w:p>
    <w:p w:rsidR="003279FC" w:rsidRPr="00A5766B" w:rsidRDefault="003279FC" w:rsidP="003279FC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A5766B">
        <w:rPr>
          <w:sz w:val="22"/>
          <w:szCs w:val="22"/>
        </w:rPr>
        <w:t xml:space="preserve">a </w:t>
      </w:r>
      <w:r w:rsidR="0017543B" w:rsidRPr="00A5766B">
        <w:rPr>
          <w:sz w:val="22"/>
          <w:szCs w:val="22"/>
        </w:rPr>
        <w:t xml:space="preserve">bérlakás állomány életkora és műszaki állapota miatt </w:t>
      </w:r>
      <w:r w:rsidR="00B006E5">
        <w:rPr>
          <w:sz w:val="22"/>
          <w:szCs w:val="22"/>
        </w:rPr>
        <w:t xml:space="preserve">folyamatosan </w:t>
      </w:r>
      <w:r w:rsidR="0017543B" w:rsidRPr="00A5766B">
        <w:rPr>
          <w:sz w:val="22"/>
          <w:szCs w:val="22"/>
        </w:rPr>
        <w:t>növeked</w:t>
      </w:r>
      <w:r w:rsidR="00B006E5">
        <w:rPr>
          <w:sz w:val="22"/>
          <w:szCs w:val="22"/>
        </w:rPr>
        <w:t>nek a</w:t>
      </w:r>
      <w:r w:rsidR="0017543B" w:rsidRPr="00A5766B">
        <w:rPr>
          <w:sz w:val="22"/>
          <w:szCs w:val="22"/>
        </w:rPr>
        <w:t xml:space="preserve"> fenntartási, felújítási költségek</w:t>
      </w:r>
      <w:r w:rsidR="00257AF0" w:rsidRPr="00A5766B">
        <w:rPr>
          <w:sz w:val="22"/>
          <w:szCs w:val="22"/>
        </w:rPr>
        <w:t>,</w:t>
      </w:r>
    </w:p>
    <w:p w:rsidR="00F06E7D" w:rsidRPr="00F805FD" w:rsidRDefault="00257AF0" w:rsidP="007112DC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F805FD">
        <w:rPr>
          <w:sz w:val="22"/>
          <w:szCs w:val="22"/>
        </w:rPr>
        <w:t xml:space="preserve"> </w:t>
      </w:r>
      <w:r w:rsidR="00B006E5" w:rsidRPr="00F805FD">
        <w:rPr>
          <w:sz w:val="22"/>
          <w:szCs w:val="22"/>
        </w:rPr>
        <w:t xml:space="preserve">jogszabályváltozás </w:t>
      </w:r>
      <w:r w:rsidR="007F2140" w:rsidRPr="00F805FD">
        <w:rPr>
          <w:sz w:val="22"/>
          <w:szCs w:val="22"/>
        </w:rPr>
        <w:t>következményeként</w:t>
      </w:r>
      <w:r w:rsidR="00B006E5" w:rsidRPr="00F805FD">
        <w:rPr>
          <w:sz w:val="22"/>
          <w:szCs w:val="22"/>
        </w:rPr>
        <w:t xml:space="preserve"> </w:t>
      </w:r>
      <w:r w:rsidR="00D67EF6" w:rsidRPr="00F805FD">
        <w:rPr>
          <w:sz w:val="22"/>
          <w:szCs w:val="22"/>
        </w:rPr>
        <w:t xml:space="preserve">2019. január 01-től </w:t>
      </w:r>
      <w:r w:rsidR="003279FC" w:rsidRPr="00F805FD">
        <w:rPr>
          <w:sz w:val="22"/>
          <w:szCs w:val="22"/>
        </w:rPr>
        <w:t>bevezet</w:t>
      </w:r>
      <w:r w:rsidR="00B006E5" w:rsidRPr="00F805FD">
        <w:rPr>
          <w:sz w:val="22"/>
          <w:szCs w:val="22"/>
        </w:rPr>
        <w:t xml:space="preserve">ésre került </w:t>
      </w:r>
      <w:r w:rsidR="003279FC" w:rsidRPr="00F805FD">
        <w:rPr>
          <w:sz w:val="22"/>
          <w:szCs w:val="22"/>
        </w:rPr>
        <w:t>A</w:t>
      </w:r>
      <w:r w:rsidR="00D67EF6" w:rsidRPr="00F805FD">
        <w:rPr>
          <w:sz w:val="22"/>
          <w:szCs w:val="22"/>
        </w:rPr>
        <w:t>SP rendszer</w:t>
      </w:r>
      <w:r w:rsidR="00FE5B88" w:rsidRPr="00F805FD">
        <w:rPr>
          <w:sz w:val="22"/>
          <w:szCs w:val="22"/>
        </w:rPr>
        <w:t xml:space="preserve"> (</w:t>
      </w:r>
      <w:proofErr w:type="spellStart"/>
      <w:r w:rsidR="00FE5B88" w:rsidRPr="00F805FD">
        <w:rPr>
          <w:sz w:val="22"/>
          <w:szCs w:val="22"/>
        </w:rPr>
        <w:t>Application</w:t>
      </w:r>
      <w:proofErr w:type="spellEnd"/>
      <w:r w:rsidR="00FE5B88" w:rsidRPr="00F805FD">
        <w:rPr>
          <w:sz w:val="22"/>
          <w:szCs w:val="22"/>
        </w:rPr>
        <w:t xml:space="preserve"> Service </w:t>
      </w:r>
      <w:proofErr w:type="spellStart"/>
      <w:r w:rsidR="00FE5B88" w:rsidRPr="00F805FD">
        <w:rPr>
          <w:sz w:val="22"/>
          <w:szCs w:val="22"/>
        </w:rPr>
        <w:t>Provider</w:t>
      </w:r>
      <w:proofErr w:type="spellEnd"/>
      <w:r w:rsidR="00FE5B88" w:rsidRPr="00F805FD">
        <w:rPr>
          <w:sz w:val="22"/>
          <w:szCs w:val="22"/>
        </w:rPr>
        <w:t>)</w:t>
      </w:r>
      <w:r w:rsidR="000D7CD9" w:rsidRPr="00F805FD">
        <w:rPr>
          <w:sz w:val="22"/>
          <w:szCs w:val="22"/>
        </w:rPr>
        <w:t xml:space="preserve"> az önkormányzat hatósági és </w:t>
      </w:r>
      <w:r w:rsidR="007112DC" w:rsidRPr="00F805FD">
        <w:rPr>
          <w:sz w:val="22"/>
          <w:szCs w:val="22"/>
        </w:rPr>
        <w:t>gazdálkodási</w:t>
      </w:r>
      <w:r w:rsidR="000D7CD9" w:rsidRPr="00F805FD">
        <w:rPr>
          <w:sz w:val="22"/>
          <w:szCs w:val="22"/>
        </w:rPr>
        <w:t xml:space="preserve"> feladatainak ellátása érdekében</w:t>
      </w:r>
      <w:r w:rsidR="007112DC" w:rsidRPr="00F805FD">
        <w:rPr>
          <w:sz w:val="22"/>
          <w:szCs w:val="22"/>
        </w:rPr>
        <w:t xml:space="preserve">. </w:t>
      </w:r>
      <w:r w:rsidR="001D4D82">
        <w:rPr>
          <w:sz w:val="22"/>
          <w:szCs w:val="22"/>
        </w:rPr>
        <w:t>Az ASP gazdálkodási szakrendszerében szükséges összehangolni a könyvelést és a</w:t>
      </w:r>
      <w:r w:rsidR="007112DC" w:rsidRPr="00F805FD">
        <w:rPr>
          <w:sz w:val="22"/>
          <w:szCs w:val="22"/>
        </w:rPr>
        <w:t xml:space="preserve"> </w:t>
      </w:r>
      <w:r w:rsidR="007112DC" w:rsidRPr="00F805FD">
        <w:rPr>
          <w:iCs/>
          <w:sz w:val="22"/>
          <w:szCs w:val="22"/>
        </w:rPr>
        <w:t>helyreállításra szoruló, megüresedett szociális bérlakások</w:t>
      </w:r>
      <w:r w:rsidR="001D4D82">
        <w:rPr>
          <w:iCs/>
          <w:sz w:val="22"/>
          <w:szCs w:val="22"/>
        </w:rPr>
        <w:t xml:space="preserve">ra </w:t>
      </w:r>
      <w:r w:rsidR="005425EA">
        <w:rPr>
          <w:iCs/>
          <w:sz w:val="22"/>
          <w:szCs w:val="22"/>
        </w:rPr>
        <w:t xml:space="preserve">vonatkozó </w:t>
      </w:r>
      <w:r w:rsidR="005425EA" w:rsidRPr="00F805FD">
        <w:rPr>
          <w:iCs/>
          <w:sz w:val="22"/>
          <w:szCs w:val="22"/>
        </w:rPr>
        <w:t>pályázati</w:t>
      </w:r>
      <w:r w:rsidR="007112DC" w:rsidRPr="00F805FD">
        <w:rPr>
          <w:iCs/>
          <w:sz w:val="22"/>
          <w:szCs w:val="22"/>
        </w:rPr>
        <w:t xml:space="preserve"> </w:t>
      </w:r>
      <w:r w:rsidR="00F805FD" w:rsidRPr="00F805FD">
        <w:rPr>
          <w:iCs/>
          <w:sz w:val="22"/>
          <w:szCs w:val="22"/>
        </w:rPr>
        <w:t>ki</w:t>
      </w:r>
      <w:r w:rsidR="007112DC" w:rsidRPr="00F805FD">
        <w:rPr>
          <w:iCs/>
          <w:sz w:val="22"/>
          <w:szCs w:val="22"/>
        </w:rPr>
        <w:t>írás</w:t>
      </w:r>
      <w:r w:rsidR="001D4D82">
        <w:rPr>
          <w:iCs/>
          <w:sz w:val="22"/>
          <w:szCs w:val="22"/>
        </w:rPr>
        <w:t>t</w:t>
      </w:r>
      <w:r w:rsidR="00F805FD">
        <w:rPr>
          <w:iCs/>
          <w:sz w:val="22"/>
          <w:szCs w:val="22"/>
        </w:rPr>
        <w:t>,</w:t>
      </w:r>
    </w:p>
    <w:p w:rsidR="0017543B" w:rsidRPr="005425EA" w:rsidRDefault="00F805FD" w:rsidP="0017543B">
      <w:pPr>
        <w:pStyle w:val="Listaszerbekezds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5425EA">
        <w:rPr>
          <w:iCs/>
          <w:sz w:val="22"/>
          <w:szCs w:val="22"/>
        </w:rPr>
        <w:t xml:space="preserve">a lakásbérleti jogviszony módosítása </w:t>
      </w:r>
      <w:r w:rsidR="002A32F1">
        <w:rPr>
          <w:iCs/>
          <w:sz w:val="22"/>
          <w:szCs w:val="22"/>
        </w:rPr>
        <w:t xml:space="preserve">szükséges </w:t>
      </w:r>
      <w:r w:rsidR="00F41F67" w:rsidRPr="005425EA">
        <w:rPr>
          <w:iCs/>
          <w:sz w:val="22"/>
          <w:szCs w:val="22"/>
        </w:rPr>
        <w:t>egyes b</w:t>
      </w:r>
      <w:r w:rsidRPr="005425EA">
        <w:rPr>
          <w:iCs/>
          <w:sz w:val="22"/>
          <w:szCs w:val="22"/>
        </w:rPr>
        <w:t xml:space="preserve">érlők megváltozott </w:t>
      </w:r>
      <w:r w:rsidR="00F41F67" w:rsidRPr="005425EA">
        <w:rPr>
          <w:iCs/>
          <w:sz w:val="22"/>
          <w:szCs w:val="22"/>
        </w:rPr>
        <w:t>anyagi</w:t>
      </w:r>
      <w:r w:rsidRPr="005425EA">
        <w:rPr>
          <w:iCs/>
          <w:sz w:val="22"/>
          <w:szCs w:val="22"/>
        </w:rPr>
        <w:t xml:space="preserve"> helyzete miatt</w:t>
      </w:r>
      <w:r w:rsidR="005425EA">
        <w:rPr>
          <w:iCs/>
          <w:sz w:val="22"/>
          <w:szCs w:val="22"/>
        </w:rPr>
        <w:t>.</w:t>
      </w:r>
      <w:r w:rsidRPr="005425EA">
        <w:rPr>
          <w:iCs/>
          <w:sz w:val="22"/>
          <w:szCs w:val="22"/>
        </w:rPr>
        <w:t xml:space="preserve"> </w:t>
      </w:r>
    </w:p>
    <w:p w:rsidR="00F41F67" w:rsidRPr="00F41F67" w:rsidRDefault="00F41F67" w:rsidP="00F41F67">
      <w:pPr>
        <w:pStyle w:val="Listaszerbekezds"/>
        <w:jc w:val="both"/>
        <w:rPr>
          <w:iCs/>
          <w:sz w:val="22"/>
          <w:szCs w:val="22"/>
        </w:rPr>
      </w:pPr>
    </w:p>
    <w:p w:rsidR="0017543B" w:rsidRDefault="0017543B" w:rsidP="0017543B">
      <w:pPr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I. </w:t>
      </w:r>
      <w:r w:rsidR="00F805FD">
        <w:rPr>
          <w:b/>
          <w:iCs/>
          <w:sz w:val="22"/>
          <w:szCs w:val="22"/>
          <w:u w:val="single"/>
        </w:rPr>
        <w:t>A h</w:t>
      </w:r>
      <w:r>
        <w:rPr>
          <w:b/>
          <w:iCs/>
          <w:sz w:val="22"/>
          <w:szCs w:val="22"/>
          <w:u w:val="single"/>
        </w:rPr>
        <w:t>elyreállításra szoruló,</w:t>
      </w:r>
      <w:r>
        <w:rPr>
          <w:iCs/>
          <w:sz w:val="22"/>
          <w:szCs w:val="22"/>
          <w:u w:val="single"/>
        </w:rPr>
        <w:t xml:space="preserve"> </w:t>
      </w:r>
      <w:r>
        <w:rPr>
          <w:b/>
          <w:iCs/>
          <w:sz w:val="22"/>
          <w:szCs w:val="22"/>
          <w:u w:val="single"/>
        </w:rPr>
        <w:t>megür</w:t>
      </w:r>
      <w:r w:rsidR="00F805FD">
        <w:rPr>
          <w:b/>
          <w:iCs/>
          <w:sz w:val="22"/>
          <w:szCs w:val="22"/>
          <w:u w:val="single"/>
        </w:rPr>
        <w:t xml:space="preserve">esedett szociális bérlakásokra </w:t>
      </w:r>
      <w:r>
        <w:rPr>
          <w:b/>
          <w:iCs/>
          <w:sz w:val="22"/>
          <w:szCs w:val="22"/>
          <w:u w:val="single"/>
        </w:rPr>
        <w:t>vonatkozó pályázat</w:t>
      </w:r>
      <w:r w:rsidR="00F805FD">
        <w:rPr>
          <w:b/>
          <w:iCs/>
          <w:sz w:val="22"/>
          <w:szCs w:val="22"/>
          <w:u w:val="single"/>
        </w:rPr>
        <w:t>i kiírás módosítása</w:t>
      </w:r>
    </w:p>
    <w:p w:rsidR="0017543B" w:rsidRDefault="0017543B" w:rsidP="0017543B">
      <w:pPr>
        <w:jc w:val="both"/>
        <w:rPr>
          <w:iCs/>
          <w:sz w:val="22"/>
          <w:szCs w:val="22"/>
        </w:rPr>
      </w:pPr>
    </w:p>
    <w:p w:rsidR="0017543B" w:rsidRDefault="0017543B" w:rsidP="0017543B">
      <w:pPr>
        <w:jc w:val="both"/>
        <w:rPr>
          <w:iCs/>
          <w:sz w:val="22"/>
          <w:szCs w:val="22"/>
        </w:rPr>
      </w:pPr>
      <w:r w:rsidRPr="00F06E7D">
        <w:rPr>
          <w:iCs/>
          <w:sz w:val="22"/>
          <w:szCs w:val="22"/>
        </w:rPr>
        <w:t>A jelenleg hatályos</w:t>
      </w:r>
      <w:r w:rsidR="00F06E7D">
        <w:rPr>
          <w:iCs/>
          <w:sz w:val="22"/>
          <w:szCs w:val="22"/>
        </w:rPr>
        <w:t xml:space="preserve"> R. 10-11.§-</w:t>
      </w:r>
      <w:proofErr w:type="gramStart"/>
      <w:r w:rsidR="00F06E7D">
        <w:rPr>
          <w:iCs/>
          <w:sz w:val="22"/>
          <w:szCs w:val="22"/>
        </w:rPr>
        <w:t>a</w:t>
      </w:r>
      <w:proofErr w:type="gramEnd"/>
      <w:r w:rsidRPr="00F06E7D">
        <w:rPr>
          <w:iCs/>
          <w:sz w:val="22"/>
          <w:szCs w:val="22"/>
        </w:rPr>
        <w:t xml:space="preserve"> értelmében</w:t>
      </w:r>
      <w:r w:rsidR="00F06E7D" w:rsidRPr="00F06E7D">
        <w:rPr>
          <w:iCs/>
          <w:sz w:val="22"/>
          <w:szCs w:val="22"/>
        </w:rPr>
        <w:t xml:space="preserve"> a </w:t>
      </w:r>
      <w:r w:rsidRPr="00F06E7D">
        <w:rPr>
          <w:iCs/>
          <w:sz w:val="22"/>
          <w:szCs w:val="22"/>
        </w:rPr>
        <w:t xml:space="preserve"> </w:t>
      </w:r>
      <w:r w:rsidR="00F06E7D" w:rsidRPr="00F06E7D">
        <w:rPr>
          <w:iCs/>
          <w:sz w:val="22"/>
          <w:szCs w:val="22"/>
        </w:rPr>
        <w:t xml:space="preserve">helyreállításra szoruló, megüresedett szociális bérlakásokra  vonatkozó pályázat esetében az </w:t>
      </w:r>
      <w:r w:rsidRPr="00F06E7D">
        <w:rPr>
          <w:iCs/>
          <w:sz w:val="22"/>
          <w:szCs w:val="22"/>
        </w:rPr>
        <w:t xml:space="preserve"> eljárásrend</w:t>
      </w:r>
      <w:r>
        <w:rPr>
          <w:iCs/>
          <w:sz w:val="22"/>
          <w:szCs w:val="22"/>
        </w:rPr>
        <w:t xml:space="preserve"> a következő:</w:t>
      </w:r>
    </w:p>
    <w:p w:rsidR="00F06E7D" w:rsidRDefault="0017543B" w:rsidP="0017543B">
      <w:pPr>
        <w:pStyle w:val="Listaszerbekezds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a </w:t>
      </w:r>
      <w:r w:rsidR="00F06E7D">
        <w:rPr>
          <w:iCs/>
          <w:sz w:val="22"/>
          <w:szCs w:val="22"/>
        </w:rPr>
        <w:t>Sz</w:t>
      </w:r>
      <w:r>
        <w:rPr>
          <w:iCs/>
          <w:sz w:val="22"/>
          <w:szCs w:val="22"/>
        </w:rPr>
        <w:t>ociáli</w:t>
      </w:r>
      <w:r w:rsidR="00F06E7D">
        <w:rPr>
          <w:iCs/>
          <w:sz w:val="22"/>
          <w:szCs w:val="22"/>
        </w:rPr>
        <w:t xml:space="preserve">s és Lakásügyi Iroda előkészíti </w:t>
      </w:r>
      <w:r>
        <w:rPr>
          <w:iCs/>
          <w:sz w:val="22"/>
          <w:szCs w:val="22"/>
        </w:rPr>
        <w:t xml:space="preserve">a lakáspályázatot, </w:t>
      </w:r>
      <w:r w:rsidR="00F06E7D">
        <w:rPr>
          <w:iCs/>
          <w:sz w:val="22"/>
          <w:szCs w:val="22"/>
        </w:rPr>
        <w:t>gondoskodik a kihirdetéséről,</w:t>
      </w:r>
    </w:p>
    <w:p w:rsidR="0017543B" w:rsidRDefault="00F06E7D" w:rsidP="0017543B">
      <w:pPr>
        <w:pStyle w:val="Listaszerbekezds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a pályázat</w:t>
      </w:r>
      <w:r w:rsidR="0017543B">
        <w:rPr>
          <w:iCs/>
          <w:sz w:val="22"/>
          <w:szCs w:val="22"/>
        </w:rPr>
        <w:t xml:space="preserve"> melléklet</w:t>
      </w:r>
      <w:r>
        <w:rPr>
          <w:iCs/>
          <w:sz w:val="22"/>
          <w:szCs w:val="22"/>
        </w:rPr>
        <w:t>ét képezi</w:t>
      </w:r>
      <w:r w:rsidR="0017543B">
        <w:rPr>
          <w:iCs/>
          <w:sz w:val="22"/>
          <w:szCs w:val="22"/>
        </w:rPr>
        <w:t xml:space="preserve"> a </w:t>
      </w:r>
      <w:r w:rsidR="00FF5283">
        <w:rPr>
          <w:iCs/>
          <w:sz w:val="22"/>
          <w:szCs w:val="22"/>
        </w:rPr>
        <w:t xml:space="preserve">Városellátó </w:t>
      </w:r>
      <w:r w:rsidR="005425EA">
        <w:rPr>
          <w:iCs/>
          <w:sz w:val="22"/>
          <w:szCs w:val="22"/>
        </w:rPr>
        <w:t>Intézmény által</w:t>
      </w:r>
      <w:r w:rsidR="00FF5283">
        <w:rPr>
          <w:iCs/>
          <w:sz w:val="22"/>
          <w:szCs w:val="22"/>
        </w:rPr>
        <w:t xml:space="preserve"> elkészített </w:t>
      </w:r>
      <w:r w:rsidR="00706978">
        <w:rPr>
          <w:iCs/>
          <w:sz w:val="22"/>
          <w:szCs w:val="22"/>
        </w:rPr>
        <w:t>helyreállításra irányuló</w:t>
      </w:r>
      <w:r>
        <w:rPr>
          <w:iCs/>
          <w:sz w:val="22"/>
          <w:szCs w:val="22"/>
        </w:rPr>
        <w:t xml:space="preserve"> </w:t>
      </w:r>
      <w:r w:rsidR="0017543B">
        <w:rPr>
          <w:iCs/>
          <w:sz w:val="22"/>
          <w:szCs w:val="22"/>
        </w:rPr>
        <w:t>költségbecslés,</w:t>
      </w:r>
    </w:p>
    <w:p w:rsidR="00706978" w:rsidRDefault="00F805FD" w:rsidP="0017543B">
      <w:pPr>
        <w:pStyle w:val="Listaszerbekezds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pályázó részéről </w:t>
      </w:r>
      <w:r w:rsidR="00706978">
        <w:rPr>
          <w:iCs/>
          <w:sz w:val="22"/>
          <w:szCs w:val="22"/>
        </w:rPr>
        <w:t>kötelezően benyújtandó melléklet a hitelt érdemlő okirat becsatolása</w:t>
      </w:r>
      <w:r>
        <w:rPr>
          <w:iCs/>
          <w:sz w:val="22"/>
          <w:szCs w:val="22"/>
        </w:rPr>
        <w:t xml:space="preserve"> (</w:t>
      </w:r>
      <w:r w:rsidR="00706978">
        <w:rPr>
          <w:iCs/>
          <w:sz w:val="22"/>
          <w:szCs w:val="22"/>
        </w:rPr>
        <w:t>banki igazolás, ügyvédi letét, betétkönyv), mely igazolja a felújításhoz szükséges anyagi forrás meglétét,</w:t>
      </w:r>
    </w:p>
    <w:p w:rsidR="0017543B" w:rsidRDefault="0017543B" w:rsidP="0017543B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>a pályázat</w:t>
      </w:r>
      <w:r w:rsidR="00706978">
        <w:rPr>
          <w:iCs/>
          <w:sz w:val="22"/>
          <w:szCs w:val="22"/>
        </w:rPr>
        <w:t>ok</w:t>
      </w:r>
      <w:r>
        <w:rPr>
          <w:iCs/>
          <w:sz w:val="22"/>
          <w:szCs w:val="22"/>
        </w:rPr>
        <w:t xml:space="preserve"> elbírálás</w:t>
      </w:r>
      <w:r w:rsidR="00706978">
        <w:rPr>
          <w:iCs/>
          <w:sz w:val="22"/>
          <w:szCs w:val="22"/>
        </w:rPr>
        <w:t>á</w:t>
      </w:r>
      <w:r>
        <w:rPr>
          <w:iCs/>
          <w:sz w:val="22"/>
          <w:szCs w:val="22"/>
        </w:rPr>
        <w:t xml:space="preserve">t követően a nyertes pályázóval a </w:t>
      </w:r>
      <w:r w:rsidR="00706978">
        <w:rPr>
          <w:iCs/>
          <w:sz w:val="22"/>
          <w:szCs w:val="22"/>
        </w:rPr>
        <w:t>P</w:t>
      </w:r>
      <w:r>
        <w:rPr>
          <w:iCs/>
          <w:sz w:val="22"/>
          <w:szCs w:val="22"/>
        </w:rPr>
        <w:t>olgármester Megálla</w:t>
      </w:r>
      <w:r w:rsidR="00706978">
        <w:rPr>
          <w:iCs/>
          <w:sz w:val="22"/>
          <w:szCs w:val="22"/>
        </w:rPr>
        <w:t>podást köt a munkák elvégzésére</w:t>
      </w:r>
      <w:r w:rsidR="00FF5283">
        <w:rPr>
          <w:iCs/>
          <w:sz w:val="22"/>
          <w:szCs w:val="22"/>
        </w:rPr>
        <w:t xml:space="preserve">, melynek </w:t>
      </w:r>
      <w:r>
        <w:rPr>
          <w:iCs/>
          <w:sz w:val="22"/>
          <w:szCs w:val="22"/>
        </w:rPr>
        <w:t>határideje 30 nap,</w:t>
      </w:r>
    </w:p>
    <w:p w:rsidR="0017543B" w:rsidRDefault="0017543B" w:rsidP="0017543B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>a helyreállítási munkák teljesülését a Városellátó Intézmény munkatársa ellenőrzi vissza,</w:t>
      </w:r>
    </w:p>
    <w:p w:rsidR="0017543B" w:rsidRDefault="0017543B" w:rsidP="0017543B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a lakásbérleti szerződés megkötése, kiköltözési nyilatkozat közjegyzői okiratba foglalása, az ingatlan </w:t>
      </w:r>
      <w:r w:rsidR="00F06E7D">
        <w:rPr>
          <w:iCs/>
          <w:sz w:val="22"/>
          <w:szCs w:val="22"/>
        </w:rPr>
        <w:t>át</w:t>
      </w:r>
      <w:r>
        <w:rPr>
          <w:iCs/>
          <w:sz w:val="22"/>
          <w:szCs w:val="22"/>
        </w:rPr>
        <w:t>adása</w:t>
      </w:r>
      <w:r w:rsidR="00706978">
        <w:rPr>
          <w:iCs/>
          <w:sz w:val="22"/>
          <w:szCs w:val="22"/>
        </w:rPr>
        <w:t xml:space="preserve"> a bérlő részére</w:t>
      </w:r>
      <w:r>
        <w:rPr>
          <w:iCs/>
          <w:sz w:val="22"/>
          <w:szCs w:val="22"/>
        </w:rPr>
        <w:t>,</w:t>
      </w:r>
    </w:p>
    <w:p w:rsidR="0017543B" w:rsidRPr="007D21A0" w:rsidRDefault="0017543B" w:rsidP="0017543B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a bérlő </w:t>
      </w:r>
      <w:r w:rsidR="00706978">
        <w:rPr>
          <w:iCs/>
          <w:sz w:val="22"/>
          <w:szCs w:val="22"/>
        </w:rPr>
        <w:t xml:space="preserve">a helyreállítási költség nagyságától függően </w:t>
      </w:r>
      <w:r>
        <w:rPr>
          <w:iCs/>
          <w:sz w:val="22"/>
          <w:szCs w:val="22"/>
        </w:rPr>
        <w:t>meghatározott ideig mentesül a lakbérfizetési kötelezettség alól.</w:t>
      </w:r>
    </w:p>
    <w:p w:rsidR="007D21A0" w:rsidRDefault="007D21A0" w:rsidP="007D21A0">
      <w:pPr>
        <w:pStyle w:val="Listaszerbekezds"/>
        <w:jc w:val="both"/>
        <w:rPr>
          <w:sz w:val="22"/>
          <w:szCs w:val="22"/>
        </w:rPr>
      </w:pPr>
    </w:p>
    <w:p w:rsidR="0017543B" w:rsidRDefault="00BA7BC1" w:rsidP="0017543B">
      <w:pPr>
        <w:jc w:val="both"/>
        <w:rPr>
          <w:iCs/>
          <w:sz w:val="22"/>
          <w:szCs w:val="22"/>
        </w:rPr>
      </w:pPr>
      <w:r w:rsidRPr="005425EA">
        <w:rPr>
          <w:iCs/>
          <w:sz w:val="22"/>
          <w:szCs w:val="22"/>
        </w:rPr>
        <w:t>2016</w:t>
      </w:r>
      <w:r w:rsidR="005C6746" w:rsidRPr="005425EA">
        <w:rPr>
          <w:iCs/>
          <w:sz w:val="22"/>
          <w:szCs w:val="22"/>
        </w:rPr>
        <w:t xml:space="preserve">. január 01. és </w:t>
      </w:r>
      <w:r w:rsidRPr="005425EA">
        <w:rPr>
          <w:iCs/>
          <w:sz w:val="22"/>
          <w:szCs w:val="22"/>
        </w:rPr>
        <w:t xml:space="preserve">2020. </w:t>
      </w:r>
      <w:r w:rsidR="007D21A0" w:rsidRPr="005425EA">
        <w:rPr>
          <w:iCs/>
          <w:sz w:val="22"/>
          <w:szCs w:val="22"/>
        </w:rPr>
        <w:t>augusztus</w:t>
      </w:r>
      <w:r w:rsidRPr="005425EA">
        <w:rPr>
          <w:iCs/>
          <w:sz w:val="22"/>
          <w:szCs w:val="22"/>
        </w:rPr>
        <w:t xml:space="preserve"> </w:t>
      </w:r>
      <w:r w:rsidR="007D21A0" w:rsidRPr="005425EA">
        <w:rPr>
          <w:iCs/>
          <w:sz w:val="22"/>
          <w:szCs w:val="22"/>
        </w:rPr>
        <w:t>31. napjáig 22 db helyreállításra szoruló, megüresedett szociális bérlakásra írtunk ki pályázatot</w:t>
      </w:r>
      <w:r w:rsidRPr="005425EA">
        <w:rPr>
          <w:iCs/>
          <w:sz w:val="22"/>
          <w:szCs w:val="22"/>
        </w:rPr>
        <w:t>. A bérlők által helyreállításra fordított összeg mindösszesen 5.785.750 Ft volt</w:t>
      </w:r>
      <w:r w:rsidR="00F41F67" w:rsidRPr="005425EA">
        <w:rPr>
          <w:iCs/>
          <w:sz w:val="22"/>
          <w:szCs w:val="22"/>
        </w:rPr>
        <w:t>.</w:t>
      </w:r>
    </w:p>
    <w:p w:rsidR="007D21A0" w:rsidRDefault="007D21A0" w:rsidP="0017543B">
      <w:pPr>
        <w:jc w:val="both"/>
        <w:rPr>
          <w:iCs/>
          <w:sz w:val="22"/>
          <w:szCs w:val="22"/>
        </w:rPr>
      </w:pPr>
    </w:p>
    <w:p w:rsidR="004018BB" w:rsidRDefault="004018BB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A felújításhoz szükséges anyagi forrás, amivel a pályázónak rendelkeznie kell 250.000 Ft-400.000 Ft között szokott lenni</w:t>
      </w:r>
      <w:r w:rsidR="00D2210E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>a lakás állapotától függően).</w:t>
      </w:r>
    </w:p>
    <w:p w:rsidR="0017543B" w:rsidRDefault="00F805FD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Megállapodásban </w:t>
      </w:r>
      <w:r w:rsidR="0017543B">
        <w:rPr>
          <w:iCs/>
          <w:sz w:val="22"/>
          <w:szCs w:val="22"/>
        </w:rPr>
        <w:t>a bérbeadó és a bérlő megállapodnak abban, hogy a pályázó által biztosított anyag és munkadíj költség meghatározott időre beszámításra kerül a lakbérbe</w:t>
      </w:r>
      <w:r w:rsidR="00D2210E">
        <w:rPr>
          <w:iCs/>
          <w:sz w:val="22"/>
          <w:szCs w:val="22"/>
        </w:rPr>
        <w:t xml:space="preserve"> (</w:t>
      </w:r>
      <w:r w:rsidR="00EA7691">
        <w:rPr>
          <w:iCs/>
          <w:sz w:val="22"/>
          <w:szCs w:val="22"/>
        </w:rPr>
        <w:t>általában 12-24 hónap)</w:t>
      </w:r>
      <w:r w:rsidR="0017543B">
        <w:rPr>
          <w:iCs/>
          <w:sz w:val="22"/>
          <w:szCs w:val="22"/>
        </w:rPr>
        <w:t>. A bérlőnek nem kell számlát benyújtania az anyagköltségről és a munkadíjról. (a Városellátó Intézmény kizárólag a pályázati kiírásban felsorolt munkák elvégzését, teljesülését ellenőrzi</w:t>
      </w:r>
      <w:r w:rsidR="00706978">
        <w:rPr>
          <w:iCs/>
          <w:sz w:val="22"/>
          <w:szCs w:val="22"/>
        </w:rPr>
        <w:t xml:space="preserve">. Ha a bérlő saját költségén </w:t>
      </w:r>
      <w:r w:rsidR="005425EA">
        <w:rPr>
          <w:iCs/>
          <w:sz w:val="22"/>
          <w:szCs w:val="22"/>
        </w:rPr>
        <w:t>többletmunkát</w:t>
      </w:r>
      <w:r w:rsidR="00706978">
        <w:rPr>
          <w:iCs/>
          <w:sz w:val="22"/>
          <w:szCs w:val="22"/>
        </w:rPr>
        <w:t xml:space="preserve"> végez, az nem kerül beszámításra</w:t>
      </w:r>
      <w:r w:rsidR="00C07F95">
        <w:rPr>
          <w:iCs/>
          <w:sz w:val="22"/>
          <w:szCs w:val="22"/>
        </w:rPr>
        <w:t>)</w:t>
      </w:r>
    </w:p>
    <w:p w:rsidR="00C07F95" w:rsidRDefault="00C07F95" w:rsidP="0017543B">
      <w:pPr>
        <w:jc w:val="both"/>
        <w:rPr>
          <w:iCs/>
          <w:sz w:val="22"/>
          <w:szCs w:val="22"/>
        </w:rPr>
      </w:pPr>
    </w:p>
    <w:p w:rsidR="0017543B" w:rsidRDefault="0017543B" w:rsidP="0017543B">
      <w:pPr>
        <w:jc w:val="both"/>
        <w:rPr>
          <w:iCs/>
          <w:sz w:val="22"/>
          <w:szCs w:val="22"/>
        </w:rPr>
      </w:pPr>
      <w:r w:rsidRPr="00F41F67">
        <w:rPr>
          <w:iCs/>
          <w:sz w:val="22"/>
          <w:szCs w:val="22"/>
        </w:rPr>
        <w:t>A</w:t>
      </w:r>
      <w:r w:rsidR="00EA7691" w:rsidRPr="00F41F67">
        <w:rPr>
          <w:iCs/>
          <w:sz w:val="22"/>
          <w:szCs w:val="22"/>
        </w:rPr>
        <w:t xml:space="preserve">z eddig alkalmazott </w:t>
      </w:r>
      <w:r w:rsidR="00C07F95" w:rsidRPr="00F41F67">
        <w:rPr>
          <w:iCs/>
          <w:sz w:val="22"/>
          <w:szCs w:val="22"/>
        </w:rPr>
        <w:t>helyreállítási költség</w:t>
      </w:r>
      <w:r w:rsidRPr="00F41F67">
        <w:rPr>
          <w:iCs/>
          <w:sz w:val="22"/>
          <w:szCs w:val="22"/>
        </w:rPr>
        <w:t xml:space="preserve"> lakbérbe</w:t>
      </w:r>
      <w:r w:rsidR="00C07F95" w:rsidRPr="00F41F67">
        <w:rPr>
          <w:iCs/>
          <w:sz w:val="22"/>
          <w:szCs w:val="22"/>
        </w:rPr>
        <w:t xml:space="preserve"> való be</w:t>
      </w:r>
      <w:r w:rsidRPr="00F41F67">
        <w:rPr>
          <w:iCs/>
          <w:sz w:val="22"/>
          <w:szCs w:val="22"/>
        </w:rPr>
        <w:t>számítás</w:t>
      </w:r>
      <w:r w:rsidR="00C07F95" w:rsidRPr="00F41F67">
        <w:rPr>
          <w:iCs/>
          <w:sz w:val="22"/>
          <w:szCs w:val="22"/>
        </w:rPr>
        <w:t>át</w:t>
      </w:r>
      <w:r w:rsidRPr="00F41F67">
        <w:rPr>
          <w:iCs/>
          <w:sz w:val="22"/>
          <w:szCs w:val="22"/>
        </w:rPr>
        <w:t xml:space="preserve"> az ASP</w:t>
      </w:r>
      <w:r w:rsidR="00C07F95" w:rsidRPr="00F41F67">
        <w:rPr>
          <w:iCs/>
          <w:sz w:val="22"/>
          <w:szCs w:val="22"/>
        </w:rPr>
        <w:t xml:space="preserve"> Gazdálkodási szak</w:t>
      </w:r>
      <w:r w:rsidRPr="00F41F67">
        <w:rPr>
          <w:iCs/>
          <w:sz w:val="22"/>
          <w:szCs w:val="22"/>
        </w:rPr>
        <w:t>rendszer</w:t>
      </w:r>
      <w:r w:rsidR="00C07F95" w:rsidRPr="00F41F67">
        <w:rPr>
          <w:iCs/>
          <w:sz w:val="22"/>
          <w:szCs w:val="22"/>
        </w:rPr>
        <w:t>e</w:t>
      </w:r>
      <w:r w:rsidRPr="00F41F67">
        <w:rPr>
          <w:iCs/>
          <w:sz w:val="22"/>
          <w:szCs w:val="22"/>
        </w:rPr>
        <w:t xml:space="preserve"> nem tudja kezelni, tekintettel arra, hogy számla nem kerül becsatolásra a munkadíjról és az anyagköltségről.</w:t>
      </w:r>
    </w:p>
    <w:p w:rsidR="0017543B" w:rsidRDefault="0017543B" w:rsidP="0017543B">
      <w:pPr>
        <w:jc w:val="both"/>
        <w:rPr>
          <w:iCs/>
          <w:sz w:val="22"/>
          <w:szCs w:val="22"/>
        </w:rPr>
      </w:pPr>
    </w:p>
    <w:p w:rsidR="00B3739D" w:rsidRDefault="004018BB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Az anyagi forrás (önerő) igazolását továbbra is indokoltnak tartom, ennek összegét jav</w:t>
      </w:r>
      <w:r w:rsidR="00FF5283">
        <w:rPr>
          <w:iCs/>
          <w:sz w:val="22"/>
          <w:szCs w:val="22"/>
        </w:rPr>
        <w:t xml:space="preserve">aslom fix.400.000 Ft-ban </w:t>
      </w:r>
      <w:r>
        <w:rPr>
          <w:iCs/>
          <w:sz w:val="22"/>
          <w:szCs w:val="22"/>
        </w:rPr>
        <w:t>meghatározni.</w:t>
      </w:r>
      <w:r w:rsidR="00B66386">
        <w:rPr>
          <w:iCs/>
          <w:sz w:val="22"/>
          <w:szCs w:val="22"/>
        </w:rPr>
        <w:t xml:space="preserve"> Ezen feltétel jogszabályba történő rögzít</w:t>
      </w:r>
      <w:r w:rsidR="00F41F67">
        <w:rPr>
          <w:iCs/>
          <w:sz w:val="22"/>
          <w:szCs w:val="22"/>
        </w:rPr>
        <w:t>ése több szempontból is hasznos</w:t>
      </w:r>
      <w:r w:rsidR="00B66386">
        <w:rPr>
          <w:iCs/>
          <w:sz w:val="22"/>
          <w:szCs w:val="22"/>
        </w:rPr>
        <w:t xml:space="preserve">: </w:t>
      </w:r>
      <w:r w:rsidR="00B3739D">
        <w:rPr>
          <w:iCs/>
          <w:sz w:val="22"/>
          <w:szCs w:val="22"/>
        </w:rPr>
        <w:t xml:space="preserve">az önkormányzat számára </w:t>
      </w:r>
      <w:r w:rsidR="00B66386">
        <w:rPr>
          <w:iCs/>
          <w:sz w:val="22"/>
          <w:szCs w:val="22"/>
        </w:rPr>
        <w:t>gaz</w:t>
      </w:r>
      <w:r w:rsidR="00F41F67">
        <w:rPr>
          <w:iCs/>
          <w:sz w:val="22"/>
          <w:szCs w:val="22"/>
        </w:rPr>
        <w:t>daságilag olcsóbb a kivitelezés</w:t>
      </w:r>
      <w:r w:rsidR="00B66386">
        <w:rPr>
          <w:iCs/>
          <w:sz w:val="22"/>
          <w:szCs w:val="22"/>
        </w:rPr>
        <w:t>, mintha egy vállalkozó végezné el a felújítást, másrészről a bérlő jobban megbecsüli az általa elvégzett</w:t>
      </w:r>
      <w:r w:rsidR="00B3739D">
        <w:rPr>
          <w:iCs/>
          <w:sz w:val="22"/>
          <w:szCs w:val="22"/>
        </w:rPr>
        <w:t>/elvégeztetett</w:t>
      </w:r>
      <w:r w:rsidR="00B66386">
        <w:rPr>
          <w:iCs/>
          <w:sz w:val="22"/>
          <w:szCs w:val="22"/>
        </w:rPr>
        <w:t xml:space="preserve"> munkát</w:t>
      </w:r>
      <w:r w:rsidR="00B3739D">
        <w:rPr>
          <w:iCs/>
          <w:sz w:val="22"/>
          <w:szCs w:val="22"/>
        </w:rPr>
        <w:t>.</w:t>
      </w:r>
    </w:p>
    <w:p w:rsidR="004018BB" w:rsidRDefault="00B3739D" w:rsidP="0017543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</w:t>
      </w:r>
      <w:r w:rsidR="004018BB">
        <w:rPr>
          <w:iCs/>
          <w:sz w:val="22"/>
          <w:szCs w:val="22"/>
        </w:rPr>
        <w:t>bérbeadó kötelezettsége</w:t>
      </w:r>
      <w:r w:rsidR="00B66386">
        <w:rPr>
          <w:iCs/>
          <w:sz w:val="22"/>
          <w:szCs w:val="22"/>
        </w:rPr>
        <w:t xml:space="preserve"> marad továbbra is </w:t>
      </w:r>
      <w:r w:rsidR="004018BB">
        <w:rPr>
          <w:iCs/>
          <w:sz w:val="22"/>
          <w:szCs w:val="22"/>
        </w:rPr>
        <w:t>az ingatlan</w:t>
      </w:r>
      <w:r w:rsidR="00FF5283">
        <w:rPr>
          <w:iCs/>
          <w:sz w:val="22"/>
          <w:szCs w:val="22"/>
        </w:rPr>
        <w:t xml:space="preserve"> központi berendezéseinek és</w:t>
      </w:r>
      <w:r w:rsidR="00B66386">
        <w:rPr>
          <w:iCs/>
          <w:sz w:val="22"/>
          <w:szCs w:val="22"/>
        </w:rPr>
        <w:t xml:space="preserve"> a </w:t>
      </w:r>
      <w:r w:rsidR="004018BB">
        <w:rPr>
          <w:iCs/>
          <w:sz w:val="22"/>
          <w:szCs w:val="22"/>
        </w:rPr>
        <w:t>vezeték</w:t>
      </w:r>
      <w:r w:rsidR="00B66386">
        <w:rPr>
          <w:iCs/>
          <w:sz w:val="22"/>
          <w:szCs w:val="22"/>
        </w:rPr>
        <w:t>rendszer</w:t>
      </w:r>
      <w:r>
        <w:rPr>
          <w:iCs/>
          <w:sz w:val="22"/>
          <w:szCs w:val="22"/>
        </w:rPr>
        <w:t xml:space="preserve"> lakáson belüli meghibásodásával </w:t>
      </w:r>
      <w:r w:rsidR="00B66386">
        <w:rPr>
          <w:iCs/>
          <w:sz w:val="22"/>
          <w:szCs w:val="22"/>
        </w:rPr>
        <w:t>kapcsolatos kiadás</w:t>
      </w:r>
      <w:r w:rsidR="004018BB">
        <w:rPr>
          <w:iCs/>
          <w:sz w:val="22"/>
          <w:szCs w:val="22"/>
        </w:rPr>
        <w:t>ok biztosítása</w:t>
      </w:r>
      <w:r w:rsidR="00B66386">
        <w:rPr>
          <w:iCs/>
          <w:sz w:val="22"/>
          <w:szCs w:val="22"/>
        </w:rPr>
        <w:t>.</w:t>
      </w:r>
    </w:p>
    <w:p w:rsidR="00B66386" w:rsidRDefault="00B66386" w:rsidP="0017543B">
      <w:pPr>
        <w:jc w:val="both"/>
        <w:rPr>
          <w:iCs/>
          <w:sz w:val="22"/>
          <w:szCs w:val="22"/>
        </w:rPr>
      </w:pPr>
    </w:p>
    <w:p w:rsidR="0017543B" w:rsidRPr="00190792" w:rsidRDefault="0017543B" w:rsidP="0017543B">
      <w:pPr>
        <w:jc w:val="both"/>
        <w:rPr>
          <w:iCs/>
          <w:sz w:val="22"/>
          <w:szCs w:val="22"/>
        </w:rPr>
      </w:pPr>
      <w:r w:rsidRPr="00190792">
        <w:rPr>
          <w:iCs/>
          <w:sz w:val="22"/>
          <w:szCs w:val="22"/>
        </w:rPr>
        <w:t>A helyreállítási költségek lakbérbe va</w:t>
      </w:r>
      <w:r w:rsidR="00157055" w:rsidRPr="00190792">
        <w:rPr>
          <w:iCs/>
          <w:sz w:val="22"/>
          <w:szCs w:val="22"/>
        </w:rPr>
        <w:t>ló beszámítása helyett javaslom</w:t>
      </w:r>
      <w:r w:rsidR="004018BB" w:rsidRPr="00190792">
        <w:rPr>
          <w:iCs/>
          <w:sz w:val="22"/>
          <w:szCs w:val="22"/>
        </w:rPr>
        <w:t>,</w:t>
      </w:r>
      <w:r w:rsidRPr="00190792">
        <w:rPr>
          <w:iCs/>
          <w:sz w:val="22"/>
          <w:szCs w:val="22"/>
        </w:rPr>
        <w:t xml:space="preserve"> amennyiben a bérlő 5 éven belül kéri a lakásbérleti jogviszony</w:t>
      </w:r>
      <w:r w:rsidR="00157055" w:rsidRPr="00190792">
        <w:rPr>
          <w:iCs/>
          <w:sz w:val="22"/>
          <w:szCs w:val="22"/>
        </w:rPr>
        <w:t>a megszüntetését</w:t>
      </w:r>
      <w:r w:rsidR="004018BB" w:rsidRPr="00190792">
        <w:rPr>
          <w:iCs/>
          <w:sz w:val="22"/>
          <w:szCs w:val="22"/>
        </w:rPr>
        <w:t>,</w:t>
      </w:r>
      <w:r w:rsidR="00EA7691" w:rsidRPr="00190792">
        <w:rPr>
          <w:iCs/>
          <w:sz w:val="22"/>
          <w:szCs w:val="22"/>
        </w:rPr>
        <w:t xml:space="preserve"> </w:t>
      </w:r>
      <w:r w:rsidRPr="00190792">
        <w:rPr>
          <w:iCs/>
          <w:sz w:val="22"/>
          <w:szCs w:val="22"/>
        </w:rPr>
        <w:t>a laká</w:t>
      </w:r>
      <w:r w:rsidR="00F41F67">
        <w:rPr>
          <w:iCs/>
          <w:sz w:val="22"/>
          <w:szCs w:val="22"/>
        </w:rPr>
        <w:t xml:space="preserve">s állapotfelmérését követően a </w:t>
      </w:r>
      <w:r w:rsidRPr="00190792">
        <w:rPr>
          <w:iCs/>
          <w:sz w:val="22"/>
          <w:szCs w:val="22"/>
        </w:rPr>
        <w:t>bérlő igényt tartha</w:t>
      </w:r>
      <w:r w:rsidR="002A32F1">
        <w:rPr>
          <w:iCs/>
          <w:sz w:val="22"/>
          <w:szCs w:val="22"/>
        </w:rPr>
        <w:t>sson</w:t>
      </w:r>
      <w:r w:rsidRPr="00190792">
        <w:rPr>
          <w:iCs/>
          <w:sz w:val="22"/>
          <w:szCs w:val="22"/>
        </w:rPr>
        <w:t xml:space="preserve"> az általa beköltözés előtt elvégzett </w:t>
      </w:r>
      <w:r w:rsidRPr="00F41F67">
        <w:rPr>
          <w:iCs/>
          <w:sz w:val="22"/>
          <w:szCs w:val="22"/>
        </w:rPr>
        <w:t xml:space="preserve">értéknövelő beruházás </w:t>
      </w:r>
      <w:r w:rsidR="00F41F67" w:rsidRPr="00F41F67">
        <w:rPr>
          <w:iCs/>
          <w:sz w:val="22"/>
          <w:szCs w:val="22"/>
        </w:rPr>
        <w:t xml:space="preserve">addig </w:t>
      </w:r>
      <w:r w:rsidR="001D2873" w:rsidRPr="00F41F67">
        <w:rPr>
          <w:iCs/>
          <w:sz w:val="22"/>
          <w:szCs w:val="22"/>
        </w:rPr>
        <w:t xml:space="preserve">meg nem térült </w:t>
      </w:r>
      <w:r w:rsidRPr="005425EA">
        <w:rPr>
          <w:iCs/>
          <w:sz w:val="22"/>
          <w:szCs w:val="22"/>
        </w:rPr>
        <w:t>ellenértékére.</w:t>
      </w:r>
      <w:r w:rsidR="00EA7691" w:rsidRPr="005425EA">
        <w:rPr>
          <w:iCs/>
          <w:sz w:val="22"/>
          <w:szCs w:val="22"/>
        </w:rPr>
        <w:t xml:space="preserve"> </w:t>
      </w:r>
    </w:p>
    <w:p w:rsidR="0017543B" w:rsidRDefault="0017543B" w:rsidP="0017543B">
      <w:pPr>
        <w:jc w:val="both"/>
        <w:rPr>
          <w:iCs/>
          <w:sz w:val="22"/>
          <w:szCs w:val="22"/>
        </w:rPr>
      </w:pPr>
    </w:p>
    <w:p w:rsidR="0017543B" w:rsidRDefault="0017543B" w:rsidP="001D2873">
      <w:pPr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D2873">
        <w:rPr>
          <w:b/>
          <w:sz w:val="22"/>
          <w:szCs w:val="22"/>
        </w:rPr>
        <w:t>A fentiek alapján j</w:t>
      </w:r>
      <w:r>
        <w:rPr>
          <w:b/>
          <w:sz w:val="22"/>
          <w:szCs w:val="22"/>
        </w:rPr>
        <w:t xml:space="preserve">avaslom, hogy a R. 10.§ (4) bekezdés i.) pontja </w:t>
      </w:r>
      <w:r w:rsidR="001D2873">
        <w:rPr>
          <w:b/>
          <w:sz w:val="22"/>
          <w:szCs w:val="22"/>
        </w:rPr>
        <w:t>legyen hatályon kívül helyezve.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Javaslom, hogy a R. 11.§ (1) bekezdés i.) pontja helyébe az alábbi rendelkezés lépjen:</w:t>
      </w:r>
    </w:p>
    <w:p w:rsidR="0017543B" w:rsidRDefault="0017543B" w:rsidP="005425EA">
      <w:pPr>
        <w:pStyle w:val="Listaszerbekezds"/>
        <w:numPr>
          <w:ilvl w:val="0"/>
          <w:numId w:val="3"/>
        </w:numPr>
        <w:ind w:left="709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pályázó hitelt érdemlő okirattal igazolja, hogy a helyreállításhoz szükséges 400.000 Ft anyagi forrással rendelkezik.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Javaslom, hogy a R. 11.§-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az alábbi  (8) bekezdéssel egészüljön ki :</w:t>
      </w:r>
    </w:p>
    <w:p w:rsidR="0017543B" w:rsidRDefault="0017543B" w:rsidP="0017543B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(8</w:t>
      </w:r>
      <w:proofErr w:type="gramStart"/>
      <w:r>
        <w:rPr>
          <w:sz w:val="22"/>
          <w:szCs w:val="22"/>
        </w:rPr>
        <w:t xml:space="preserve">)  </w:t>
      </w:r>
      <w:r w:rsidR="005425EA">
        <w:rPr>
          <w:sz w:val="22"/>
          <w:szCs w:val="22"/>
        </w:rPr>
        <w:t xml:space="preserve"> </w:t>
      </w:r>
      <w:r w:rsidRPr="00F41F67">
        <w:rPr>
          <w:iCs/>
          <w:sz w:val="22"/>
          <w:szCs w:val="22"/>
        </w:rPr>
        <w:t>a</w:t>
      </w:r>
      <w:proofErr w:type="gramEnd"/>
      <w:r w:rsidRPr="00F41F67">
        <w:rPr>
          <w:iCs/>
          <w:sz w:val="22"/>
          <w:szCs w:val="22"/>
        </w:rPr>
        <w:t xml:space="preserve"> lakásbérleti jogviszony 5 éven belül történő megszűnése esetén, a lakás állapotfelmérését követően a bérlő az általa beköltözés előtt elvégzett értéknövelő beruházás </w:t>
      </w:r>
      <w:r w:rsidR="00F41F67" w:rsidRPr="00F41F67">
        <w:rPr>
          <w:iCs/>
          <w:sz w:val="22"/>
          <w:szCs w:val="22"/>
        </w:rPr>
        <w:t xml:space="preserve">addig </w:t>
      </w:r>
      <w:r w:rsidR="008E773F" w:rsidRPr="00F41F67">
        <w:rPr>
          <w:iCs/>
          <w:sz w:val="22"/>
          <w:szCs w:val="22"/>
        </w:rPr>
        <w:t>meg nem térült</w:t>
      </w:r>
      <w:r w:rsidRPr="00F41F67">
        <w:rPr>
          <w:iCs/>
          <w:sz w:val="22"/>
          <w:szCs w:val="22"/>
        </w:rPr>
        <w:t xml:space="preserve"> ellenértékére </w:t>
      </w:r>
      <w:r w:rsidR="001D2873" w:rsidRPr="00F41F67">
        <w:rPr>
          <w:iCs/>
          <w:sz w:val="22"/>
          <w:szCs w:val="22"/>
        </w:rPr>
        <w:t>igényt tarthat</w:t>
      </w:r>
      <w:r w:rsidRPr="00F41F67">
        <w:rPr>
          <w:iCs/>
          <w:sz w:val="22"/>
          <w:szCs w:val="22"/>
        </w:rPr>
        <w:t xml:space="preserve">, melyet a bérlő részére a lakás leadását követő 30 napon belül kell </w:t>
      </w:r>
      <w:r w:rsidRPr="005425EA">
        <w:rPr>
          <w:iCs/>
          <w:sz w:val="22"/>
          <w:szCs w:val="22"/>
        </w:rPr>
        <w:t>kifizetni.</w:t>
      </w:r>
      <w:r w:rsidR="00B3739D">
        <w:rPr>
          <w:iCs/>
          <w:sz w:val="22"/>
          <w:szCs w:val="22"/>
        </w:rPr>
        <w:t xml:space="preserve"> 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B3739D" w:rsidRPr="0019491C" w:rsidRDefault="00B3739D" w:rsidP="0017543B">
      <w:pPr>
        <w:jc w:val="both"/>
        <w:rPr>
          <w:sz w:val="22"/>
          <w:szCs w:val="22"/>
        </w:rPr>
      </w:pPr>
      <w:r w:rsidRPr="0019491C">
        <w:rPr>
          <w:sz w:val="22"/>
          <w:szCs w:val="22"/>
        </w:rPr>
        <w:t xml:space="preserve">Nyílászárócsere esetén is </w:t>
      </w:r>
      <w:r w:rsidR="0017543B" w:rsidRPr="0019491C">
        <w:rPr>
          <w:sz w:val="22"/>
          <w:szCs w:val="22"/>
        </w:rPr>
        <w:t xml:space="preserve">hasonló </w:t>
      </w:r>
      <w:r w:rsidRPr="0019491C">
        <w:rPr>
          <w:sz w:val="22"/>
          <w:szCs w:val="22"/>
        </w:rPr>
        <w:t>könyvelési probléma merül fel</w:t>
      </w:r>
      <w:r w:rsidR="0017543B" w:rsidRPr="0019491C">
        <w:rPr>
          <w:sz w:val="22"/>
          <w:szCs w:val="22"/>
        </w:rPr>
        <w:t>, ha a bérlő saját költségén cserélteti ki a nyílászárót és kéri a tulajdonos önkormányzattól a lakbérbe való beszámítást utólag. Ebben az esetben</w:t>
      </w:r>
      <w:r w:rsidRPr="0019491C">
        <w:rPr>
          <w:sz w:val="22"/>
          <w:szCs w:val="22"/>
        </w:rPr>
        <w:t xml:space="preserve"> is </w:t>
      </w:r>
      <w:r w:rsidR="0017543B" w:rsidRPr="0019491C">
        <w:rPr>
          <w:sz w:val="22"/>
          <w:szCs w:val="22"/>
        </w:rPr>
        <w:t>a számla a bérlő nevére szól</w:t>
      </w:r>
      <w:r w:rsidRPr="0019491C">
        <w:rPr>
          <w:sz w:val="22"/>
          <w:szCs w:val="22"/>
        </w:rPr>
        <w:t>. A</w:t>
      </w:r>
      <w:r w:rsidR="0017543B" w:rsidRPr="0019491C">
        <w:rPr>
          <w:sz w:val="22"/>
          <w:szCs w:val="22"/>
        </w:rPr>
        <w:t xml:space="preserve"> lakbérbe való beszámítás mértéke </w:t>
      </w:r>
      <w:r w:rsidRPr="0019491C">
        <w:rPr>
          <w:sz w:val="22"/>
          <w:szCs w:val="22"/>
        </w:rPr>
        <w:t xml:space="preserve">polgármesteri döntés alapján </w:t>
      </w:r>
      <w:r w:rsidR="0017543B" w:rsidRPr="0019491C">
        <w:rPr>
          <w:sz w:val="22"/>
          <w:szCs w:val="22"/>
        </w:rPr>
        <w:t>lehet 100 % vagy, 75 % vagy 50 %</w:t>
      </w:r>
      <w:r w:rsidRPr="0019491C">
        <w:rPr>
          <w:sz w:val="22"/>
          <w:szCs w:val="22"/>
        </w:rPr>
        <w:t>-</w:t>
      </w:r>
      <w:proofErr w:type="spellStart"/>
      <w:r w:rsidRPr="0019491C">
        <w:rPr>
          <w:sz w:val="22"/>
          <w:szCs w:val="22"/>
        </w:rPr>
        <w:t>os</w:t>
      </w:r>
      <w:proofErr w:type="spellEnd"/>
      <w:r w:rsidR="0017543B" w:rsidRPr="0019491C">
        <w:rPr>
          <w:sz w:val="22"/>
          <w:szCs w:val="22"/>
        </w:rPr>
        <w:t xml:space="preserve"> intenzitású.</w:t>
      </w:r>
    </w:p>
    <w:p w:rsidR="003B370C" w:rsidRDefault="00190792" w:rsidP="0017543B">
      <w:pPr>
        <w:jc w:val="both"/>
        <w:rPr>
          <w:sz w:val="22"/>
          <w:szCs w:val="22"/>
        </w:rPr>
      </w:pPr>
      <w:r w:rsidRPr="0019491C">
        <w:rPr>
          <w:sz w:val="22"/>
          <w:szCs w:val="22"/>
        </w:rPr>
        <w:t xml:space="preserve">A </w:t>
      </w:r>
      <w:r w:rsidR="008E773F" w:rsidRPr="0019491C">
        <w:rPr>
          <w:sz w:val="22"/>
          <w:szCs w:val="22"/>
        </w:rPr>
        <w:t xml:space="preserve">lakbérbe való beszámítás helyett </w:t>
      </w:r>
      <w:r w:rsidR="0019491C" w:rsidRPr="0019491C">
        <w:rPr>
          <w:sz w:val="22"/>
          <w:szCs w:val="22"/>
        </w:rPr>
        <w:t>javaslom,</w:t>
      </w:r>
      <w:r w:rsidR="003B370C" w:rsidRPr="0019491C">
        <w:rPr>
          <w:sz w:val="22"/>
          <w:szCs w:val="22"/>
        </w:rPr>
        <w:t xml:space="preserve"> </w:t>
      </w:r>
      <w:r w:rsidR="00B3739D" w:rsidRPr="0019491C">
        <w:rPr>
          <w:sz w:val="22"/>
          <w:szCs w:val="22"/>
        </w:rPr>
        <w:t>a bérlő előre fiz</w:t>
      </w:r>
      <w:r w:rsidR="003B370C" w:rsidRPr="0019491C">
        <w:rPr>
          <w:sz w:val="22"/>
          <w:szCs w:val="22"/>
        </w:rPr>
        <w:t>esse</w:t>
      </w:r>
      <w:r w:rsidR="00B3739D" w:rsidRPr="0019491C">
        <w:rPr>
          <w:sz w:val="22"/>
          <w:szCs w:val="22"/>
        </w:rPr>
        <w:t xml:space="preserve"> be</w:t>
      </w:r>
      <w:r w:rsidR="003B370C" w:rsidRPr="0019491C">
        <w:rPr>
          <w:sz w:val="22"/>
          <w:szCs w:val="22"/>
        </w:rPr>
        <w:t xml:space="preserve"> házi pénztárba - </w:t>
      </w:r>
      <w:r w:rsidR="00B3739D" w:rsidRPr="0019491C">
        <w:rPr>
          <w:sz w:val="22"/>
          <w:szCs w:val="22"/>
        </w:rPr>
        <w:t>a</w:t>
      </w:r>
      <w:r w:rsidR="003B370C" w:rsidRPr="0019491C">
        <w:rPr>
          <w:sz w:val="22"/>
          <w:szCs w:val="22"/>
        </w:rPr>
        <w:t xml:space="preserve"> polgármesterrel már korábban egyeztetett- az árajánlat</w:t>
      </w:r>
      <w:r w:rsidR="008E773F" w:rsidRPr="0019491C">
        <w:rPr>
          <w:sz w:val="22"/>
          <w:szCs w:val="22"/>
        </w:rPr>
        <w:t>ban foglalt költség</w:t>
      </w:r>
      <w:r w:rsidR="003B370C" w:rsidRPr="0019491C">
        <w:rPr>
          <w:sz w:val="22"/>
          <w:szCs w:val="22"/>
        </w:rPr>
        <w:t xml:space="preserve"> 50 %-át. Ezt követően a bérbeadó rendelné meg a nyílászáró cserét és fizetné ki a teljes összeg</w:t>
      </w:r>
      <w:r w:rsidR="008E773F" w:rsidRPr="0019491C">
        <w:rPr>
          <w:sz w:val="22"/>
          <w:szCs w:val="22"/>
        </w:rPr>
        <w:t>et az önkormányzat nevére s</w:t>
      </w:r>
      <w:r w:rsidR="003B370C" w:rsidRPr="0019491C">
        <w:rPr>
          <w:sz w:val="22"/>
          <w:szCs w:val="22"/>
        </w:rPr>
        <w:t>zóló számla ellenében</w:t>
      </w:r>
      <w:r w:rsidR="008E773F" w:rsidRPr="0019491C">
        <w:rPr>
          <w:sz w:val="22"/>
          <w:szCs w:val="22"/>
        </w:rPr>
        <w:t>.</w:t>
      </w:r>
      <w:r w:rsidR="0097210D" w:rsidRPr="0019491C">
        <w:rPr>
          <w:sz w:val="22"/>
          <w:szCs w:val="22"/>
        </w:rPr>
        <w:t xml:space="preserve"> </w:t>
      </w:r>
    </w:p>
    <w:p w:rsidR="00BA7BC1" w:rsidRDefault="00BA7BC1" w:rsidP="0017543B">
      <w:pPr>
        <w:jc w:val="both"/>
        <w:rPr>
          <w:sz w:val="22"/>
          <w:szCs w:val="22"/>
        </w:rPr>
      </w:pPr>
    </w:p>
    <w:p w:rsidR="00BA7BC1" w:rsidRPr="0019491C" w:rsidRDefault="005C6746" w:rsidP="0017543B">
      <w:pPr>
        <w:jc w:val="both"/>
        <w:rPr>
          <w:sz w:val="22"/>
          <w:szCs w:val="22"/>
        </w:rPr>
      </w:pPr>
      <w:r w:rsidRPr="00FD5262">
        <w:rPr>
          <w:sz w:val="22"/>
          <w:szCs w:val="22"/>
        </w:rPr>
        <w:t>2015. január 01. és 2020. augusztus</w:t>
      </w:r>
      <w:r w:rsidR="00BA7BC1" w:rsidRPr="00FD5262">
        <w:rPr>
          <w:sz w:val="22"/>
          <w:szCs w:val="22"/>
        </w:rPr>
        <w:t xml:space="preserve"> 31. között 14 esetben </w:t>
      </w:r>
      <w:r w:rsidRPr="00FD5262">
        <w:rPr>
          <w:sz w:val="22"/>
          <w:szCs w:val="22"/>
        </w:rPr>
        <w:t xml:space="preserve">történt nyílászárócsere a bérlő saját költségén, mely utólag beszámításra került a lakbérbe. A 14 db ablak költsége </w:t>
      </w:r>
      <w:r w:rsidR="00A37D56" w:rsidRPr="00FD5262">
        <w:rPr>
          <w:sz w:val="22"/>
          <w:szCs w:val="22"/>
        </w:rPr>
        <w:t>összesen</w:t>
      </w:r>
      <w:r w:rsidRPr="00FD5262">
        <w:rPr>
          <w:sz w:val="22"/>
          <w:szCs w:val="22"/>
        </w:rPr>
        <w:t xml:space="preserve"> </w:t>
      </w:r>
      <w:r w:rsidR="00A37D56" w:rsidRPr="00FD5262">
        <w:rPr>
          <w:sz w:val="22"/>
          <w:szCs w:val="22"/>
        </w:rPr>
        <w:t>1.381.092</w:t>
      </w:r>
      <w:r w:rsidRPr="00FD5262">
        <w:rPr>
          <w:sz w:val="22"/>
          <w:szCs w:val="22"/>
        </w:rPr>
        <w:t xml:space="preserve"> Ft volt.</w:t>
      </w:r>
    </w:p>
    <w:p w:rsidR="00D06999" w:rsidRDefault="00D06999" w:rsidP="0017543B">
      <w:pPr>
        <w:jc w:val="both"/>
        <w:rPr>
          <w:i/>
          <w:sz w:val="22"/>
          <w:szCs w:val="22"/>
        </w:rPr>
      </w:pPr>
    </w:p>
    <w:p w:rsidR="0017543B" w:rsidRDefault="00D06999" w:rsidP="0017543B">
      <w:pPr>
        <w:jc w:val="both"/>
        <w:rPr>
          <w:b/>
          <w:sz w:val="22"/>
          <w:szCs w:val="22"/>
        </w:rPr>
      </w:pPr>
      <w:r w:rsidRPr="000A18AB">
        <w:rPr>
          <w:b/>
          <w:sz w:val="22"/>
          <w:szCs w:val="22"/>
        </w:rPr>
        <w:t>Javaslom, hogy a R. 28.§ az alábbi (3) bekezdéssel egészüljön ki:</w:t>
      </w:r>
      <w:r w:rsidR="000A18AB">
        <w:rPr>
          <w:b/>
          <w:sz w:val="22"/>
          <w:szCs w:val="22"/>
        </w:rPr>
        <w:t xml:space="preserve"> </w:t>
      </w:r>
    </w:p>
    <w:p w:rsidR="000A18AB" w:rsidRPr="000A18AB" w:rsidRDefault="000A18AB" w:rsidP="0017543B">
      <w:pPr>
        <w:jc w:val="both"/>
        <w:rPr>
          <w:b/>
          <w:sz w:val="22"/>
          <w:szCs w:val="22"/>
        </w:rPr>
      </w:pPr>
    </w:p>
    <w:p w:rsidR="00D06999" w:rsidRPr="000A18AB" w:rsidRDefault="00D06999" w:rsidP="0017543B">
      <w:pPr>
        <w:jc w:val="both"/>
        <w:rPr>
          <w:sz w:val="22"/>
          <w:szCs w:val="22"/>
        </w:rPr>
      </w:pPr>
      <w:r w:rsidRPr="000A18AB">
        <w:rPr>
          <w:sz w:val="22"/>
          <w:szCs w:val="22"/>
        </w:rPr>
        <w:t xml:space="preserve">(3) </w:t>
      </w:r>
      <w:r w:rsidR="000A18AB">
        <w:rPr>
          <w:sz w:val="22"/>
          <w:szCs w:val="22"/>
        </w:rPr>
        <w:t>Nyílászárócsere (</w:t>
      </w:r>
      <w:r w:rsidRPr="000A18AB">
        <w:rPr>
          <w:sz w:val="22"/>
          <w:szCs w:val="22"/>
        </w:rPr>
        <w:t xml:space="preserve">kizárólag ablak) esetén a bérlő köteles előre befizetni a </w:t>
      </w:r>
      <w:r w:rsidR="000A18AB" w:rsidRPr="000A18AB">
        <w:rPr>
          <w:sz w:val="22"/>
          <w:szCs w:val="22"/>
        </w:rPr>
        <w:t>hivatal házi</w:t>
      </w:r>
      <w:r w:rsidR="000A18AB">
        <w:rPr>
          <w:sz w:val="22"/>
          <w:szCs w:val="22"/>
        </w:rPr>
        <w:t xml:space="preserve"> </w:t>
      </w:r>
      <w:r w:rsidR="000A18AB" w:rsidRPr="000A18AB">
        <w:rPr>
          <w:sz w:val="22"/>
          <w:szCs w:val="22"/>
        </w:rPr>
        <w:t>pénztárába az anyag és munkadíj 50 %-</w:t>
      </w:r>
      <w:r w:rsidR="000A18AB">
        <w:rPr>
          <w:sz w:val="22"/>
          <w:szCs w:val="22"/>
        </w:rPr>
        <w:t>á</w:t>
      </w:r>
      <w:r w:rsidR="000A18AB" w:rsidRPr="000A18AB">
        <w:rPr>
          <w:sz w:val="22"/>
          <w:szCs w:val="22"/>
        </w:rPr>
        <w:t>t. A</w:t>
      </w:r>
      <w:r w:rsidRPr="000A18AB">
        <w:rPr>
          <w:sz w:val="22"/>
          <w:szCs w:val="22"/>
        </w:rPr>
        <w:t xml:space="preserve"> </w:t>
      </w:r>
      <w:r w:rsidR="000A18AB" w:rsidRPr="000A18AB">
        <w:rPr>
          <w:sz w:val="22"/>
          <w:szCs w:val="22"/>
        </w:rPr>
        <w:t>bérbeadó</w:t>
      </w:r>
      <w:r w:rsidRPr="000A18AB">
        <w:rPr>
          <w:sz w:val="22"/>
          <w:szCs w:val="22"/>
        </w:rPr>
        <w:t xml:space="preserve"> </w:t>
      </w:r>
      <w:r w:rsidR="00CB16DB">
        <w:rPr>
          <w:sz w:val="22"/>
          <w:szCs w:val="22"/>
        </w:rPr>
        <w:t>ezt</w:t>
      </w:r>
      <w:r w:rsidRPr="000A18AB">
        <w:rPr>
          <w:sz w:val="22"/>
          <w:szCs w:val="22"/>
        </w:rPr>
        <w:t xml:space="preserve"> követően rendeli meg a </w:t>
      </w:r>
      <w:r w:rsidR="000A18AB" w:rsidRPr="000A18AB">
        <w:rPr>
          <w:sz w:val="22"/>
          <w:szCs w:val="22"/>
        </w:rPr>
        <w:t>nyílászárót és fizeti ki a teljes összeget az önkormányzat nevére szóló számla ellenében.</w:t>
      </w:r>
    </w:p>
    <w:p w:rsidR="00D06999" w:rsidRDefault="00D06999" w:rsidP="0017543B">
      <w:pPr>
        <w:jc w:val="both"/>
        <w:rPr>
          <w:i/>
          <w:sz w:val="22"/>
          <w:szCs w:val="22"/>
        </w:rPr>
      </w:pPr>
    </w:p>
    <w:p w:rsidR="00D06999" w:rsidRDefault="00D06999" w:rsidP="0017543B">
      <w:pPr>
        <w:jc w:val="both"/>
        <w:rPr>
          <w:sz w:val="22"/>
          <w:szCs w:val="22"/>
        </w:rPr>
      </w:pPr>
    </w:p>
    <w:p w:rsidR="00FD5262" w:rsidRDefault="00FD5262" w:rsidP="0017543B">
      <w:pPr>
        <w:jc w:val="both"/>
        <w:rPr>
          <w:sz w:val="22"/>
          <w:szCs w:val="22"/>
        </w:rPr>
      </w:pPr>
    </w:p>
    <w:p w:rsidR="00FD5262" w:rsidRDefault="00FD5262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II.</w:t>
      </w:r>
      <w:r>
        <w:rPr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 xml:space="preserve">kadálymentesítési támogatás igénybevétele önkormányzati bérlakás esetén </w:t>
      </w:r>
    </w:p>
    <w:p w:rsidR="0017543B" w:rsidRDefault="0017543B" w:rsidP="0017543B">
      <w:pPr>
        <w:jc w:val="both"/>
        <w:rPr>
          <w:bCs/>
          <w:sz w:val="22"/>
          <w:szCs w:val="22"/>
          <w:u w:val="single"/>
        </w:rPr>
      </w:pP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A lakáscélú állami támogatásokról szóló 12/2001.(I.31.) Korm.</w:t>
      </w:r>
      <w:r w:rsidR="006338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rendelet 9. § </w:t>
      </w:r>
      <w:r>
        <w:rPr>
          <w:sz w:val="22"/>
          <w:szCs w:val="22"/>
        </w:rPr>
        <w:t xml:space="preserve">(1-2) bekezdése szerint: </w:t>
      </w: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>(1) „Mozgáskorlátozott személy részére akadálymentes lakás építéséhez vagy vásárlásához, valamint az akadálymentesítés többletköltségeire vissza nem térítendő állami támogatás nyújtható.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rPr>
          <w:sz w:val="22"/>
          <w:szCs w:val="22"/>
        </w:rPr>
      </w:pPr>
      <w:r>
        <w:rPr>
          <w:sz w:val="22"/>
          <w:szCs w:val="22"/>
        </w:rPr>
        <w:t>(2)  Az akadálymentesítési támogatás</w:t>
      </w:r>
    </w:p>
    <w:p w:rsidR="0017543B" w:rsidRDefault="0017543B" w:rsidP="0017543B">
      <w:pPr>
        <w:ind w:firstLine="217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a</w:t>
      </w:r>
      <w:proofErr w:type="gramEnd"/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akadálymentes új lakás építéséhez, lakás vásárlásához legfeljebb háromszázezer forint, ha az építtető vagy a vásárló, illetve az építtetővel vagy a vásárlóval együtt költöző - a </w:t>
      </w:r>
      <w:hyperlink r:id="rId8" w:tgtFrame="_blank" w:history="1">
        <w:r>
          <w:rPr>
            <w:rStyle w:val="Hiperhivatkozs"/>
            <w:sz w:val="22"/>
            <w:szCs w:val="22"/>
          </w:rPr>
          <w:t>Ptk.</w:t>
        </w:r>
      </w:hyperlink>
      <w:r>
        <w:rPr>
          <w:sz w:val="22"/>
          <w:szCs w:val="22"/>
        </w:rPr>
        <w:t xml:space="preserve"> szerinti - közeli hozzátartozó vagy élettárs a mozgáskorlátozott személy,</w:t>
      </w:r>
    </w:p>
    <w:p w:rsidR="0017543B" w:rsidRDefault="0017543B" w:rsidP="0017543B">
      <w:pPr>
        <w:ind w:firstLine="21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b) </w:t>
      </w:r>
      <w:r>
        <w:rPr>
          <w:sz w:val="22"/>
          <w:szCs w:val="22"/>
        </w:rPr>
        <w:t>meglévő lakáson, lakóépületen végzett akadálymentesítéshez legfeljebb háromszázezer forint,</w:t>
      </w:r>
    </w:p>
    <w:p w:rsidR="0017543B" w:rsidRDefault="0017543B" w:rsidP="0017543B">
      <w:pPr>
        <w:ind w:firstLine="217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ba</w:t>
      </w:r>
      <w:proofErr w:type="spellEnd"/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ha a lakás tulajdonosa, illetve a tulajdonossal közös háztartásban élő - a </w:t>
      </w:r>
      <w:hyperlink r:id="rId9" w:tgtFrame="_blank" w:history="1">
        <w:r>
          <w:rPr>
            <w:rStyle w:val="Hiperhivatkozs"/>
            <w:sz w:val="22"/>
            <w:szCs w:val="22"/>
          </w:rPr>
          <w:t>Ptk.</w:t>
        </w:r>
      </w:hyperlink>
      <w:r>
        <w:rPr>
          <w:sz w:val="22"/>
          <w:szCs w:val="22"/>
        </w:rPr>
        <w:t xml:space="preserve"> szerinti - közeli hozzátartozó vagy élettárs a mozgáskorlátozott személy,</w:t>
      </w:r>
    </w:p>
    <w:p w:rsidR="0017543B" w:rsidRDefault="0017543B" w:rsidP="0017543B">
      <w:pPr>
        <w:ind w:firstLine="200"/>
        <w:jc w:val="both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bb</w:t>
      </w:r>
      <w:proofErr w:type="spellEnd"/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ha az önkormányzati lakásra határozatlan idejű bérleti jogviszonnyal rendelkező személy vagy vele közös háztartásban élő - a </w:t>
      </w:r>
      <w:hyperlink r:id="rId10" w:anchor="sid" w:history="1">
        <w:r>
          <w:rPr>
            <w:rStyle w:val="Hiperhivatkozs"/>
            <w:sz w:val="22"/>
            <w:szCs w:val="22"/>
          </w:rPr>
          <w:t>Ptk.</w:t>
        </w:r>
      </w:hyperlink>
      <w:r>
        <w:rPr>
          <w:sz w:val="22"/>
          <w:szCs w:val="22"/>
        </w:rPr>
        <w:t xml:space="preserve"> szerinti - közeli hozzátartozó vagy élettárs a mozgáskorlátozott személy.”</w:t>
      </w:r>
    </w:p>
    <w:p w:rsidR="0017543B" w:rsidRDefault="0017543B" w:rsidP="0017543B">
      <w:pPr>
        <w:ind w:firstLine="200"/>
        <w:jc w:val="both"/>
        <w:rPr>
          <w:b/>
          <w:sz w:val="22"/>
          <w:szCs w:val="22"/>
        </w:rPr>
      </w:pPr>
    </w:p>
    <w:p w:rsidR="0017543B" w:rsidRDefault="0017543B" w:rsidP="0017543B">
      <w:pPr>
        <w:ind w:firstLine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elmúlt időszakban </w:t>
      </w:r>
      <w:r w:rsidR="0063381F">
        <w:rPr>
          <w:sz w:val="22"/>
          <w:szCs w:val="22"/>
        </w:rPr>
        <w:t xml:space="preserve">bérlői igényként </w:t>
      </w:r>
      <w:r>
        <w:rPr>
          <w:sz w:val="22"/>
          <w:szCs w:val="22"/>
        </w:rPr>
        <w:t>merült</w:t>
      </w:r>
      <w:r w:rsidR="0063381F">
        <w:rPr>
          <w:sz w:val="22"/>
          <w:szCs w:val="22"/>
        </w:rPr>
        <w:t xml:space="preserve"> fel</w:t>
      </w:r>
      <w:r>
        <w:rPr>
          <w:sz w:val="22"/>
          <w:szCs w:val="22"/>
        </w:rPr>
        <w:t>, hogy a jelenlegi határozott idejű lakásbérleti jogviszony a fenti akadálymentesítési támogatás igénylése miatt határozatlan idejű bérleti jogviszonnyá legyen átminősítve. A hitelintézet csak abban az esetben állapítja meg a támogatást, ha a bérlő határozatlan idejű lakásbérleti szerződéssel rendelkezik.</w:t>
      </w:r>
    </w:p>
    <w:p w:rsidR="00D2210E" w:rsidRDefault="0017543B" w:rsidP="00D2210E">
      <w:pPr>
        <w:ind w:firstLine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önkormányzati bérlakások túlnyomó többségében </w:t>
      </w:r>
      <w:proofErr w:type="gramStart"/>
      <w:r>
        <w:rPr>
          <w:sz w:val="22"/>
          <w:szCs w:val="22"/>
        </w:rPr>
        <w:t>a  fürdőszobában</w:t>
      </w:r>
      <w:proofErr w:type="gramEnd"/>
      <w:r>
        <w:rPr>
          <w:sz w:val="22"/>
          <w:szCs w:val="22"/>
        </w:rPr>
        <w:t xml:space="preserve"> fürdőkád</w:t>
      </w:r>
      <w:r w:rsidR="0063381F">
        <w:rPr>
          <w:sz w:val="22"/>
          <w:szCs w:val="22"/>
        </w:rPr>
        <w:t xml:space="preserve"> </w:t>
      </w:r>
      <w:r w:rsidR="00CB1451">
        <w:rPr>
          <w:sz w:val="22"/>
          <w:szCs w:val="22"/>
        </w:rPr>
        <w:t>került</w:t>
      </w:r>
      <w:r w:rsidR="0063381F">
        <w:rPr>
          <w:sz w:val="22"/>
          <w:szCs w:val="22"/>
        </w:rPr>
        <w:t xml:space="preserve"> beépít</w:t>
      </w:r>
      <w:r w:rsidR="00CB1451">
        <w:rPr>
          <w:sz w:val="22"/>
          <w:szCs w:val="22"/>
        </w:rPr>
        <w:t>ésre</w:t>
      </w:r>
      <w:r w:rsidR="0063381F">
        <w:rPr>
          <w:sz w:val="22"/>
          <w:szCs w:val="22"/>
        </w:rPr>
        <w:t>, küszöbök vannak ,tapadás</w:t>
      </w:r>
      <w:r>
        <w:rPr>
          <w:sz w:val="22"/>
          <w:szCs w:val="22"/>
        </w:rPr>
        <w:t>mentes padlóburkolat valamint szabványméretű beltéri ajtók</w:t>
      </w:r>
      <w:r w:rsidR="00CB1451">
        <w:rPr>
          <w:sz w:val="22"/>
          <w:szCs w:val="22"/>
        </w:rPr>
        <w:t xml:space="preserve">, melyek </w:t>
      </w:r>
      <w:r w:rsidR="00D2210E">
        <w:rPr>
          <w:sz w:val="22"/>
          <w:szCs w:val="22"/>
        </w:rPr>
        <w:t>megnehezítik</w:t>
      </w:r>
      <w:r>
        <w:rPr>
          <w:sz w:val="22"/>
          <w:szCs w:val="22"/>
        </w:rPr>
        <w:t xml:space="preserve"> a mozgáskorlátozott</w:t>
      </w:r>
      <w:r w:rsidR="00CB1451">
        <w:rPr>
          <w:sz w:val="22"/>
          <w:szCs w:val="22"/>
        </w:rPr>
        <w:t xml:space="preserve"> bérlőink</w:t>
      </w:r>
      <w:r>
        <w:rPr>
          <w:sz w:val="22"/>
          <w:szCs w:val="22"/>
        </w:rPr>
        <w:t xml:space="preserve"> mindennapjait</w:t>
      </w:r>
      <w:r w:rsidR="00CB1451">
        <w:rPr>
          <w:sz w:val="22"/>
          <w:szCs w:val="22"/>
        </w:rPr>
        <w:t xml:space="preserve"> </w:t>
      </w:r>
      <w:r>
        <w:rPr>
          <w:sz w:val="22"/>
          <w:szCs w:val="22"/>
        </w:rPr>
        <w:t>A 300.000 Ft összegű vissza nem térítendő akadálymentesítési támogatás felhasználásával  bérlőink életminősége, komfortérzete jelentős mértékben javulhatna.</w:t>
      </w:r>
      <w:r w:rsidR="00D2210E" w:rsidRPr="00D2210E">
        <w:rPr>
          <w:sz w:val="22"/>
          <w:szCs w:val="22"/>
        </w:rPr>
        <w:t xml:space="preserve"> </w:t>
      </w:r>
      <w:r w:rsidR="00D2210E">
        <w:rPr>
          <w:sz w:val="22"/>
          <w:szCs w:val="22"/>
        </w:rPr>
        <w:t xml:space="preserve">Jelenleg 3 fő súlyos mozgáskorlátozott bérlőnk van, közülük egy </w:t>
      </w:r>
      <w:r w:rsidR="00FD5262">
        <w:rPr>
          <w:sz w:val="22"/>
          <w:szCs w:val="22"/>
        </w:rPr>
        <w:t>személy írásban</w:t>
      </w:r>
      <w:r w:rsidR="00D2210E">
        <w:rPr>
          <w:sz w:val="22"/>
          <w:szCs w:val="22"/>
        </w:rPr>
        <w:t xml:space="preserve"> kérte a határozatlan időre történő szerződés megkötését.</w:t>
      </w:r>
    </w:p>
    <w:p w:rsidR="0017543B" w:rsidRDefault="0017543B" w:rsidP="0017543B">
      <w:pPr>
        <w:ind w:firstLine="200"/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fentiek miatt javaslom, hogy a R. 2</w:t>
      </w:r>
      <w:r w:rsidR="000A18AB">
        <w:rPr>
          <w:b/>
          <w:sz w:val="22"/>
          <w:szCs w:val="22"/>
        </w:rPr>
        <w:t>0. §-</w:t>
      </w:r>
      <w:proofErr w:type="gramStart"/>
      <w:r w:rsidR="000A18AB">
        <w:rPr>
          <w:b/>
          <w:sz w:val="22"/>
          <w:szCs w:val="22"/>
        </w:rPr>
        <w:t>a</w:t>
      </w:r>
      <w:proofErr w:type="gramEnd"/>
      <w:r w:rsidR="000A18AB">
        <w:rPr>
          <w:b/>
          <w:sz w:val="22"/>
          <w:szCs w:val="22"/>
        </w:rPr>
        <w:t xml:space="preserve"> az alábbi (7</w:t>
      </w:r>
      <w:r>
        <w:rPr>
          <w:b/>
          <w:sz w:val="22"/>
          <w:szCs w:val="22"/>
        </w:rPr>
        <w:t>) bekezdéssel kerüljön kiegészítésre:</w:t>
      </w:r>
    </w:p>
    <w:p w:rsidR="0017543B" w:rsidRDefault="0017543B" w:rsidP="0017543B">
      <w:pPr>
        <w:jc w:val="both"/>
        <w:rPr>
          <w:b/>
          <w:sz w:val="22"/>
          <w:szCs w:val="22"/>
        </w:rPr>
      </w:pPr>
    </w:p>
    <w:p w:rsidR="0017543B" w:rsidRDefault="000A18AB" w:rsidP="0017543B">
      <w:pPr>
        <w:jc w:val="both"/>
      </w:pPr>
      <w:r>
        <w:rPr>
          <w:sz w:val="22"/>
          <w:szCs w:val="22"/>
        </w:rPr>
        <w:t xml:space="preserve"> (7</w:t>
      </w:r>
      <w:r w:rsidR="0017543B">
        <w:rPr>
          <w:sz w:val="22"/>
          <w:szCs w:val="22"/>
        </w:rPr>
        <w:t>) A bérbeadó</w:t>
      </w:r>
      <w:r w:rsidR="0017543B">
        <w:rPr>
          <w:b/>
          <w:sz w:val="22"/>
          <w:szCs w:val="22"/>
        </w:rPr>
        <w:t xml:space="preserve"> </w:t>
      </w:r>
      <w:r w:rsidR="0017543B">
        <w:rPr>
          <w:sz w:val="22"/>
          <w:szCs w:val="22"/>
        </w:rPr>
        <w:t xml:space="preserve">a határozott idejű lakásbérleti jogviszonyt átminősítheti határozatlan idejű jogviszonnyá, ha a bérlő vagy a vele közös háztartásban élő - Ptk. szerinti- közeli hozzátartozója vagy élettársa mozgáskorlátozott személy és akadálymentesítési támogatást kíván igénybe venni </w:t>
      </w:r>
      <w:r w:rsidR="00CA4E10">
        <w:rPr>
          <w:sz w:val="22"/>
          <w:szCs w:val="22"/>
        </w:rPr>
        <w:t xml:space="preserve">a lakáscélú állami támogatásokról szóló 12/2001.(I.31.) Kormányrendeletben foglaltak szerint. </w:t>
      </w:r>
      <w:r w:rsidR="0017543B">
        <w:rPr>
          <w:sz w:val="22"/>
          <w:szCs w:val="22"/>
        </w:rPr>
        <w:t>A határozatlan idejű bérleti jogviszony a mozgás</w:t>
      </w:r>
      <w:r>
        <w:rPr>
          <w:sz w:val="22"/>
          <w:szCs w:val="22"/>
        </w:rPr>
        <w:t>sér</w:t>
      </w:r>
      <w:r w:rsidR="0017543B">
        <w:rPr>
          <w:sz w:val="22"/>
          <w:szCs w:val="22"/>
        </w:rPr>
        <w:t xml:space="preserve">ült személy elhalálozásával megszűnik, ezt követően a lakásbérleti jogviszony </w:t>
      </w:r>
      <w:r w:rsidR="00CA4E10">
        <w:rPr>
          <w:sz w:val="22"/>
          <w:szCs w:val="22"/>
        </w:rPr>
        <w:t xml:space="preserve">folytatása </w:t>
      </w:r>
      <w:r w:rsidR="0017543B">
        <w:rPr>
          <w:sz w:val="22"/>
          <w:szCs w:val="22"/>
        </w:rPr>
        <w:t>az arra jogosul személy részére határozott időre kerül megkötésre.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F41F67" w:rsidP="0017543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III</w:t>
      </w:r>
      <w:r w:rsidR="0017543B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Emelt összegű lakbér bevezetése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5C6746" w:rsidRDefault="00BA7BC1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elmúlt időszakban </w:t>
      </w:r>
      <w:r w:rsidR="005C6746">
        <w:rPr>
          <w:sz w:val="22"/>
          <w:szCs w:val="22"/>
        </w:rPr>
        <w:t xml:space="preserve">megfigyelhető, hogy a bérlőink egy </w:t>
      </w:r>
      <w:r w:rsidR="00A37D56">
        <w:rPr>
          <w:sz w:val="22"/>
          <w:szCs w:val="22"/>
        </w:rPr>
        <w:t>szűk</w:t>
      </w:r>
      <w:r w:rsidR="005C6746">
        <w:rPr>
          <w:sz w:val="22"/>
          <w:szCs w:val="22"/>
        </w:rPr>
        <w:t xml:space="preserve"> rétegének </w:t>
      </w:r>
      <w:r w:rsidR="00F41F67">
        <w:rPr>
          <w:sz w:val="22"/>
          <w:szCs w:val="22"/>
        </w:rPr>
        <w:t xml:space="preserve">anyagi helyzete </w:t>
      </w:r>
      <w:r w:rsidR="00FD5262">
        <w:rPr>
          <w:sz w:val="22"/>
          <w:szCs w:val="22"/>
        </w:rPr>
        <w:t>kedvezően megváltozott</w:t>
      </w:r>
      <w:r w:rsidR="005C6746">
        <w:rPr>
          <w:sz w:val="22"/>
          <w:szCs w:val="22"/>
        </w:rPr>
        <w:t xml:space="preserve">, </w:t>
      </w:r>
      <w:r w:rsidR="00F41F67">
        <w:rPr>
          <w:sz w:val="22"/>
          <w:szCs w:val="22"/>
        </w:rPr>
        <w:t>egyes bérlőknél</w:t>
      </w:r>
      <w:r w:rsidR="00A37D56">
        <w:rPr>
          <w:sz w:val="22"/>
          <w:szCs w:val="22"/>
        </w:rPr>
        <w:t xml:space="preserve"> </w:t>
      </w:r>
      <w:r w:rsidR="005C6746">
        <w:rPr>
          <w:sz w:val="22"/>
          <w:szCs w:val="22"/>
        </w:rPr>
        <w:t>jö</w:t>
      </w:r>
      <w:r w:rsidR="00A37D56">
        <w:rPr>
          <w:sz w:val="22"/>
          <w:szCs w:val="22"/>
        </w:rPr>
        <w:t>vedelemnövekedés következett be</w:t>
      </w:r>
      <w:r w:rsidR="005C6746">
        <w:rPr>
          <w:sz w:val="22"/>
          <w:szCs w:val="22"/>
        </w:rPr>
        <w:t>, amel</w:t>
      </w:r>
      <w:r w:rsidR="00A37D56">
        <w:rPr>
          <w:sz w:val="22"/>
          <w:szCs w:val="22"/>
        </w:rPr>
        <w:t>y jövedelemmel már nem jogosultak a szociális bér</w:t>
      </w:r>
      <w:r w:rsidR="005C6746">
        <w:rPr>
          <w:sz w:val="22"/>
          <w:szCs w:val="22"/>
        </w:rPr>
        <w:t>lak</w:t>
      </w:r>
      <w:r w:rsidR="00A37D56">
        <w:rPr>
          <w:sz w:val="22"/>
          <w:szCs w:val="22"/>
        </w:rPr>
        <w:t>ásra.(</w:t>
      </w:r>
      <w:r w:rsidR="005C6746">
        <w:rPr>
          <w:sz w:val="22"/>
          <w:szCs w:val="22"/>
        </w:rPr>
        <w:t>142.500 Ft/fő</w:t>
      </w:r>
      <w:r w:rsidR="00A37D56">
        <w:rPr>
          <w:sz w:val="22"/>
          <w:szCs w:val="22"/>
        </w:rPr>
        <w:t xml:space="preserve"> jövedelem felett</w:t>
      </w:r>
      <w:r w:rsidR="005C6746">
        <w:rPr>
          <w:sz w:val="22"/>
          <w:szCs w:val="22"/>
        </w:rPr>
        <w:t>).</w:t>
      </w:r>
    </w:p>
    <w:p w:rsidR="00A37D56" w:rsidRDefault="00A37D56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>A jövedelemnövekedés okai</w:t>
      </w:r>
      <w:r w:rsidR="005C6746">
        <w:rPr>
          <w:sz w:val="22"/>
          <w:szCs w:val="22"/>
        </w:rPr>
        <w:t xml:space="preserve">:  </w:t>
      </w:r>
    </w:p>
    <w:p w:rsidR="00BA7BC1" w:rsidRPr="00A37D56" w:rsidRDefault="00A37D56" w:rsidP="00A37D5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A37D56">
        <w:rPr>
          <w:sz w:val="22"/>
          <w:szCs w:val="22"/>
        </w:rPr>
        <w:t>megnövekedett minimálbér,</w:t>
      </w:r>
    </w:p>
    <w:p w:rsidR="00A37D56" w:rsidRDefault="00A37D56" w:rsidP="00A37D5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rokkantsági/rehabilitációs ellátás melletti munkavégzés,</w:t>
      </w:r>
    </w:p>
    <w:p w:rsidR="00A37D56" w:rsidRPr="00A37D56" w:rsidRDefault="00A37D56" w:rsidP="00A37D5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nagykorú gyermekek elhelyezkedése a nyílt munkaerőpiacon.</w:t>
      </w:r>
    </w:p>
    <w:p w:rsidR="002B0A09" w:rsidRDefault="002B0A09" w:rsidP="0017543B">
      <w:pPr>
        <w:jc w:val="both"/>
        <w:rPr>
          <w:sz w:val="22"/>
          <w:szCs w:val="22"/>
        </w:rPr>
      </w:pPr>
    </w:p>
    <w:p w:rsidR="002B0A09" w:rsidRDefault="00A37D56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>Ugyanakkor az is elmondható, hogy hosszabb távon ez a jövedelemnövekedés bizonytalan (egészségi állapotromlás miatt megszűnhet a munkaviszony, nagyobb kereső gyermek kikerül a háztartásból)</w:t>
      </w:r>
      <w:r w:rsidR="009D0CA0">
        <w:rPr>
          <w:sz w:val="22"/>
          <w:szCs w:val="22"/>
        </w:rPr>
        <w:t>.</w:t>
      </w:r>
    </w:p>
    <w:p w:rsidR="009D0CA0" w:rsidRDefault="009D0CA0" w:rsidP="0017543B">
      <w:pPr>
        <w:jc w:val="both"/>
        <w:rPr>
          <w:sz w:val="22"/>
          <w:szCs w:val="22"/>
        </w:rPr>
      </w:pPr>
    </w:p>
    <w:p w:rsidR="00C15816" w:rsidRDefault="009D0CA0" w:rsidP="0017543B">
      <w:pPr>
        <w:jc w:val="both"/>
        <w:rPr>
          <w:sz w:val="22"/>
          <w:szCs w:val="22"/>
        </w:rPr>
      </w:pPr>
      <w:r w:rsidRPr="005425EA">
        <w:rPr>
          <w:sz w:val="22"/>
          <w:szCs w:val="22"/>
        </w:rPr>
        <w:t>A fentiek miatt javaslom, hogy ha a bérlő illetve a vele együtt lakó személyek egy főre jutó havi jövedelme meghaladja a nyugdíjminimum 500 %-át (142.500 Ft), de nem haladja meg a nyugdíjminimum 600 %-</w:t>
      </w:r>
      <w:r w:rsidR="00BD74D4" w:rsidRPr="005425EA">
        <w:rPr>
          <w:sz w:val="22"/>
          <w:szCs w:val="22"/>
        </w:rPr>
        <w:t>á</w:t>
      </w:r>
      <w:r w:rsidRPr="005425EA">
        <w:rPr>
          <w:sz w:val="22"/>
          <w:szCs w:val="22"/>
        </w:rPr>
        <w:t xml:space="preserve">t (171.000 Ft-ot) </w:t>
      </w:r>
      <w:r w:rsidR="00BD74D4" w:rsidRPr="005425EA">
        <w:rPr>
          <w:sz w:val="22"/>
          <w:szCs w:val="22"/>
        </w:rPr>
        <w:t xml:space="preserve">és vagyonnal nem rendelkeznek, </w:t>
      </w:r>
      <w:r w:rsidRPr="005425EA">
        <w:rPr>
          <w:sz w:val="22"/>
          <w:szCs w:val="22"/>
        </w:rPr>
        <w:t>a lakásbérleti s</w:t>
      </w:r>
      <w:r w:rsidR="00BD74D4" w:rsidRPr="005425EA">
        <w:rPr>
          <w:sz w:val="22"/>
          <w:szCs w:val="22"/>
        </w:rPr>
        <w:t>zerződés 2 év</w:t>
      </w:r>
      <w:r w:rsidR="00D91A63" w:rsidRPr="005425EA">
        <w:rPr>
          <w:sz w:val="22"/>
          <w:szCs w:val="22"/>
        </w:rPr>
        <w:t xml:space="preserve"> időtartamra</w:t>
      </w:r>
      <w:r w:rsidR="00BD74D4" w:rsidRPr="005425EA">
        <w:rPr>
          <w:sz w:val="22"/>
          <w:szCs w:val="22"/>
        </w:rPr>
        <w:t xml:space="preserve"> kerüljön megkötés</w:t>
      </w:r>
      <w:r w:rsidRPr="005425EA">
        <w:rPr>
          <w:sz w:val="22"/>
          <w:szCs w:val="22"/>
        </w:rPr>
        <w:t>re</w:t>
      </w:r>
      <w:r w:rsidR="00BD74D4" w:rsidRPr="005425EA">
        <w:rPr>
          <w:sz w:val="22"/>
          <w:szCs w:val="22"/>
        </w:rPr>
        <w:t xml:space="preserve"> emelt összegű bérleti díj megfizetése mellett. (Az emelt összegű bérleti díj:600 Ft/hó/m</w:t>
      </w:r>
      <w:r w:rsidR="00BD74D4" w:rsidRPr="005425EA">
        <w:rPr>
          <w:sz w:val="22"/>
          <w:szCs w:val="22"/>
          <w:vertAlign w:val="superscript"/>
        </w:rPr>
        <w:t>2</w:t>
      </w:r>
      <w:r w:rsidR="00BD74D4" w:rsidRPr="005425EA">
        <w:rPr>
          <w:sz w:val="22"/>
          <w:szCs w:val="22"/>
        </w:rPr>
        <w:t>). Amennyiben a megnövekedett jövedelmi viszonyok 2 év múlva is fenn állnak,</w:t>
      </w:r>
      <w:r w:rsidR="005425EA" w:rsidRPr="005425EA">
        <w:rPr>
          <w:sz w:val="22"/>
          <w:szCs w:val="22"/>
        </w:rPr>
        <w:t xml:space="preserve"> </w:t>
      </w:r>
      <w:proofErr w:type="gramStart"/>
      <w:r w:rsidR="005425EA" w:rsidRPr="005425EA">
        <w:rPr>
          <w:sz w:val="22"/>
          <w:szCs w:val="22"/>
        </w:rPr>
        <w:lastRenderedPageBreak/>
        <w:t>ezen</w:t>
      </w:r>
      <w:proofErr w:type="gramEnd"/>
      <w:r w:rsidR="005425EA" w:rsidRPr="005425EA">
        <w:rPr>
          <w:sz w:val="22"/>
          <w:szCs w:val="22"/>
        </w:rPr>
        <w:t xml:space="preserve"> körülmény a bér</w:t>
      </w:r>
      <w:r w:rsidR="00F41F67" w:rsidRPr="005425EA">
        <w:rPr>
          <w:sz w:val="22"/>
          <w:szCs w:val="22"/>
        </w:rPr>
        <w:t xml:space="preserve">beadó részéről egyoldalú felmondási oknak minősül, és a bérlőnek </w:t>
      </w:r>
      <w:r w:rsidR="005425EA" w:rsidRPr="005425EA">
        <w:rPr>
          <w:sz w:val="22"/>
          <w:szCs w:val="22"/>
        </w:rPr>
        <w:t>60 napon belül ki kell költözni</w:t>
      </w:r>
      <w:r w:rsidR="00FD5262">
        <w:rPr>
          <w:sz w:val="22"/>
          <w:szCs w:val="22"/>
        </w:rPr>
        <w:t>e</w:t>
      </w:r>
      <w:r w:rsidR="005425EA" w:rsidRPr="005425EA">
        <w:rPr>
          <w:sz w:val="22"/>
          <w:szCs w:val="22"/>
        </w:rPr>
        <w:t xml:space="preserve"> a </w:t>
      </w:r>
      <w:r w:rsidR="00FD5262">
        <w:rPr>
          <w:sz w:val="22"/>
          <w:szCs w:val="22"/>
        </w:rPr>
        <w:t>bérleményből</w:t>
      </w:r>
      <w:r w:rsidR="005425EA" w:rsidRPr="005425EA">
        <w:rPr>
          <w:sz w:val="22"/>
          <w:szCs w:val="22"/>
        </w:rPr>
        <w:t>.</w:t>
      </w:r>
      <w:r w:rsidR="005425EA">
        <w:rPr>
          <w:sz w:val="22"/>
          <w:szCs w:val="22"/>
        </w:rPr>
        <w:t xml:space="preserve"> </w:t>
      </w:r>
    </w:p>
    <w:p w:rsidR="005425EA" w:rsidRDefault="005425EA" w:rsidP="0017543B">
      <w:pPr>
        <w:jc w:val="both"/>
        <w:rPr>
          <w:sz w:val="22"/>
          <w:szCs w:val="22"/>
        </w:rPr>
      </w:pPr>
    </w:p>
    <w:p w:rsidR="00C15816" w:rsidRPr="00BD74D4" w:rsidRDefault="00C15816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>A fentiekben részletezett indokok miatt javaslom a lakások és helyiségek bérletéről és elidegenítéséről szóló 23/2015 (X.27.) önkormányzati rendelet módosítását.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Tisztelt Képviselő-testület!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jogalkotónak figyelemmel kell lenni az önkormányzati tulajdonú ingatlanok állapotának megóvására, az ingatlan vagyon felelősségteljes kezelésére való követelményt.</w:t>
      </w: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hatásvizsgálat során vizsgálni kell, hogy </w:t>
      </w:r>
    </w:p>
    <w:p w:rsidR="0017543B" w:rsidRDefault="0017543B" w:rsidP="0017543B">
      <w:pPr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.) a tervezett jogszabály valamennyi jelentősnek ítélt hatását különösen:</w:t>
      </w:r>
    </w:p>
    <w:p w:rsidR="0017543B" w:rsidRDefault="0017543B" w:rsidP="0017543B">
      <w:pPr>
        <w:ind w:left="540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.) társadalmi, gazdasági, költségvetési hatásait</w:t>
      </w:r>
    </w:p>
    <w:p w:rsidR="0017543B" w:rsidRDefault="0017543B" w:rsidP="0017543B">
      <w:pPr>
        <w:ind w:left="54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.) környezeti és egészségi követelményeit</w:t>
      </w:r>
    </w:p>
    <w:p w:rsidR="0017543B" w:rsidRDefault="0017543B" w:rsidP="0017543B">
      <w:pPr>
        <w:ind w:left="540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.) adminisztratív terheket befolyásoló hatásait, valamint</w:t>
      </w:r>
    </w:p>
    <w:p w:rsidR="0017543B" w:rsidRDefault="0017543B" w:rsidP="0017543B">
      <w:pPr>
        <w:ind w:left="540"/>
        <w:jc w:val="both"/>
        <w:textAlignment w:val="baseline"/>
        <w:rPr>
          <w:sz w:val="22"/>
          <w:szCs w:val="22"/>
        </w:rPr>
      </w:pPr>
    </w:p>
    <w:p w:rsidR="0017543B" w:rsidRDefault="0017543B" w:rsidP="0017543B">
      <w:pPr>
        <w:ind w:left="360" w:hanging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b.) a jogszabály megalkotásának szükségességét, jogalkotás elmaradásának várható következményeit, és</w:t>
      </w:r>
    </w:p>
    <w:p w:rsidR="0017543B" w:rsidRDefault="0017543B" w:rsidP="0017543B">
      <w:pPr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c.</w:t>
      </w:r>
      <w:proofErr w:type="gramEnd"/>
      <w:r>
        <w:rPr>
          <w:sz w:val="22"/>
          <w:szCs w:val="22"/>
        </w:rPr>
        <w:t>) a jogszabály alkalmazásához szükséges személyi, szervezeti, tárgyi és pénzügyi feltételeket.</w:t>
      </w:r>
    </w:p>
    <w:p w:rsidR="0017543B" w:rsidRDefault="0017543B" w:rsidP="0017543B">
      <w:pPr>
        <w:jc w:val="both"/>
        <w:textAlignment w:val="baseline"/>
        <w:rPr>
          <w:sz w:val="22"/>
          <w:szCs w:val="22"/>
        </w:rPr>
      </w:pPr>
    </w:p>
    <w:p w:rsidR="0017543B" w:rsidRDefault="0017543B" w:rsidP="0017543B">
      <w:pPr>
        <w:numPr>
          <w:ilvl w:val="3"/>
          <w:numId w:val="4"/>
        </w:numPr>
        <w:tabs>
          <w:tab w:val="num" w:pos="360"/>
        </w:tabs>
        <w:ind w:hanging="2880"/>
        <w:jc w:val="both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 rendelet-tervezet társadalmi, gazdasági költségvetési hatásai:</w:t>
      </w:r>
    </w:p>
    <w:p w:rsidR="0017543B" w:rsidRDefault="00FD5262" w:rsidP="0017543B">
      <w:pPr>
        <w:spacing w:after="1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Fi</w:t>
      </w:r>
      <w:r w:rsidR="005425EA">
        <w:rPr>
          <w:sz w:val="22"/>
          <w:szCs w:val="22"/>
        </w:rPr>
        <w:t>gyelem</w:t>
      </w:r>
      <w:r>
        <w:rPr>
          <w:sz w:val="22"/>
          <w:szCs w:val="22"/>
        </w:rPr>
        <w:t>m</w:t>
      </w:r>
      <w:r w:rsidR="005425EA">
        <w:rPr>
          <w:sz w:val="22"/>
          <w:szCs w:val="22"/>
        </w:rPr>
        <w:t>el az aktuális lakáspiaci helyzetre</w:t>
      </w:r>
      <w:r>
        <w:rPr>
          <w:sz w:val="22"/>
          <w:szCs w:val="22"/>
        </w:rPr>
        <w:t>,</w:t>
      </w:r>
      <w:r w:rsidR="005425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valamint </w:t>
      </w:r>
      <w:r w:rsidR="005425EA">
        <w:rPr>
          <w:sz w:val="22"/>
          <w:szCs w:val="22"/>
        </w:rPr>
        <w:t xml:space="preserve">a bérlőknél </w:t>
      </w:r>
      <w:r>
        <w:rPr>
          <w:sz w:val="22"/>
          <w:szCs w:val="22"/>
        </w:rPr>
        <w:t xml:space="preserve">esetlegesen </w:t>
      </w:r>
      <w:r w:rsidR="005425EA">
        <w:rPr>
          <w:sz w:val="22"/>
          <w:szCs w:val="22"/>
        </w:rPr>
        <w:t>bekövetkezett jövedelemnövekedés</w:t>
      </w:r>
      <w:r>
        <w:rPr>
          <w:sz w:val="22"/>
          <w:szCs w:val="22"/>
        </w:rPr>
        <w:t xml:space="preserve"> miatt</w:t>
      </w:r>
      <w:r w:rsidR="005425EA">
        <w:rPr>
          <w:sz w:val="22"/>
          <w:szCs w:val="22"/>
        </w:rPr>
        <w:t xml:space="preserve"> indokolt </w:t>
      </w:r>
      <w:r>
        <w:rPr>
          <w:sz w:val="22"/>
          <w:szCs w:val="22"/>
        </w:rPr>
        <w:t>a lakásrendelet módosítása</w:t>
      </w:r>
      <w:r w:rsidR="005425EA">
        <w:rPr>
          <w:sz w:val="22"/>
          <w:szCs w:val="22"/>
        </w:rPr>
        <w:t>. Az akad</w:t>
      </w:r>
      <w:r>
        <w:rPr>
          <w:sz w:val="22"/>
          <w:szCs w:val="22"/>
        </w:rPr>
        <w:t xml:space="preserve">álymentesítési támogatás igénybevételéhez szintén szükséges </w:t>
      </w:r>
      <w:r w:rsidR="005425EA">
        <w:rPr>
          <w:sz w:val="22"/>
          <w:szCs w:val="22"/>
        </w:rPr>
        <w:t xml:space="preserve">a rendelet </w:t>
      </w:r>
      <w:r>
        <w:rPr>
          <w:sz w:val="22"/>
          <w:szCs w:val="22"/>
        </w:rPr>
        <w:t xml:space="preserve">módosítása, </w:t>
      </w:r>
      <w:r w:rsidR="006B03B4">
        <w:rPr>
          <w:sz w:val="22"/>
          <w:szCs w:val="22"/>
        </w:rPr>
        <w:t>mert csak határozatlan idejű bérleti jogviszonnyal rendelkező vagy vele közös háztartásban élő közeli hozzátartozó mozgáskorlátozott személynek nyújtható a támogatás.</w:t>
      </w:r>
    </w:p>
    <w:p w:rsidR="0017543B" w:rsidRDefault="0017543B" w:rsidP="0017543B">
      <w:pPr>
        <w:jc w:val="both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 Rendelet-tervezet megalkotása környezeti és egészségügyi következményei:</w:t>
      </w:r>
    </w:p>
    <w:p w:rsidR="0017543B" w:rsidRDefault="0017543B" w:rsidP="0017543B">
      <w:pPr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Tervezett rendelet megalkotása adminisztratív terheket befolyásoló hatásai:</w:t>
      </w:r>
      <w:r>
        <w:rPr>
          <w:sz w:val="22"/>
          <w:szCs w:val="22"/>
        </w:rPr>
        <w:tab/>
        <w:t>nem növeli</w:t>
      </w:r>
    </w:p>
    <w:p w:rsidR="0017543B" w:rsidRDefault="0017543B" w:rsidP="0017543B">
      <w:pPr>
        <w:jc w:val="both"/>
        <w:textAlignment w:val="baseline"/>
        <w:rPr>
          <w:sz w:val="22"/>
          <w:szCs w:val="22"/>
        </w:rPr>
      </w:pP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 Jogszabály megalkotásának szükségessége, a rendeletalkotás elmaradásának várható következményei:</w:t>
      </w: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Javaslatomban részleteztem a rendelet megalkotásának szükségességét. </w:t>
      </w: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17543B" w:rsidRDefault="0017543B" w:rsidP="0017543B">
      <w:pPr>
        <w:jc w:val="both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 A rendelet alkalmazásához szükséges személyi, szervezeti, tárgyi és pénzügyi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feltételek:</w:t>
      </w: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 rendelet alkalmazásához szükséges szervezeti feltételek rendelkezésre állnak, a szükséges tárgyi, személyi, pénzügyi feltételek biztosítottak.</w:t>
      </w: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17543B" w:rsidRDefault="0017543B" w:rsidP="0017543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Kérem a Tisztelt Képviselő-testületet, hogy az előterjesztést vitassa meg, a lakások és helyiségek bérletéről és elidegenítéséről szóló 23/2015. (X.27.) önkormányzati rendeletét módosítsa. </w:t>
      </w:r>
    </w:p>
    <w:p w:rsidR="0017543B" w:rsidRDefault="0017543B" w:rsidP="0017543B">
      <w:pPr>
        <w:jc w:val="both"/>
        <w:rPr>
          <w:sz w:val="22"/>
          <w:szCs w:val="22"/>
        </w:rPr>
      </w:pPr>
    </w:p>
    <w:p w:rsidR="00D2210E" w:rsidRDefault="00D2210E" w:rsidP="0017543B">
      <w:pPr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Csongrád, 2020. szeptember </w:t>
      </w:r>
      <w:r w:rsidR="00C15816">
        <w:rPr>
          <w:sz w:val="22"/>
          <w:szCs w:val="22"/>
        </w:rPr>
        <w:t>15.</w:t>
      </w:r>
    </w:p>
    <w:p w:rsidR="00D2210E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543B" w:rsidRDefault="0017543B" w:rsidP="00D2210E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Bedő Tamás</w:t>
      </w:r>
    </w:p>
    <w:p w:rsidR="0017543B" w:rsidRDefault="0017543B" w:rsidP="0017543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polgármester</w:t>
      </w:r>
      <w:proofErr w:type="gramEnd"/>
    </w:p>
    <w:p w:rsidR="002A155B" w:rsidRDefault="002A155B" w:rsidP="0017543B">
      <w:pPr>
        <w:jc w:val="both"/>
        <w:rPr>
          <w:sz w:val="22"/>
          <w:szCs w:val="22"/>
        </w:rPr>
      </w:pPr>
    </w:p>
    <w:p w:rsidR="002A155B" w:rsidRDefault="002A155B" w:rsidP="0017543B">
      <w:pPr>
        <w:jc w:val="both"/>
        <w:rPr>
          <w:sz w:val="22"/>
          <w:szCs w:val="22"/>
        </w:rPr>
      </w:pPr>
    </w:p>
    <w:p w:rsidR="002A155B" w:rsidRDefault="002A155B" w:rsidP="0017543B">
      <w:pPr>
        <w:jc w:val="both"/>
        <w:rPr>
          <w:sz w:val="22"/>
          <w:szCs w:val="22"/>
        </w:rPr>
      </w:pPr>
      <w:bookmarkStart w:id="0" w:name="_GoBack"/>
      <w:bookmarkEnd w:id="0"/>
    </w:p>
    <w:p w:rsidR="0017543B" w:rsidRDefault="0017543B" w:rsidP="0017543B">
      <w:pPr>
        <w:jc w:val="center"/>
        <w:rPr>
          <w:sz w:val="22"/>
          <w:szCs w:val="22"/>
        </w:rPr>
      </w:pPr>
      <w:r>
        <w:rPr>
          <w:b/>
        </w:rPr>
        <w:lastRenderedPageBreak/>
        <w:t>Csongrád Városi Önkormányzat Képviselő-testülete</w:t>
      </w:r>
    </w:p>
    <w:p w:rsidR="0017543B" w:rsidRDefault="0017543B" w:rsidP="0017543B">
      <w:pPr>
        <w:jc w:val="center"/>
        <w:rPr>
          <w:b/>
        </w:rPr>
      </w:pPr>
      <w:r>
        <w:rPr>
          <w:b/>
        </w:rPr>
        <w:t>…./2020. (IX.24.) önkormányzati rendelete</w:t>
      </w:r>
    </w:p>
    <w:p w:rsidR="0017543B" w:rsidRDefault="0017543B" w:rsidP="0017543B">
      <w:pPr>
        <w:jc w:val="center"/>
        <w:rPr>
          <w:b/>
        </w:rPr>
      </w:pPr>
      <w:r>
        <w:rPr>
          <w:b/>
        </w:rPr>
        <w:t>A lakások és helyiségek bérletéről és elidegenítéséről szóló 23/2015 (X.27.) önkormányzati rendelet módosításáról.</w:t>
      </w:r>
    </w:p>
    <w:p w:rsidR="0017543B" w:rsidRDefault="0017543B" w:rsidP="0017543B">
      <w:pPr>
        <w:jc w:val="center"/>
        <w:rPr>
          <w:i/>
        </w:rPr>
      </w:pPr>
      <w:r>
        <w:rPr>
          <w:i/>
        </w:rPr>
        <w:t xml:space="preserve">(t e r v e z e t) </w:t>
      </w:r>
    </w:p>
    <w:p w:rsidR="0017543B" w:rsidRDefault="0017543B" w:rsidP="0017543B">
      <w:pPr>
        <w:jc w:val="center"/>
        <w:rPr>
          <w:b/>
          <w:i/>
        </w:rPr>
      </w:pPr>
    </w:p>
    <w:p w:rsidR="0017543B" w:rsidRPr="002A32F1" w:rsidRDefault="0017543B" w:rsidP="002A32F1">
      <w:pPr>
        <w:pStyle w:val="Bekezds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u-HU"/>
        </w:rPr>
        <w:t>Csongrád Város</w:t>
      </w:r>
      <w:r w:rsidR="002A32F1">
        <w:rPr>
          <w:rFonts w:ascii="Times New Roman" w:hAnsi="Times New Roman"/>
          <w:sz w:val="24"/>
          <w:szCs w:val="24"/>
          <w:lang w:val="hu-HU"/>
        </w:rPr>
        <w:t>i</w:t>
      </w:r>
      <w:r>
        <w:rPr>
          <w:rFonts w:ascii="Times New Roman" w:hAnsi="Times New Roman"/>
          <w:sz w:val="24"/>
          <w:szCs w:val="24"/>
          <w:lang w:val="hu-HU"/>
        </w:rPr>
        <w:t xml:space="preserve"> Önkormányzat Képviselő-testülete a lakások és helyiségek bérletére, valamint elidegenítésükre vonatkozó egyes szabályokról szóló 1993. évi LXXVIII. törvény 3. § /1/ - /2/ </w:t>
      </w:r>
      <w:r w:rsidR="002A32F1">
        <w:rPr>
          <w:rFonts w:ascii="Times New Roman" w:hAnsi="Times New Roman"/>
          <w:sz w:val="24"/>
          <w:szCs w:val="24"/>
          <w:lang w:val="hu-HU"/>
        </w:rPr>
        <w:t xml:space="preserve">és 36. § (2) </w:t>
      </w:r>
      <w:r>
        <w:rPr>
          <w:rFonts w:ascii="Times New Roman" w:hAnsi="Times New Roman"/>
          <w:sz w:val="24"/>
          <w:szCs w:val="24"/>
          <w:lang w:val="hu-HU"/>
        </w:rPr>
        <w:t>bekezdés</w:t>
      </w:r>
      <w:r w:rsidR="002A32F1">
        <w:rPr>
          <w:rFonts w:ascii="Times New Roman" w:hAnsi="Times New Roman"/>
          <w:sz w:val="24"/>
          <w:szCs w:val="24"/>
          <w:lang w:val="hu-HU"/>
        </w:rPr>
        <w:t xml:space="preserve">ébe foglalt felhatalamazása alapján, valamint a </w:t>
      </w:r>
      <w:r>
        <w:rPr>
          <w:rFonts w:ascii="Times New Roman" w:hAnsi="Times New Roman"/>
          <w:sz w:val="24"/>
          <w:szCs w:val="24"/>
          <w:lang w:val="hu-HU"/>
        </w:rPr>
        <w:t>Magya</w:t>
      </w:r>
      <w:r w:rsidR="002A32F1">
        <w:rPr>
          <w:rFonts w:ascii="Times New Roman" w:hAnsi="Times New Roman"/>
          <w:sz w:val="24"/>
          <w:szCs w:val="24"/>
          <w:lang w:val="hu-HU"/>
        </w:rPr>
        <w:t>rország helyi önkormányzatairól</w:t>
      </w:r>
      <w:r>
        <w:rPr>
          <w:rFonts w:ascii="Times New Roman" w:hAnsi="Times New Roman"/>
          <w:sz w:val="24"/>
          <w:szCs w:val="24"/>
          <w:lang w:val="hu-HU"/>
        </w:rPr>
        <w:t xml:space="preserve"> szóló 2011. évi CLXXXIX. törvény 13. § /1/ bekezdés 9. pontjában meghatározott feladatkörében eljárva az </w:t>
      </w:r>
      <w:r>
        <w:t xml:space="preserve"> </w:t>
      </w:r>
      <w:r w:rsidRPr="002A32F1">
        <w:rPr>
          <w:rFonts w:ascii="Times New Roman" w:hAnsi="Times New Roman"/>
          <w:sz w:val="24"/>
          <w:szCs w:val="24"/>
        </w:rPr>
        <w:t>a következőket rendeli el.</w:t>
      </w:r>
    </w:p>
    <w:p w:rsidR="0017543B" w:rsidRDefault="0017543B" w:rsidP="0017543B">
      <w:pPr>
        <w:jc w:val="both"/>
      </w:pPr>
    </w:p>
    <w:p w:rsidR="002A32F1" w:rsidRDefault="0017543B" w:rsidP="002A32F1">
      <w:pPr>
        <w:pStyle w:val="Listaszerbekezds"/>
        <w:tabs>
          <w:tab w:val="left" w:pos="142"/>
          <w:tab w:val="left" w:pos="284"/>
        </w:tabs>
        <w:ind w:left="0"/>
        <w:jc w:val="both"/>
        <w:rPr>
          <w:b/>
          <w:sz w:val="22"/>
          <w:szCs w:val="22"/>
        </w:rPr>
      </w:pPr>
      <w:r>
        <w:rPr>
          <w:b/>
        </w:rPr>
        <w:t>1</w:t>
      </w:r>
      <w:r>
        <w:rPr>
          <w:b/>
          <w:i/>
        </w:rPr>
        <w:t>.</w:t>
      </w:r>
      <w:r>
        <w:rPr>
          <w:b/>
        </w:rPr>
        <w:t>§</w:t>
      </w:r>
      <w:r>
        <w:rPr>
          <w:b/>
          <w:i/>
        </w:rPr>
        <w:t xml:space="preserve"> </w:t>
      </w:r>
      <w:r w:rsidR="002A32F1">
        <w:rPr>
          <w:b/>
          <w:sz w:val="22"/>
          <w:szCs w:val="22"/>
        </w:rPr>
        <w:t>A rendelet 11.§ (1) bekezdés i.) pontja helyébe az alábbi rendelkezés lép:</w:t>
      </w:r>
    </w:p>
    <w:p w:rsidR="002A32F1" w:rsidRPr="00C15816" w:rsidRDefault="002A32F1" w:rsidP="002A32F1">
      <w:pPr>
        <w:pStyle w:val="Listaszerbekezds"/>
        <w:numPr>
          <w:ilvl w:val="0"/>
          <w:numId w:val="8"/>
        </w:numPr>
        <w:ind w:left="709" w:hanging="709"/>
        <w:jc w:val="both"/>
        <w:rPr>
          <w:sz w:val="22"/>
          <w:szCs w:val="22"/>
        </w:rPr>
      </w:pPr>
      <w:r w:rsidRPr="00C15816">
        <w:rPr>
          <w:sz w:val="22"/>
          <w:szCs w:val="22"/>
        </w:rPr>
        <w:t>a pályázó hitelt érdemlő okirattal igazolja, hogy a helyreállításhoz szükséges 400.000 Ft anyagi forrással rendelkezik.</w:t>
      </w:r>
    </w:p>
    <w:p w:rsidR="0017543B" w:rsidRDefault="0017543B" w:rsidP="0017543B">
      <w:pPr>
        <w:jc w:val="both"/>
        <w:rPr>
          <w:b/>
          <w:sz w:val="22"/>
          <w:szCs w:val="22"/>
        </w:rPr>
      </w:pPr>
    </w:p>
    <w:p w:rsidR="0017543B" w:rsidRDefault="0017543B" w:rsidP="0017543B">
      <w:pPr>
        <w:jc w:val="both"/>
        <w:rPr>
          <w:sz w:val="22"/>
          <w:szCs w:val="22"/>
        </w:rPr>
      </w:pPr>
    </w:p>
    <w:p w:rsidR="002A32F1" w:rsidRDefault="0017543B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2.§ </w:t>
      </w:r>
      <w:r w:rsidR="002A32F1">
        <w:rPr>
          <w:b/>
          <w:sz w:val="22"/>
          <w:szCs w:val="22"/>
        </w:rPr>
        <w:t>A rendelet 11.§-</w:t>
      </w:r>
      <w:proofErr w:type="gramStart"/>
      <w:r w:rsidR="002A32F1">
        <w:rPr>
          <w:b/>
          <w:sz w:val="22"/>
          <w:szCs w:val="22"/>
        </w:rPr>
        <w:t>a</w:t>
      </w:r>
      <w:proofErr w:type="gramEnd"/>
      <w:r w:rsidR="002A32F1">
        <w:rPr>
          <w:b/>
          <w:sz w:val="22"/>
          <w:szCs w:val="22"/>
        </w:rPr>
        <w:t xml:space="preserve"> az alábbi  (8) bekezdéssel egészül ki :</w:t>
      </w:r>
    </w:p>
    <w:p w:rsidR="002A32F1" w:rsidRDefault="002A32F1" w:rsidP="002A32F1">
      <w:pPr>
        <w:ind w:left="567" w:hanging="567"/>
        <w:jc w:val="both"/>
        <w:rPr>
          <w:iCs/>
          <w:sz w:val="22"/>
          <w:szCs w:val="22"/>
        </w:rPr>
      </w:pPr>
      <w:r>
        <w:rPr>
          <w:sz w:val="22"/>
          <w:szCs w:val="22"/>
        </w:rPr>
        <w:t>(8</w:t>
      </w:r>
      <w:proofErr w:type="gramStart"/>
      <w:r>
        <w:rPr>
          <w:sz w:val="22"/>
          <w:szCs w:val="22"/>
        </w:rPr>
        <w:t xml:space="preserve">)   </w:t>
      </w:r>
      <w:r w:rsidRPr="00F41F67">
        <w:rPr>
          <w:iCs/>
          <w:sz w:val="22"/>
          <w:szCs w:val="22"/>
        </w:rPr>
        <w:t>a</w:t>
      </w:r>
      <w:proofErr w:type="gramEnd"/>
      <w:r w:rsidRPr="00F41F67">
        <w:rPr>
          <w:iCs/>
          <w:sz w:val="22"/>
          <w:szCs w:val="22"/>
        </w:rPr>
        <w:t xml:space="preserve"> lakásbérleti jogviszony 5 éven belül történő megszűnése esetén, a lakás állapotfelmérését követően a bérlő az általa beköltözés előtt elvégzett értéknövelő beruházás addig meg nem térült ellenértékére igényt tarthat, melyet a bérlő részére a lakás leadását követő 30 napon belül kell </w:t>
      </w:r>
      <w:r w:rsidRPr="005425EA">
        <w:rPr>
          <w:iCs/>
          <w:sz w:val="22"/>
          <w:szCs w:val="22"/>
        </w:rPr>
        <w:t>kifizetni.</w:t>
      </w:r>
      <w:r>
        <w:rPr>
          <w:iCs/>
          <w:sz w:val="22"/>
          <w:szCs w:val="22"/>
        </w:rPr>
        <w:t xml:space="preserve"> </w:t>
      </w:r>
    </w:p>
    <w:p w:rsidR="0017543B" w:rsidRPr="00C15816" w:rsidRDefault="0017543B" w:rsidP="002A32F1">
      <w:pPr>
        <w:pStyle w:val="Listaszerbekezds"/>
        <w:tabs>
          <w:tab w:val="left" w:pos="142"/>
          <w:tab w:val="left" w:pos="284"/>
        </w:tabs>
        <w:ind w:left="0"/>
        <w:jc w:val="both"/>
        <w:rPr>
          <w:sz w:val="22"/>
          <w:szCs w:val="22"/>
        </w:rPr>
      </w:pPr>
    </w:p>
    <w:p w:rsidR="0017543B" w:rsidRDefault="0017543B" w:rsidP="0017543B">
      <w:pPr>
        <w:jc w:val="both"/>
        <w:rPr>
          <w:sz w:val="22"/>
          <w:szCs w:val="22"/>
        </w:rPr>
      </w:pPr>
    </w:p>
    <w:p w:rsidR="002A32F1" w:rsidRDefault="0017543B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3.§  </w:t>
      </w:r>
      <w:r w:rsidR="002A32F1">
        <w:rPr>
          <w:b/>
          <w:sz w:val="22"/>
          <w:szCs w:val="22"/>
        </w:rPr>
        <w:t>A rendelet 20.§ az alábbi (5a) bekezdéssel egészül ki:</w:t>
      </w:r>
    </w:p>
    <w:p w:rsidR="002A32F1" w:rsidRDefault="002A32F1" w:rsidP="002A32F1">
      <w:pPr>
        <w:ind w:left="709" w:hanging="709"/>
        <w:jc w:val="both"/>
        <w:rPr>
          <w:sz w:val="22"/>
          <w:szCs w:val="22"/>
        </w:rPr>
      </w:pPr>
      <w:r w:rsidRPr="00C15816">
        <w:rPr>
          <w:sz w:val="22"/>
          <w:szCs w:val="22"/>
        </w:rPr>
        <w:t>(5a)</w:t>
      </w:r>
      <w:r>
        <w:rPr>
          <w:b/>
          <w:sz w:val="22"/>
          <w:szCs w:val="22"/>
        </w:rPr>
        <w:tab/>
      </w:r>
      <w:r w:rsidRPr="006B03B4">
        <w:rPr>
          <w:sz w:val="22"/>
          <w:szCs w:val="22"/>
        </w:rPr>
        <w:t>ha a bérlő illetve a vele együtt lakó személyek egy főre jutó havi jövedelme meghaladja a nyugdíjminimum 500 %-át (142.500 Ft), de nem haladja meg a nyugdíjminimum 600 %-át (171.000 Ft-ot) és vagyonnal nem rendelkeznek, a lakásbérleti szerződés 2 év időtartamra kerüljön megkötésre az 5. számú mellékletben szereplő emelt összegű bérleti díj megfizetése mellett</w:t>
      </w:r>
      <w:r>
        <w:rPr>
          <w:sz w:val="22"/>
          <w:szCs w:val="22"/>
        </w:rPr>
        <w:t>.</w:t>
      </w:r>
      <w:r w:rsidRPr="006B03B4">
        <w:rPr>
          <w:sz w:val="22"/>
          <w:szCs w:val="22"/>
        </w:rPr>
        <w:t xml:space="preserve"> </w:t>
      </w:r>
      <w:r w:rsidRPr="005425EA">
        <w:rPr>
          <w:sz w:val="22"/>
          <w:szCs w:val="22"/>
        </w:rPr>
        <w:t>Amennyiben a megnövekedett jövedelmi viszonyok 2 év múlva is fenn állnak,</w:t>
      </w:r>
      <w:r>
        <w:rPr>
          <w:sz w:val="22"/>
          <w:szCs w:val="22"/>
        </w:rPr>
        <w:t xml:space="preserve"> </w:t>
      </w:r>
      <w:proofErr w:type="gramStart"/>
      <w:r w:rsidRPr="005425EA">
        <w:rPr>
          <w:sz w:val="22"/>
          <w:szCs w:val="22"/>
        </w:rPr>
        <w:t>e</w:t>
      </w:r>
      <w:r>
        <w:rPr>
          <w:sz w:val="22"/>
          <w:szCs w:val="22"/>
        </w:rPr>
        <w:t>zen</w:t>
      </w:r>
      <w:proofErr w:type="gramEnd"/>
      <w:r w:rsidRPr="005425EA">
        <w:rPr>
          <w:sz w:val="22"/>
          <w:szCs w:val="22"/>
        </w:rPr>
        <w:t xml:space="preserve"> körülmény a bérbeadó részéről egyoldalú felmondási oknak minősül, és a bérlőnek 60 napon belül ki kell költözni</w:t>
      </w:r>
      <w:r>
        <w:rPr>
          <w:sz w:val="22"/>
          <w:szCs w:val="22"/>
        </w:rPr>
        <w:t>e</w:t>
      </w:r>
      <w:r w:rsidRPr="005425EA">
        <w:rPr>
          <w:sz w:val="22"/>
          <w:szCs w:val="22"/>
        </w:rPr>
        <w:t xml:space="preserve"> a </w:t>
      </w:r>
      <w:r>
        <w:rPr>
          <w:sz w:val="22"/>
          <w:szCs w:val="22"/>
        </w:rPr>
        <w:t>bérleményből</w:t>
      </w:r>
      <w:r w:rsidRPr="005425EA">
        <w:rPr>
          <w:sz w:val="22"/>
          <w:szCs w:val="22"/>
        </w:rPr>
        <w:t>.</w:t>
      </w:r>
    </w:p>
    <w:p w:rsidR="005425EA" w:rsidRDefault="005425EA" w:rsidP="002A32F1">
      <w:pPr>
        <w:jc w:val="both"/>
        <w:rPr>
          <w:iCs/>
          <w:sz w:val="22"/>
          <w:szCs w:val="22"/>
        </w:rPr>
      </w:pPr>
    </w:p>
    <w:p w:rsidR="0017543B" w:rsidRDefault="0017543B" w:rsidP="0017543B">
      <w:pPr>
        <w:jc w:val="both"/>
        <w:rPr>
          <w:b/>
          <w:sz w:val="22"/>
          <w:szCs w:val="22"/>
        </w:rPr>
      </w:pPr>
    </w:p>
    <w:p w:rsidR="002A32F1" w:rsidRDefault="002B0A09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7543B">
        <w:rPr>
          <w:b/>
          <w:sz w:val="22"/>
          <w:szCs w:val="22"/>
        </w:rPr>
        <w:t xml:space="preserve">.§ </w:t>
      </w:r>
      <w:r w:rsidR="002A32F1">
        <w:rPr>
          <w:b/>
          <w:sz w:val="22"/>
          <w:szCs w:val="22"/>
        </w:rPr>
        <w:t>A rendelet 5. számú melléklete az alábbi szövegrésszel egészül ki:</w:t>
      </w:r>
    </w:p>
    <w:p w:rsidR="002A32F1" w:rsidRDefault="002A32F1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6B03B4">
        <w:rPr>
          <w:sz w:val="22"/>
          <w:szCs w:val="22"/>
        </w:rPr>
        <w:t>Emelt összegű bérleti díj:600 Ft/hó/m</w:t>
      </w:r>
      <w:r w:rsidRPr="006B03B4">
        <w:rPr>
          <w:sz w:val="22"/>
          <w:szCs w:val="22"/>
          <w:vertAlign w:val="superscript"/>
        </w:rPr>
        <w:t>2</w:t>
      </w:r>
    </w:p>
    <w:p w:rsidR="00C15816" w:rsidRDefault="00C15816" w:rsidP="002A32F1">
      <w:pPr>
        <w:jc w:val="both"/>
        <w:rPr>
          <w:sz w:val="22"/>
          <w:szCs w:val="22"/>
        </w:rPr>
      </w:pPr>
    </w:p>
    <w:p w:rsidR="006B03B4" w:rsidRDefault="006B03B4" w:rsidP="00C15816">
      <w:pPr>
        <w:ind w:left="709" w:hanging="709"/>
        <w:jc w:val="both"/>
        <w:rPr>
          <w:sz w:val="22"/>
          <w:szCs w:val="22"/>
        </w:rPr>
      </w:pPr>
    </w:p>
    <w:p w:rsidR="002A32F1" w:rsidRDefault="00C15816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5.§  </w:t>
      </w:r>
      <w:r w:rsidR="002A32F1">
        <w:rPr>
          <w:b/>
          <w:sz w:val="22"/>
          <w:szCs w:val="22"/>
        </w:rPr>
        <w:t>A rendelet 20. §-</w:t>
      </w:r>
      <w:proofErr w:type="gramStart"/>
      <w:r w:rsidR="002A32F1">
        <w:rPr>
          <w:b/>
          <w:sz w:val="22"/>
          <w:szCs w:val="22"/>
        </w:rPr>
        <w:t>a</w:t>
      </w:r>
      <w:proofErr w:type="gramEnd"/>
      <w:r w:rsidR="002A32F1">
        <w:rPr>
          <w:b/>
          <w:sz w:val="22"/>
          <w:szCs w:val="22"/>
        </w:rPr>
        <w:t xml:space="preserve"> az alábbi (7) bekezdéssel egészül ki:</w:t>
      </w:r>
    </w:p>
    <w:p w:rsidR="002A32F1" w:rsidRDefault="002A32F1" w:rsidP="002A32F1">
      <w:pPr>
        <w:tabs>
          <w:tab w:val="left" w:pos="1560"/>
        </w:tabs>
        <w:ind w:left="709" w:hanging="709"/>
        <w:jc w:val="both"/>
      </w:pPr>
      <w:r>
        <w:rPr>
          <w:sz w:val="22"/>
          <w:szCs w:val="22"/>
        </w:rPr>
        <w:t>(7)     A bérbeadó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határozott idejű lakásbérleti jogviszonyt átminősítheti határozatlan idejű jogviszonnyá, ha a bérlő vagy a vele közös háztartásban élő - Ptk. szerinti- közeli hozzátartozója vagy élettársa mozgáskorlátozott személy és akadálymentesítési támogatást kíván igénybe venni a lakáscélú állami támogatásokról szóló 12/2001.(I.31.) Kormányrendeletben foglaltak szerint. A határozatlan idejű bérleti jogviszony a mozgássérült személy elhalálozásával megszűnik, ezt követően a lakásbérleti jogviszony folytatása az arra jogosult személy részére határozott időre kerül megkötésre.</w:t>
      </w:r>
    </w:p>
    <w:p w:rsidR="00C15816" w:rsidRDefault="00C15816" w:rsidP="002A32F1">
      <w:pPr>
        <w:jc w:val="both"/>
        <w:rPr>
          <w:b/>
          <w:sz w:val="22"/>
          <w:szCs w:val="22"/>
        </w:rPr>
      </w:pPr>
    </w:p>
    <w:p w:rsidR="00C15816" w:rsidRDefault="00C15816" w:rsidP="0017543B">
      <w:pPr>
        <w:jc w:val="both"/>
        <w:rPr>
          <w:b/>
          <w:sz w:val="22"/>
          <w:szCs w:val="22"/>
        </w:rPr>
      </w:pPr>
    </w:p>
    <w:p w:rsidR="002A32F1" w:rsidRDefault="006B03B4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6.§ </w:t>
      </w:r>
      <w:r w:rsidR="002A32F1">
        <w:rPr>
          <w:b/>
          <w:sz w:val="22"/>
          <w:szCs w:val="22"/>
        </w:rPr>
        <w:t>A rendelet 2</w:t>
      </w:r>
      <w:r w:rsidR="002A32F1" w:rsidRPr="000A18AB">
        <w:rPr>
          <w:b/>
          <w:sz w:val="22"/>
          <w:szCs w:val="22"/>
        </w:rPr>
        <w:t>8.§ az alábbi (3) bekezdéssel egészül ki:</w:t>
      </w:r>
      <w:r w:rsidR="002A32F1">
        <w:rPr>
          <w:b/>
          <w:sz w:val="22"/>
          <w:szCs w:val="22"/>
        </w:rPr>
        <w:t xml:space="preserve"> </w:t>
      </w:r>
    </w:p>
    <w:p w:rsidR="002A32F1" w:rsidRPr="000A18AB" w:rsidRDefault="002A32F1" w:rsidP="002A32F1">
      <w:pPr>
        <w:jc w:val="both"/>
        <w:rPr>
          <w:b/>
          <w:sz w:val="22"/>
          <w:szCs w:val="22"/>
        </w:rPr>
      </w:pPr>
    </w:p>
    <w:p w:rsidR="000A18AB" w:rsidRDefault="002A32F1" w:rsidP="002A32F1">
      <w:pPr>
        <w:jc w:val="both"/>
      </w:pPr>
      <w:r w:rsidRPr="000A18AB">
        <w:rPr>
          <w:sz w:val="22"/>
          <w:szCs w:val="22"/>
        </w:rPr>
        <w:t xml:space="preserve">(3) </w:t>
      </w:r>
      <w:r>
        <w:rPr>
          <w:sz w:val="22"/>
          <w:szCs w:val="22"/>
        </w:rPr>
        <w:tab/>
        <w:t>Nyílászárócsere (</w:t>
      </w:r>
      <w:r w:rsidRPr="000A18AB">
        <w:rPr>
          <w:sz w:val="22"/>
          <w:szCs w:val="22"/>
        </w:rPr>
        <w:t>kizárólag ablak) esetén a bérlő köteles előre befizetni a hivatal házi</w:t>
      </w:r>
      <w:r>
        <w:rPr>
          <w:sz w:val="22"/>
          <w:szCs w:val="22"/>
        </w:rPr>
        <w:t xml:space="preserve"> </w:t>
      </w:r>
      <w:r w:rsidRPr="000A18AB">
        <w:rPr>
          <w:sz w:val="22"/>
          <w:szCs w:val="22"/>
        </w:rPr>
        <w:t>pénztárába az anyag és munkadíj 50 %-</w:t>
      </w:r>
      <w:r>
        <w:rPr>
          <w:sz w:val="22"/>
          <w:szCs w:val="22"/>
        </w:rPr>
        <w:t>á</w:t>
      </w:r>
      <w:r w:rsidRPr="000A18AB">
        <w:rPr>
          <w:sz w:val="22"/>
          <w:szCs w:val="22"/>
        </w:rPr>
        <w:t>t. A bérbeadó a befizetést követően rendeli meg a nyílászárót és fizeti ki a teljes összeget az önkormányzat nevére szóló számla ellenében</w:t>
      </w:r>
      <w:r>
        <w:rPr>
          <w:sz w:val="22"/>
          <w:szCs w:val="22"/>
        </w:rPr>
        <w:t>.</w:t>
      </w:r>
    </w:p>
    <w:p w:rsidR="000A18AB" w:rsidRDefault="000A18AB" w:rsidP="0017543B">
      <w:pPr>
        <w:ind w:left="993"/>
        <w:jc w:val="both"/>
        <w:rPr>
          <w:sz w:val="22"/>
          <w:szCs w:val="22"/>
        </w:rPr>
      </w:pPr>
    </w:p>
    <w:p w:rsidR="0017543B" w:rsidRDefault="006B03B4" w:rsidP="002A32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0A18AB">
        <w:rPr>
          <w:b/>
          <w:sz w:val="22"/>
          <w:szCs w:val="22"/>
        </w:rPr>
        <w:t xml:space="preserve">.§ </w:t>
      </w:r>
      <w:r w:rsidR="002A32F1">
        <w:rPr>
          <w:b/>
          <w:sz w:val="22"/>
          <w:szCs w:val="22"/>
        </w:rPr>
        <w:t>A rendelet 10.§ (4) bekezdés i.) pontja hatályát veszti.</w:t>
      </w:r>
    </w:p>
    <w:p w:rsidR="002A32F1" w:rsidRDefault="002A32F1" w:rsidP="002A32F1">
      <w:pPr>
        <w:jc w:val="both"/>
        <w:rPr>
          <w:b/>
          <w:sz w:val="22"/>
          <w:szCs w:val="22"/>
        </w:rPr>
      </w:pPr>
    </w:p>
    <w:p w:rsidR="002A32F1" w:rsidRDefault="002A32F1" w:rsidP="002A32F1">
      <w:pPr>
        <w:jc w:val="both"/>
        <w:rPr>
          <w:sz w:val="22"/>
          <w:szCs w:val="22"/>
        </w:rPr>
      </w:pPr>
    </w:p>
    <w:p w:rsidR="0017543B" w:rsidRDefault="0017543B" w:rsidP="0017543B">
      <w:pPr>
        <w:jc w:val="center"/>
        <w:rPr>
          <w:b/>
        </w:rPr>
      </w:pPr>
      <w:r>
        <w:rPr>
          <w:b/>
        </w:rPr>
        <w:t>Záró rendelkezés</w:t>
      </w:r>
    </w:p>
    <w:p w:rsidR="0017543B" w:rsidRDefault="0017543B" w:rsidP="0017543B"/>
    <w:p w:rsidR="0017543B" w:rsidRDefault="002A32F1" w:rsidP="0017543B">
      <w:pPr>
        <w:jc w:val="both"/>
      </w:pPr>
      <w:r>
        <w:rPr>
          <w:b/>
        </w:rPr>
        <w:t>8</w:t>
      </w:r>
      <w:r w:rsidR="0017543B">
        <w:rPr>
          <w:b/>
        </w:rPr>
        <w:t>.§</w:t>
      </w:r>
      <w:r w:rsidR="0017543B">
        <w:t xml:space="preserve"> (1) Ez a rendelet </w:t>
      </w:r>
      <w:r w:rsidR="0017543B" w:rsidRPr="00F01D80">
        <w:t xml:space="preserve">2020. </w:t>
      </w:r>
      <w:r w:rsidR="009F6116">
        <w:t>november</w:t>
      </w:r>
      <w:r w:rsidR="00F01D80" w:rsidRPr="00F01D80">
        <w:t xml:space="preserve"> </w:t>
      </w:r>
      <w:r w:rsidR="0017543B" w:rsidRPr="00F01D80">
        <w:t>01</w:t>
      </w:r>
      <w:r w:rsidR="00F01D80" w:rsidRPr="00F01D80">
        <w:t>.</w:t>
      </w:r>
      <w:r w:rsidR="0017543B">
        <w:t xml:space="preserve">napján lép hatályba és az azt követő napon hatályát veszti. </w:t>
      </w:r>
    </w:p>
    <w:p w:rsidR="0017543B" w:rsidRDefault="0017543B" w:rsidP="0017543B">
      <w:pPr>
        <w:ind w:left="708" w:firstLine="708"/>
        <w:jc w:val="both"/>
      </w:pPr>
      <w:r>
        <w:t xml:space="preserve">Bedő </w:t>
      </w:r>
      <w:proofErr w:type="gramStart"/>
      <w:r>
        <w:t xml:space="preserve">Tamás </w:t>
      </w:r>
      <w:r>
        <w:tab/>
        <w:t xml:space="preserve"> </w:t>
      </w:r>
      <w:r>
        <w:tab/>
      </w:r>
      <w:r>
        <w:tab/>
      </w:r>
      <w:r>
        <w:tab/>
        <w:t xml:space="preserve">          Dr.</w:t>
      </w:r>
      <w:proofErr w:type="gramEnd"/>
      <w:r>
        <w:t xml:space="preserve"> Juhász László  </w:t>
      </w:r>
    </w:p>
    <w:p w:rsidR="0017543B" w:rsidRDefault="0017543B" w:rsidP="0017543B">
      <w:pPr>
        <w:ind w:left="1416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:rsidR="0017543B" w:rsidRDefault="0017543B" w:rsidP="0017543B">
      <w:pPr>
        <w:jc w:val="both"/>
        <w:rPr>
          <w:b/>
          <w:u w:val="single"/>
        </w:rPr>
      </w:pPr>
    </w:p>
    <w:p w:rsidR="0017543B" w:rsidRDefault="0017543B" w:rsidP="0017543B">
      <w:pPr>
        <w:jc w:val="both"/>
        <w:rPr>
          <w:b/>
          <w:u w:val="single"/>
        </w:rPr>
      </w:pPr>
      <w:r>
        <w:rPr>
          <w:b/>
          <w:u w:val="single"/>
        </w:rPr>
        <w:t xml:space="preserve">Záradék: </w:t>
      </w:r>
    </w:p>
    <w:p w:rsidR="0017543B" w:rsidRDefault="0017543B" w:rsidP="0017543B">
      <w:pPr>
        <w:jc w:val="both"/>
      </w:pPr>
      <w:r>
        <w:t>A rendelet kihirdetésének napja 2020</w:t>
      </w:r>
      <w:proofErr w:type="gramStart"/>
      <w:r>
        <w:t>…………………</w:t>
      </w:r>
      <w:proofErr w:type="gramEnd"/>
    </w:p>
    <w:p w:rsidR="0017543B" w:rsidRDefault="0017543B" w:rsidP="0017543B">
      <w:pPr>
        <w:ind w:left="4956" w:firstLine="708"/>
        <w:jc w:val="both"/>
      </w:pPr>
      <w:r>
        <w:t xml:space="preserve">Dr. Juhász László </w:t>
      </w:r>
    </w:p>
    <w:p w:rsidR="0017543B" w:rsidRDefault="0017543B" w:rsidP="0017543B">
      <w:pPr>
        <w:ind w:left="4956" w:firstLine="708"/>
        <w:jc w:val="both"/>
      </w:pPr>
      <w:r>
        <w:t xml:space="preserve">           </w:t>
      </w:r>
      <w:proofErr w:type="gramStart"/>
      <w:r>
        <w:t>jegyző</w:t>
      </w:r>
      <w:proofErr w:type="gramEnd"/>
    </w:p>
    <w:p w:rsidR="0017543B" w:rsidRDefault="0017543B" w:rsidP="0017543B">
      <w:pPr>
        <w:jc w:val="both"/>
        <w:rPr>
          <w:sz w:val="23"/>
          <w:szCs w:val="23"/>
        </w:rPr>
      </w:pPr>
    </w:p>
    <w:p w:rsidR="0017543B" w:rsidRDefault="0017543B" w:rsidP="0017543B">
      <w:pPr>
        <w:jc w:val="both"/>
        <w:rPr>
          <w:i/>
          <w:sz w:val="23"/>
          <w:szCs w:val="23"/>
        </w:rPr>
      </w:pPr>
    </w:p>
    <w:p w:rsidR="0017543B" w:rsidRDefault="0017543B" w:rsidP="0017543B">
      <w:pPr>
        <w:jc w:val="both"/>
        <w:rPr>
          <w:sz w:val="23"/>
          <w:szCs w:val="23"/>
        </w:rPr>
      </w:pPr>
    </w:p>
    <w:p w:rsidR="0017543B" w:rsidRDefault="0017543B" w:rsidP="0017543B">
      <w:pPr>
        <w:jc w:val="both"/>
        <w:rPr>
          <w:sz w:val="23"/>
          <w:szCs w:val="23"/>
        </w:rPr>
      </w:pPr>
    </w:p>
    <w:p w:rsidR="0017543B" w:rsidRDefault="0017543B" w:rsidP="0017543B">
      <w:pPr>
        <w:jc w:val="both"/>
        <w:rPr>
          <w:sz w:val="23"/>
          <w:szCs w:val="23"/>
        </w:rPr>
      </w:pPr>
    </w:p>
    <w:p w:rsidR="0017543B" w:rsidRDefault="0017543B" w:rsidP="0017543B">
      <w:pPr>
        <w:jc w:val="center"/>
        <w:rPr>
          <w:b/>
          <w:sz w:val="26"/>
          <w:szCs w:val="26"/>
        </w:rPr>
      </w:pPr>
    </w:p>
    <w:p w:rsidR="0017543B" w:rsidRDefault="0017543B" w:rsidP="0017543B">
      <w:pPr>
        <w:jc w:val="both"/>
        <w:rPr>
          <w:sz w:val="26"/>
          <w:szCs w:val="26"/>
        </w:rPr>
      </w:pPr>
    </w:p>
    <w:p w:rsidR="002F55E3" w:rsidRDefault="002F55E3"/>
    <w:sectPr w:rsidR="002F55E3" w:rsidSect="006B03B4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F2" w:rsidRDefault="00F24CF2" w:rsidP="006B03B4">
      <w:r>
        <w:separator/>
      </w:r>
    </w:p>
  </w:endnote>
  <w:endnote w:type="continuationSeparator" w:id="0">
    <w:p w:rsidR="00F24CF2" w:rsidRDefault="00F24CF2" w:rsidP="006B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F2" w:rsidRDefault="00F24CF2" w:rsidP="006B03B4">
      <w:r>
        <w:separator/>
      </w:r>
    </w:p>
  </w:footnote>
  <w:footnote w:type="continuationSeparator" w:id="0">
    <w:p w:rsidR="00F24CF2" w:rsidRDefault="00F24CF2" w:rsidP="006B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60836"/>
      <w:docPartObj>
        <w:docPartGallery w:val="Page Numbers (Top of Page)"/>
        <w:docPartUnique/>
      </w:docPartObj>
    </w:sdtPr>
    <w:sdtEndPr/>
    <w:sdtContent>
      <w:p w:rsidR="006B03B4" w:rsidRDefault="003D2AA9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15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03B4" w:rsidRDefault="006B03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052"/>
    <w:multiLevelType w:val="hybridMultilevel"/>
    <w:tmpl w:val="E6E20BF2"/>
    <w:lvl w:ilvl="0" w:tplc="A44C61A8">
      <w:start w:val="1"/>
      <w:numFmt w:val="lowerRoman"/>
      <w:lvlText w:val="%1.)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020B"/>
    <w:multiLevelType w:val="hybridMultilevel"/>
    <w:tmpl w:val="223CA978"/>
    <w:lvl w:ilvl="0" w:tplc="CD6EA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C15"/>
    <w:multiLevelType w:val="hybridMultilevel"/>
    <w:tmpl w:val="30E8B356"/>
    <w:lvl w:ilvl="0" w:tplc="48FAEC76">
      <w:start w:val="1"/>
      <w:numFmt w:val="lowerRoman"/>
      <w:lvlText w:val="%1.)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30ACF"/>
    <w:multiLevelType w:val="hybridMultilevel"/>
    <w:tmpl w:val="63449E8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61761"/>
    <w:multiLevelType w:val="hybridMultilevel"/>
    <w:tmpl w:val="104EED30"/>
    <w:lvl w:ilvl="0" w:tplc="95DC990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208B8"/>
    <w:multiLevelType w:val="hybridMultilevel"/>
    <w:tmpl w:val="31805D14"/>
    <w:lvl w:ilvl="0" w:tplc="6216701A">
      <w:start w:val="1"/>
      <w:numFmt w:val="lowerRoman"/>
      <w:lvlText w:val="%1)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B6D2B"/>
    <w:multiLevelType w:val="hybridMultilevel"/>
    <w:tmpl w:val="817CDAEC"/>
    <w:lvl w:ilvl="0" w:tplc="51DA99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C61E9"/>
    <w:multiLevelType w:val="hybridMultilevel"/>
    <w:tmpl w:val="73D2B442"/>
    <w:lvl w:ilvl="0" w:tplc="9D5C4B98">
      <w:start w:val="1"/>
      <w:numFmt w:val="lowerRoman"/>
      <w:lvlText w:val="%1)"/>
      <w:lvlJc w:val="left"/>
      <w:pPr>
        <w:ind w:left="1080" w:hanging="72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3B"/>
    <w:rsid w:val="00060BC1"/>
    <w:rsid w:val="00092229"/>
    <w:rsid w:val="000A18AB"/>
    <w:rsid w:val="000C7BCE"/>
    <w:rsid w:val="000D7CD9"/>
    <w:rsid w:val="00103955"/>
    <w:rsid w:val="0012323D"/>
    <w:rsid w:val="00157055"/>
    <w:rsid w:val="0017543B"/>
    <w:rsid w:val="00190792"/>
    <w:rsid w:val="0019491C"/>
    <w:rsid w:val="001D2873"/>
    <w:rsid w:val="001D4D82"/>
    <w:rsid w:val="00257AF0"/>
    <w:rsid w:val="002A155B"/>
    <w:rsid w:val="002A32F1"/>
    <w:rsid w:val="002B0A09"/>
    <w:rsid w:val="002E5D67"/>
    <w:rsid w:val="002F243A"/>
    <w:rsid w:val="002F55E3"/>
    <w:rsid w:val="003279FC"/>
    <w:rsid w:val="00340318"/>
    <w:rsid w:val="003B370C"/>
    <w:rsid w:val="003D2AA9"/>
    <w:rsid w:val="004018BB"/>
    <w:rsid w:val="004126E3"/>
    <w:rsid w:val="005425EA"/>
    <w:rsid w:val="005C6746"/>
    <w:rsid w:val="0063381F"/>
    <w:rsid w:val="006B03B4"/>
    <w:rsid w:val="006C20BB"/>
    <w:rsid w:val="006E1754"/>
    <w:rsid w:val="00706978"/>
    <w:rsid w:val="007112DC"/>
    <w:rsid w:val="007A570C"/>
    <w:rsid w:val="007B6784"/>
    <w:rsid w:val="007D21A0"/>
    <w:rsid w:val="007F2140"/>
    <w:rsid w:val="0080281A"/>
    <w:rsid w:val="00897443"/>
    <w:rsid w:val="008C4F17"/>
    <w:rsid w:val="008E773F"/>
    <w:rsid w:val="0097210D"/>
    <w:rsid w:val="00986287"/>
    <w:rsid w:val="009C48B9"/>
    <w:rsid w:val="009D0CA0"/>
    <w:rsid w:val="009D5CD5"/>
    <w:rsid w:val="009F6116"/>
    <w:rsid w:val="00A224E7"/>
    <w:rsid w:val="00A37D56"/>
    <w:rsid w:val="00A5766B"/>
    <w:rsid w:val="00B006E5"/>
    <w:rsid w:val="00B3739D"/>
    <w:rsid w:val="00B66386"/>
    <w:rsid w:val="00BA7BC1"/>
    <w:rsid w:val="00BD74D4"/>
    <w:rsid w:val="00BF59E3"/>
    <w:rsid w:val="00C00B48"/>
    <w:rsid w:val="00C07F95"/>
    <w:rsid w:val="00C15816"/>
    <w:rsid w:val="00C452F4"/>
    <w:rsid w:val="00CA4E10"/>
    <w:rsid w:val="00CB1451"/>
    <w:rsid w:val="00CB16DB"/>
    <w:rsid w:val="00CD72A0"/>
    <w:rsid w:val="00CE73E7"/>
    <w:rsid w:val="00D06999"/>
    <w:rsid w:val="00D2210E"/>
    <w:rsid w:val="00D63B84"/>
    <w:rsid w:val="00D67EF6"/>
    <w:rsid w:val="00D91A63"/>
    <w:rsid w:val="00E315C9"/>
    <w:rsid w:val="00E46025"/>
    <w:rsid w:val="00EA37E3"/>
    <w:rsid w:val="00EA7691"/>
    <w:rsid w:val="00F01D80"/>
    <w:rsid w:val="00F06E7D"/>
    <w:rsid w:val="00F24CF2"/>
    <w:rsid w:val="00F41F67"/>
    <w:rsid w:val="00F805FD"/>
    <w:rsid w:val="00F91A80"/>
    <w:rsid w:val="00FD5262"/>
    <w:rsid w:val="00FE41D6"/>
    <w:rsid w:val="00FE5B88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8F4F"/>
  <w15:docId w15:val="{0B1CE123-9F9F-45EA-9ED5-70B0B29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43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7543B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543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7543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543B"/>
    <w:pPr>
      <w:ind w:left="720"/>
      <w:contextualSpacing/>
    </w:pPr>
  </w:style>
  <w:style w:type="paragraph" w:customStyle="1" w:styleId="Bekezds">
    <w:name w:val="Bekezdés"/>
    <w:basedOn w:val="Norml"/>
    <w:rsid w:val="0017543B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6B03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B03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B03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B03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ijus.hu/optijus/lawtext/A1300005.TV/tvalid/2020.8.13./ts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ptijus.hu/optijus/lawtext/A1300005.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tijus.hu/optijus/lawtext/A1300005.TV/tvalid/2020.8.13./tsid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C8E4-A6C3-4A9B-BA76-9553CD2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2098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Kabdebó Mariann</cp:lastModifiedBy>
  <cp:revision>3</cp:revision>
  <cp:lastPrinted>2020-09-17T08:09:00Z</cp:lastPrinted>
  <dcterms:created xsi:type="dcterms:W3CDTF">2020-09-17T09:39:00Z</dcterms:created>
  <dcterms:modified xsi:type="dcterms:W3CDTF">2020-09-17T13:05:00Z</dcterms:modified>
</cp:coreProperties>
</file>