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bookmarkStart w:id="0" w:name="_GoBack"/>
      <w:bookmarkEnd w:id="0"/>
    </w:p>
    <w:p w:rsidR="00CA0AD6" w:rsidRPr="00CA0AD6" w:rsidRDefault="00CA0AD6" w:rsidP="00CA0AD6">
      <w:pPr>
        <w:shd w:val="clear" w:color="808080" w:fill="FFFFFF"/>
        <w:tabs>
          <w:tab w:val="center" w:pos="4536"/>
          <w:tab w:val="right" w:pos="9072"/>
        </w:tabs>
        <w:overflowPunct w:val="0"/>
        <w:autoSpaceDE w:val="0"/>
        <w:autoSpaceDN w:val="0"/>
        <w:adjustRightInd w:val="0"/>
        <w:spacing w:after="0" w:line="288" w:lineRule="auto"/>
        <w:ind w:left="-142"/>
        <w:textAlignment w:val="baseline"/>
        <w:rPr>
          <w:rFonts w:ascii="Times New Roman" w:eastAsia="Times New Roman" w:hAnsi="Times New Roman" w:cs="Times New Roman"/>
          <w:b/>
          <w:sz w:val="24"/>
          <w:szCs w:val="24"/>
          <w:lang w:eastAsia="hu-HU"/>
        </w:rPr>
      </w:pPr>
      <w:r w:rsidRPr="00CA0AD6">
        <w:rPr>
          <w:rFonts w:ascii="Times New Roman" w:eastAsia="Times New Roman" w:hAnsi="Times New Roman" w:cs="Times New Roman"/>
          <w:noProof/>
          <w:sz w:val="20"/>
          <w:szCs w:val="20"/>
          <w:lang w:eastAsia="hu-HU"/>
        </w:rPr>
        <w:drawing>
          <wp:anchor distT="0" distB="0" distL="114300" distR="114300" simplePos="0" relativeHeight="251678720"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6"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cstate="print"/>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D05F82">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79744" behindDoc="0" locked="0" layoutInCell="1" allowOverlap="1">
                <wp:simplePos x="0" y="0"/>
                <wp:positionH relativeFrom="column">
                  <wp:posOffset>3581400</wp:posOffset>
                </wp:positionH>
                <wp:positionV relativeFrom="paragraph">
                  <wp:posOffset>-461645</wp:posOffset>
                </wp:positionV>
                <wp:extent cx="2967990" cy="930910"/>
                <wp:effectExtent l="0" t="0" r="3810" b="2540"/>
                <wp:wrapNone/>
                <wp:docPr id="22"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ysClr val="window" lastClr="FFFFFF">
                              <a:lumMod val="100000"/>
                              <a:lumOff val="0"/>
                            </a:sysClr>
                          </a:solidFill>
                          <a:miter lim="800000"/>
                          <a:headEnd/>
                          <a:tailEnd/>
                        </a:ln>
                      </wps:spPr>
                      <wps:txbx>
                        <w:txbxContent>
                          <w:p w:rsidR="00CA0AD6" w:rsidRPr="00DB0E75" w:rsidRDefault="00CA0AD6" w:rsidP="00CA0AD6">
                            <w:pPr>
                              <w:shd w:val="clear" w:color="808080" w:fill="FFFFFF"/>
                              <w:tabs>
                                <w:tab w:val="center" w:pos="4536"/>
                                <w:tab w:val="right" w:pos="9072"/>
                              </w:tabs>
                              <w:jc w:val="center"/>
                              <w:rPr>
                                <w:b/>
                                <w:bCs/>
                                <w:szCs w:val="24"/>
                              </w:rPr>
                            </w:pPr>
                            <w:r w:rsidRPr="00DB0E75">
                              <w:rPr>
                                <w:b/>
                                <w:bCs/>
                                <w:szCs w:val="24"/>
                              </w:rPr>
                              <w:t>Csongrád</w:t>
                            </w:r>
                          </w:p>
                          <w:p w:rsidR="00CA0AD6" w:rsidRDefault="00CA0AD6" w:rsidP="00CA0AD6">
                            <w:pPr>
                              <w:pStyle w:val="llb"/>
                              <w:jc w:val="center"/>
                            </w:pPr>
                            <w:r w:rsidRPr="00DB0E75">
                              <w:sym w:font="Wingdings" w:char="F02A"/>
                            </w:r>
                            <w:r>
                              <w:t>: Csongrád</w:t>
                            </w:r>
                            <w:r w:rsidRPr="00DB0E75">
                              <w:t xml:space="preserve"> 6641</w:t>
                            </w:r>
                            <w:r>
                              <w:t xml:space="preserve">, Pf. 50. </w:t>
                            </w:r>
                            <w:r w:rsidRPr="00DB0E75">
                              <w:sym w:font="Wingdings" w:char="F028"/>
                            </w:r>
                            <w:r>
                              <w:t>/fax: 63/482-902</w:t>
                            </w:r>
                          </w:p>
                          <w:p w:rsidR="00CA0AD6" w:rsidRDefault="00CA0AD6" w:rsidP="00CA0AD6">
                            <w:pPr>
                              <w:pStyle w:val="llb"/>
                              <w:jc w:val="center"/>
                            </w:pPr>
                            <w:r>
                              <w:t>E</w:t>
                            </w:r>
                            <w:r w:rsidRPr="00DB0E75">
                              <w:t>-mail:</w:t>
                            </w:r>
                            <w:r w:rsidRPr="005D75F8">
                              <w:t xml:space="preserve"> szocellint@csongrad.hu</w:t>
                            </w:r>
                            <w:r>
                              <w:t xml:space="preserve">                  </w:t>
                            </w:r>
                            <w:r w:rsidRPr="005108F4">
                              <w:t xml:space="preserve"> </w:t>
                            </w:r>
                          </w:p>
                          <w:p w:rsidR="00CA0AD6" w:rsidRDefault="00CA0AD6" w:rsidP="00CA0AD6">
                            <w:pPr>
                              <w:shd w:val="clear" w:color="808080" w:fill="FFFFFF"/>
                              <w:tabs>
                                <w:tab w:val="center" w:pos="4536"/>
                                <w:tab w:val="right" w:pos="9072"/>
                              </w:tabs>
                              <w:spacing w:line="288" w:lineRule="auto"/>
                              <w:jc w:val="center"/>
                            </w:pPr>
                            <w:r>
                              <w:t xml:space="preserve">Igazgatás: 6640 Csongrád, Gyöngyvirág u. 5. </w:t>
                            </w:r>
                          </w:p>
                          <w:p w:rsidR="00CA0AD6" w:rsidRDefault="00CA0AD6" w:rsidP="00CA0AD6">
                            <w:pPr>
                              <w:shd w:val="clear" w:color="808080" w:fill="FFFFFF"/>
                              <w:tabs>
                                <w:tab w:val="center" w:pos="4536"/>
                                <w:tab w:val="right" w:pos="9072"/>
                              </w:tabs>
                              <w:spacing w:line="288" w:lineRule="auto"/>
                              <w:jc w:val="center"/>
                              <w:rPr>
                                <w:b/>
                                <w:sz w:val="24"/>
                                <w:szCs w:val="24"/>
                              </w:rPr>
                            </w:pPr>
                            <w:r w:rsidRPr="00DB0E75">
                              <w:sym w:font="Wingdings" w:char="F028"/>
                            </w:r>
                            <w:r>
                              <w:t>: 63/ 570-800, fax: 63/570-809</w:t>
                            </w:r>
                          </w:p>
                          <w:p w:rsidR="00CA0AD6" w:rsidRDefault="00CA0AD6" w:rsidP="00CA0AD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2" o:spid="_x0000_s1026" type="#_x0000_t202" style="position:absolute;left:0;text-align:left;margin-left:282pt;margin-top:-36.35pt;width:233.7pt;height:73.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VVgIAAJs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" strokecolor="white">
                <v:textbox>
                  <w:txbxContent>
                    <w:p w:rsidR="00CA0AD6" w:rsidRPr="00DB0E75" w:rsidRDefault="00CA0AD6" w:rsidP="00CA0AD6">
                      <w:pPr>
                        <w:shd w:val="clear" w:color="808080" w:fill="FFFFFF"/>
                        <w:tabs>
                          <w:tab w:val="center" w:pos="4536"/>
                          <w:tab w:val="right" w:pos="9072"/>
                        </w:tabs>
                        <w:jc w:val="center"/>
                        <w:rPr>
                          <w:b/>
                          <w:bCs/>
                          <w:szCs w:val="24"/>
                        </w:rPr>
                      </w:pPr>
                      <w:r w:rsidRPr="00DB0E75">
                        <w:rPr>
                          <w:b/>
                          <w:bCs/>
                          <w:szCs w:val="24"/>
                        </w:rPr>
                        <w:t>Csongrád</w:t>
                      </w:r>
                    </w:p>
                    <w:p w:rsidR="00CA0AD6" w:rsidRDefault="00CA0AD6" w:rsidP="00CA0AD6">
                      <w:pPr>
                        <w:pStyle w:val="llb"/>
                        <w:jc w:val="center"/>
                      </w:pPr>
                      <w:r w:rsidRPr="00DB0E75">
                        <w:sym w:font="Wingdings" w:char="F02A"/>
                      </w:r>
                      <w:r>
                        <w:t>: Csongrád</w:t>
                      </w:r>
                      <w:r w:rsidRPr="00DB0E75">
                        <w:t xml:space="preserve"> 6641</w:t>
                      </w:r>
                      <w:r>
                        <w:t xml:space="preserve">, Pf. 50. </w:t>
                      </w:r>
                      <w:r w:rsidRPr="00DB0E75">
                        <w:sym w:font="Wingdings" w:char="F028"/>
                      </w:r>
                      <w:r>
                        <w:t>/fax: 63/482-902</w:t>
                      </w:r>
                    </w:p>
                    <w:p w:rsidR="00CA0AD6" w:rsidRDefault="00CA0AD6" w:rsidP="00CA0AD6">
                      <w:pPr>
                        <w:pStyle w:val="llb"/>
                        <w:jc w:val="center"/>
                      </w:pPr>
                      <w:r>
                        <w:t>E</w:t>
                      </w:r>
                      <w:r w:rsidRPr="00DB0E75">
                        <w:t>-mail:</w:t>
                      </w:r>
                      <w:r w:rsidRPr="005D75F8">
                        <w:t xml:space="preserve"> szocellint@csongrad.hu</w:t>
                      </w:r>
                      <w:r>
                        <w:t xml:space="preserve">                  </w:t>
                      </w:r>
                      <w:r w:rsidRPr="005108F4">
                        <w:t xml:space="preserve"> </w:t>
                      </w:r>
                    </w:p>
                    <w:p w:rsidR="00CA0AD6" w:rsidRDefault="00CA0AD6" w:rsidP="00CA0AD6">
                      <w:pPr>
                        <w:shd w:val="clear" w:color="808080" w:fill="FFFFFF"/>
                        <w:tabs>
                          <w:tab w:val="center" w:pos="4536"/>
                          <w:tab w:val="right" w:pos="9072"/>
                        </w:tabs>
                        <w:spacing w:line="288" w:lineRule="auto"/>
                        <w:jc w:val="center"/>
                      </w:pPr>
                      <w:r>
                        <w:t xml:space="preserve">Igazgatás: 6640 Csongrád, Gyöngyvirág u. 5. </w:t>
                      </w:r>
                    </w:p>
                    <w:p w:rsidR="00CA0AD6" w:rsidRDefault="00CA0AD6" w:rsidP="00CA0AD6">
                      <w:pPr>
                        <w:shd w:val="clear" w:color="808080" w:fill="FFFFFF"/>
                        <w:tabs>
                          <w:tab w:val="center" w:pos="4536"/>
                          <w:tab w:val="right" w:pos="9072"/>
                        </w:tabs>
                        <w:spacing w:line="288" w:lineRule="auto"/>
                        <w:jc w:val="center"/>
                        <w:rPr>
                          <w:b/>
                          <w:sz w:val="24"/>
                          <w:szCs w:val="24"/>
                        </w:rPr>
                      </w:pPr>
                      <w:r w:rsidRPr="00DB0E75">
                        <w:sym w:font="Wingdings" w:char="F028"/>
                      </w:r>
                      <w:r>
                        <w:t>: 63/ 570-800, fax: 63/570-809</w:t>
                      </w:r>
                    </w:p>
                    <w:p w:rsidR="00CA0AD6" w:rsidRDefault="00CA0AD6" w:rsidP="00CA0AD6"/>
                  </w:txbxContent>
                </v:textbox>
              </v:shape>
            </w:pict>
          </mc:Fallback>
        </mc:AlternateContent>
      </w:r>
      <w:r w:rsidR="00D05F82">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80768" behindDoc="0" locked="0" layoutInCell="1" allowOverlap="1">
                <wp:simplePos x="0" y="0"/>
                <wp:positionH relativeFrom="column">
                  <wp:posOffset>-39370</wp:posOffset>
                </wp:positionH>
                <wp:positionV relativeFrom="paragraph">
                  <wp:posOffset>-347345</wp:posOffset>
                </wp:positionV>
                <wp:extent cx="3620770" cy="703580"/>
                <wp:effectExtent l="0" t="0" r="0" b="1270"/>
                <wp:wrapNone/>
                <wp:docPr id="8" name="Szövegdoboz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ysClr val="window" lastClr="FFFFFF">
                              <a:lumMod val="100000"/>
                              <a:lumOff val="0"/>
                            </a:sys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CA0AD6" w:rsidRPr="008E5948" w:rsidRDefault="00CA0AD6" w:rsidP="00CA0AD6">
                            <w:pPr>
                              <w:rPr>
                                <w:b/>
                                <w:sz w:val="24"/>
                                <w:szCs w:val="24"/>
                              </w:rPr>
                            </w:pPr>
                            <w:r w:rsidRPr="008E5948">
                              <w:rPr>
                                <w:b/>
                                <w:sz w:val="24"/>
                                <w:szCs w:val="24"/>
                              </w:rPr>
                              <w:t>DR. SZARKA ÖDÖN EGYESÍTETT</w:t>
                            </w:r>
                          </w:p>
                          <w:p w:rsidR="00CA0AD6" w:rsidRPr="008E5948" w:rsidRDefault="00CA0AD6" w:rsidP="00CA0AD6">
                            <w:pPr>
                              <w:rPr>
                                <w:b/>
                                <w:sz w:val="24"/>
                                <w:szCs w:val="24"/>
                              </w:rPr>
                            </w:pPr>
                            <w:r w:rsidRPr="008E5948">
                              <w:rPr>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8" o:spid="_x0000_s1027" type="#_x0000_t202" style="position:absolute;left:0;text-align:left;margin-left:-3.1pt;margin-top:-27.35pt;width:285.1pt;height:5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" filled="f" fillcolor="white [3212]" strokecolor="white">
                <v:textbox>
                  <w:txbxContent>
                    <w:p w:rsidR="00CA0AD6" w:rsidRPr="008E5948" w:rsidRDefault="00CA0AD6" w:rsidP="00CA0AD6">
                      <w:pPr>
                        <w:rPr>
                          <w:b/>
                          <w:sz w:val="24"/>
                          <w:szCs w:val="24"/>
                        </w:rPr>
                      </w:pPr>
                      <w:r w:rsidRPr="008E5948">
                        <w:rPr>
                          <w:b/>
                          <w:sz w:val="24"/>
                          <w:szCs w:val="24"/>
                        </w:rPr>
                        <w:t>DR. SZARKA ÖDÖN EGYESÍTETT</w:t>
                      </w:r>
                    </w:p>
                    <w:p w:rsidR="00CA0AD6" w:rsidRPr="008E5948" w:rsidRDefault="00CA0AD6" w:rsidP="00CA0AD6">
                      <w:pPr>
                        <w:rPr>
                          <w:b/>
                          <w:sz w:val="24"/>
                          <w:szCs w:val="24"/>
                        </w:rPr>
                      </w:pPr>
                      <w:r w:rsidRPr="008E5948">
                        <w:rPr>
                          <w:b/>
                          <w:sz w:val="24"/>
                          <w:szCs w:val="24"/>
                        </w:rPr>
                        <w:t>EGÉSZSÉGÜGYI ÉS SZOCIÁLIS INTÉZMÉNY</w:t>
                      </w:r>
                    </w:p>
                  </w:txbxContent>
                </v:textbox>
              </v:shape>
            </w:pict>
          </mc:Fallback>
        </mc:AlternateConten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CA0AD6">
        <w:rPr>
          <w:rFonts w:ascii="Times New Roman" w:eastAsia="Times New Roman" w:hAnsi="Times New Roman" w:cs="Times New Roman"/>
          <w:b/>
          <w:u w:val="single"/>
          <w:lang w:eastAsia="hu-HU"/>
        </w:rPr>
        <w:t>Száma:</w:t>
      </w:r>
      <w:r w:rsidRPr="00CA0AD6">
        <w:rPr>
          <w:rFonts w:ascii="Times New Roman" w:eastAsia="Times New Roman" w:hAnsi="Times New Roman" w:cs="Times New Roman"/>
          <w:lang w:eastAsia="hu-HU"/>
        </w:rPr>
        <w:t xml:space="preserve"> </w:t>
      </w:r>
      <w:r w:rsidR="00B82E74">
        <w:rPr>
          <w:rFonts w:ascii="Times New Roman" w:eastAsia="Times New Roman" w:hAnsi="Times New Roman" w:cs="Times New Roman"/>
          <w:lang w:eastAsia="hu-HU"/>
        </w:rPr>
        <w:t>1-196-9/2021.</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CA0AD6">
        <w:rPr>
          <w:rFonts w:ascii="Times New Roman" w:eastAsia="Times New Roman" w:hAnsi="Times New Roman" w:cs="Times New Roman"/>
          <w:b/>
          <w:sz w:val="56"/>
          <w:szCs w:val="56"/>
          <w:lang w:eastAsia="hu-HU"/>
        </w:rPr>
        <w:t>Dr. Szarka Ödön Egyesített Egészségügyi és Szociális Intézmény</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CA0AD6">
        <w:rPr>
          <w:rFonts w:ascii="Times New Roman" w:eastAsia="Times New Roman" w:hAnsi="Times New Roman" w:cs="Times New Roman"/>
          <w:b/>
          <w:sz w:val="56"/>
          <w:szCs w:val="56"/>
          <w:lang w:eastAsia="hu-HU"/>
        </w:rPr>
        <w:t>Szociális Ápoló Otthon</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CA0AD6">
        <w:rPr>
          <w:rFonts w:ascii="Times New Roman" w:eastAsia="Times New Roman" w:hAnsi="Times New Roman" w:cs="Times New Roman"/>
          <w:b/>
          <w:sz w:val="56"/>
          <w:szCs w:val="56"/>
          <w:lang w:eastAsia="hu-HU"/>
        </w:rPr>
        <w:t>Szakmai programja</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CA0AD6">
        <w:rPr>
          <w:rFonts w:ascii="Times New Roman" w:eastAsia="Times New Roman" w:hAnsi="Times New Roman" w:cs="Times New Roman"/>
          <w:b/>
          <w:sz w:val="56"/>
          <w:szCs w:val="56"/>
          <w:lang w:eastAsia="hu-HU"/>
        </w:rPr>
        <w:t>2021.</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spacing w:after="0" w:line="240" w:lineRule="auto"/>
        <w:jc w:val="both"/>
        <w:rPr>
          <w:rFonts w:ascii="Times New Roman" w:eastAsia="Times New Roman" w:hAnsi="Times New Roman" w:cs="Times New Roman"/>
          <w:b/>
          <w:bCs/>
          <w:sz w:val="24"/>
          <w:szCs w:val="24"/>
          <w:lang w:eastAsia="hu-HU"/>
        </w:rPr>
      </w:pPr>
    </w:p>
    <w:p w:rsidR="00CA0AD6" w:rsidRPr="00CA0AD6" w:rsidRDefault="00CA0AD6" w:rsidP="00CA0AD6">
      <w:pPr>
        <w:spacing w:after="0" w:line="240" w:lineRule="auto"/>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u w:val="single"/>
          <w:lang w:eastAsia="hu-HU"/>
        </w:rPr>
        <w:lastRenderedPageBreak/>
        <w:t>Intézmény neve</w:t>
      </w:r>
      <w:r w:rsidRPr="00CA0AD6">
        <w:rPr>
          <w:rFonts w:ascii="Times New Roman" w:eastAsia="Times New Roman" w:hAnsi="Times New Roman" w:cs="Times New Roman"/>
          <w:bCs/>
          <w:sz w:val="24"/>
          <w:szCs w:val="24"/>
          <w:lang w:eastAsia="hu-HU"/>
        </w:rPr>
        <w:t xml:space="preserve">:              </w:t>
      </w:r>
      <w:r w:rsidRPr="00CA0AD6">
        <w:rPr>
          <w:rFonts w:ascii="Times New Roman" w:eastAsia="Times New Roman" w:hAnsi="Times New Roman" w:cs="Times New Roman"/>
          <w:b/>
          <w:bCs/>
          <w:sz w:val="24"/>
          <w:szCs w:val="24"/>
          <w:lang w:eastAsia="hu-HU"/>
        </w:rPr>
        <w:t>Dr. Szarka Ödön Egyesített Egészségügyi és Szociális Intézmény</w:t>
      </w:r>
    </w:p>
    <w:p w:rsidR="00CA0AD6" w:rsidRPr="00CA0AD6" w:rsidRDefault="00CA0AD6" w:rsidP="00CA0AD6">
      <w:pPr>
        <w:spacing w:after="0" w:line="240" w:lineRule="auto"/>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u w:val="single"/>
          <w:lang w:eastAsia="hu-HU"/>
        </w:rPr>
        <w:t>Az intézmény székhelye</w:t>
      </w:r>
      <w:r w:rsidRPr="00CA0AD6">
        <w:rPr>
          <w:rFonts w:ascii="Times New Roman" w:eastAsia="Times New Roman" w:hAnsi="Times New Roman" w:cs="Times New Roman"/>
          <w:bCs/>
          <w:sz w:val="24"/>
          <w:szCs w:val="24"/>
          <w:lang w:eastAsia="hu-HU"/>
        </w:rPr>
        <w:t>:</w:t>
      </w:r>
      <w:r w:rsidRPr="00CA0AD6">
        <w:rPr>
          <w:rFonts w:ascii="Times New Roman" w:eastAsia="Times New Roman" w:hAnsi="Times New Roman" w:cs="Times New Roman"/>
          <w:bCs/>
          <w:sz w:val="24"/>
          <w:szCs w:val="24"/>
          <w:lang w:eastAsia="hu-HU"/>
        </w:rPr>
        <w:tab/>
        <w:t>6640 Csongrád, Gyöngyvirág u. 5.</w:t>
      </w:r>
    </w:p>
    <w:p w:rsidR="00CA0AD6" w:rsidRPr="00CA0AD6" w:rsidRDefault="00CA0AD6" w:rsidP="00CA0AD6">
      <w:pPr>
        <w:tabs>
          <w:tab w:val="left" w:pos="2700"/>
        </w:tabs>
        <w:spacing w:after="0" w:line="240" w:lineRule="auto"/>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u w:val="single"/>
          <w:lang w:eastAsia="hu-HU"/>
        </w:rPr>
        <w:t>Alapító szerv neve</w:t>
      </w:r>
      <w:r w:rsidRPr="00CA0AD6">
        <w:rPr>
          <w:rFonts w:ascii="Times New Roman" w:eastAsia="Times New Roman" w:hAnsi="Times New Roman" w:cs="Times New Roman"/>
          <w:bCs/>
          <w:sz w:val="24"/>
          <w:szCs w:val="24"/>
          <w:lang w:eastAsia="hu-HU"/>
        </w:rPr>
        <w:t>:</w:t>
      </w:r>
      <w:r w:rsidRPr="00CA0AD6">
        <w:rPr>
          <w:rFonts w:ascii="Times New Roman" w:eastAsia="Times New Roman" w:hAnsi="Times New Roman" w:cs="Times New Roman"/>
          <w:bCs/>
          <w:sz w:val="24"/>
          <w:szCs w:val="24"/>
          <w:lang w:eastAsia="hu-HU"/>
        </w:rPr>
        <w:tab/>
      </w:r>
      <w:r w:rsidRPr="00CA0AD6">
        <w:rPr>
          <w:rFonts w:ascii="Times New Roman" w:eastAsia="Times New Roman" w:hAnsi="Times New Roman" w:cs="Times New Roman"/>
          <w:bCs/>
          <w:sz w:val="24"/>
          <w:szCs w:val="24"/>
          <w:lang w:eastAsia="hu-HU"/>
        </w:rPr>
        <w:tab/>
        <w:t>Csongrád Városi Önkormányzat</w:t>
      </w:r>
    </w:p>
    <w:p w:rsidR="00CA0AD6" w:rsidRPr="00CA0AD6" w:rsidRDefault="00CA0AD6" w:rsidP="00CA0AD6">
      <w:pPr>
        <w:tabs>
          <w:tab w:val="left" w:pos="2700"/>
        </w:tabs>
        <w:spacing w:after="0" w:line="240" w:lineRule="auto"/>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u w:val="single"/>
          <w:lang w:eastAsia="hu-HU"/>
        </w:rPr>
        <w:t>Az intézmény fenntartója</w:t>
      </w:r>
      <w:r w:rsidRPr="00CA0AD6">
        <w:rPr>
          <w:rFonts w:ascii="Times New Roman" w:eastAsia="Times New Roman" w:hAnsi="Times New Roman" w:cs="Times New Roman"/>
          <w:bCs/>
          <w:sz w:val="24"/>
          <w:szCs w:val="24"/>
          <w:lang w:eastAsia="hu-HU"/>
        </w:rPr>
        <w:t>:</w:t>
      </w:r>
      <w:r w:rsidRPr="00CA0AD6">
        <w:rPr>
          <w:rFonts w:ascii="Times New Roman" w:eastAsia="Times New Roman" w:hAnsi="Times New Roman" w:cs="Times New Roman"/>
          <w:bCs/>
          <w:sz w:val="24"/>
          <w:szCs w:val="24"/>
          <w:lang w:eastAsia="hu-HU"/>
        </w:rPr>
        <w:tab/>
      </w:r>
      <w:r w:rsidRPr="00CA0AD6">
        <w:rPr>
          <w:rFonts w:ascii="Times New Roman" w:eastAsia="Times New Roman" w:hAnsi="Times New Roman" w:cs="Times New Roman"/>
          <w:bCs/>
          <w:sz w:val="24"/>
          <w:szCs w:val="24"/>
          <w:lang w:eastAsia="hu-HU"/>
        </w:rPr>
        <w:tab/>
        <w:t>Csongrád Városi Önkormányzat</w:t>
      </w:r>
    </w:p>
    <w:p w:rsidR="00CA0AD6" w:rsidRPr="00CA0AD6" w:rsidRDefault="00CA0AD6" w:rsidP="00CA0AD6">
      <w:pPr>
        <w:spacing w:after="0" w:line="240" w:lineRule="auto"/>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u w:val="single"/>
          <w:lang w:eastAsia="hu-HU"/>
        </w:rPr>
        <w:t>Székhelye:</w:t>
      </w:r>
      <w:r w:rsidRPr="00CA0AD6">
        <w:rPr>
          <w:rFonts w:ascii="Times New Roman" w:eastAsia="Times New Roman" w:hAnsi="Times New Roman" w:cs="Times New Roman"/>
          <w:bCs/>
          <w:sz w:val="24"/>
          <w:szCs w:val="24"/>
          <w:lang w:eastAsia="hu-HU"/>
        </w:rPr>
        <w:t xml:space="preserve"> </w:t>
      </w:r>
      <w:r w:rsidRPr="00CA0AD6">
        <w:rPr>
          <w:rFonts w:ascii="Times New Roman" w:eastAsia="Times New Roman" w:hAnsi="Times New Roman" w:cs="Times New Roman"/>
          <w:bCs/>
          <w:sz w:val="24"/>
          <w:szCs w:val="24"/>
          <w:lang w:eastAsia="hu-HU"/>
        </w:rPr>
        <w:tab/>
      </w:r>
      <w:r w:rsidRPr="00CA0AD6">
        <w:rPr>
          <w:rFonts w:ascii="Times New Roman" w:eastAsia="Times New Roman" w:hAnsi="Times New Roman" w:cs="Times New Roman"/>
          <w:bCs/>
          <w:sz w:val="24"/>
          <w:szCs w:val="24"/>
          <w:lang w:eastAsia="hu-HU"/>
        </w:rPr>
        <w:tab/>
      </w:r>
      <w:r w:rsidRPr="00CA0AD6">
        <w:rPr>
          <w:rFonts w:ascii="Times New Roman" w:eastAsia="Times New Roman" w:hAnsi="Times New Roman" w:cs="Times New Roman"/>
          <w:bCs/>
          <w:sz w:val="24"/>
          <w:szCs w:val="24"/>
          <w:lang w:eastAsia="hu-HU"/>
        </w:rPr>
        <w:tab/>
        <w:t>Csongrád, Kossuth tér 7.</w:t>
      </w:r>
      <w:r w:rsidRPr="00CA0AD6">
        <w:rPr>
          <w:rFonts w:ascii="Times New Roman" w:eastAsia="Times New Roman" w:hAnsi="Times New Roman" w:cs="Times New Roman"/>
          <w:bCs/>
          <w:color w:val="FF0000"/>
          <w:sz w:val="24"/>
          <w:szCs w:val="24"/>
          <w:lang w:eastAsia="hu-HU"/>
        </w:rPr>
        <w:tab/>
      </w:r>
      <w:r w:rsidRPr="00CA0AD6">
        <w:rPr>
          <w:rFonts w:ascii="Times New Roman" w:eastAsia="Times New Roman" w:hAnsi="Times New Roman" w:cs="Times New Roman"/>
          <w:bCs/>
          <w:color w:val="FF0000"/>
          <w:sz w:val="24"/>
          <w:szCs w:val="24"/>
          <w:lang w:eastAsia="hu-HU"/>
        </w:rPr>
        <w:tab/>
      </w:r>
      <w:r w:rsidRPr="00CA0AD6">
        <w:rPr>
          <w:rFonts w:ascii="Times New Roman" w:eastAsia="Times New Roman" w:hAnsi="Times New Roman" w:cs="Times New Roman"/>
          <w:bCs/>
          <w:color w:val="FF0000"/>
          <w:sz w:val="24"/>
          <w:szCs w:val="24"/>
          <w:lang w:eastAsia="hu-HU"/>
        </w:rPr>
        <w:tab/>
      </w:r>
      <w:r w:rsidRPr="00CA0AD6">
        <w:rPr>
          <w:rFonts w:ascii="Times New Roman" w:eastAsia="Times New Roman" w:hAnsi="Times New Roman" w:cs="Times New Roman"/>
          <w:bCs/>
          <w:color w:val="FF0000"/>
          <w:sz w:val="24"/>
          <w:szCs w:val="24"/>
          <w:lang w:eastAsia="hu-HU"/>
        </w:rPr>
        <w:tab/>
      </w:r>
      <w:r w:rsidRPr="00CA0AD6">
        <w:rPr>
          <w:rFonts w:ascii="Times New Roman" w:eastAsia="Times New Roman" w:hAnsi="Times New Roman" w:cs="Times New Roman"/>
          <w:bCs/>
          <w:color w:val="FF0000"/>
          <w:sz w:val="24"/>
          <w:szCs w:val="24"/>
          <w:lang w:eastAsia="hu-HU"/>
        </w:rPr>
        <w:tab/>
      </w:r>
    </w:p>
    <w:p w:rsidR="00CA0AD6" w:rsidRPr="00CA0AD6" w:rsidRDefault="00CA0AD6" w:rsidP="00CA0AD6">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CA0AD6" w:rsidRPr="00CA0AD6" w:rsidRDefault="00CA0AD6" w:rsidP="00CA0AD6">
      <w:pPr>
        <w:keepNext/>
        <w:spacing w:after="60" w:line="240" w:lineRule="auto"/>
        <w:ind w:left="360" w:hanging="360"/>
        <w:jc w:val="both"/>
        <w:outlineLvl w:val="0"/>
        <w:rPr>
          <w:rFonts w:ascii="Cambria" w:eastAsia="Times New Roman" w:hAnsi="Cambria" w:cs="Times New Roman"/>
          <w:b/>
          <w:bCs/>
          <w:kern w:val="32"/>
          <w:sz w:val="25"/>
          <w:szCs w:val="25"/>
          <w:u w:val="single"/>
          <w:lang w:eastAsia="hu-HU"/>
        </w:rPr>
      </w:pPr>
      <w:r w:rsidRPr="00CA0AD6">
        <w:rPr>
          <w:rFonts w:ascii="Cambria" w:eastAsia="Times New Roman" w:hAnsi="Cambria" w:cs="Times New Roman"/>
          <w:b/>
          <w:bCs/>
          <w:kern w:val="32"/>
          <w:sz w:val="25"/>
          <w:szCs w:val="25"/>
          <w:u w:val="single"/>
          <w:lang w:eastAsia="hu-HU"/>
        </w:rPr>
        <w:t>Telephelyei:</w:t>
      </w:r>
    </w:p>
    <w:p w:rsidR="00CA0AD6" w:rsidRPr="00CA0AD6" w:rsidRDefault="00CA0AD6" w:rsidP="00CA0AD6">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CA0AD6" w:rsidRPr="00CA0AD6" w:rsidRDefault="00CA0AD6" w:rsidP="00CA0AD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5"/>
          <w:szCs w:val="25"/>
          <w:u w:val="single"/>
          <w:lang w:eastAsia="hu-HU"/>
        </w:rPr>
      </w:pPr>
      <w:r w:rsidRPr="00CA0AD6">
        <w:rPr>
          <w:rFonts w:ascii="Times New Roman" w:eastAsia="Times New Roman" w:hAnsi="Times New Roman" w:cs="Times New Roman"/>
          <w:b/>
          <w:i/>
          <w:sz w:val="25"/>
          <w:szCs w:val="25"/>
          <w:u w:val="single"/>
          <w:lang w:eastAsia="hu-HU"/>
        </w:rPr>
        <w:t>Személyes gondoskodás keretébe tartozó szakosított ellátás:</w:t>
      </w:r>
      <w:r w:rsidRPr="00CA0AD6">
        <w:rPr>
          <w:rFonts w:ascii="Times New Roman" w:eastAsia="Times New Roman" w:hAnsi="Times New Roman" w:cs="Times New Roman"/>
          <w:b/>
          <w:sz w:val="25"/>
          <w:szCs w:val="25"/>
          <w:u w:val="single"/>
          <w:lang w:eastAsia="hu-HU"/>
        </w:rPr>
        <w:t xml:space="preserve"> </w:t>
      </w:r>
    </w:p>
    <w:p w:rsidR="00CA0AD6" w:rsidRPr="00CA0AD6" w:rsidRDefault="00CA0AD6" w:rsidP="00CA0AD6">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Csongrád, Vasút u. 92.:</w:t>
      </w:r>
      <w:r w:rsidRPr="00CA0AD6">
        <w:rPr>
          <w:rFonts w:ascii="Times New Roman" w:eastAsia="Times New Roman" w:hAnsi="Times New Roman" w:cs="Times New Roman"/>
          <w:sz w:val="25"/>
          <w:szCs w:val="25"/>
          <w:lang w:eastAsia="hu-HU"/>
        </w:rPr>
        <w:tab/>
      </w:r>
    </w:p>
    <w:p w:rsidR="00CA0AD6" w:rsidRPr="00CA0AD6" w:rsidRDefault="00CA0AD6" w:rsidP="00CA0AD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p>
    <w:p w:rsidR="00CA0AD6" w:rsidRPr="00CA0AD6" w:rsidRDefault="00CA0AD6" w:rsidP="00CA0AD6">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b/>
          <w:sz w:val="25"/>
          <w:szCs w:val="25"/>
          <w:lang w:eastAsia="hu-HU"/>
        </w:rPr>
        <w:t>Gondviselés Háza Csongrád</w:t>
      </w:r>
      <w:r w:rsidRPr="00CA0AD6">
        <w:rPr>
          <w:rFonts w:ascii="Times New Roman" w:eastAsia="Times New Roman" w:hAnsi="Times New Roman" w:cs="Times New Roman"/>
          <w:sz w:val="25"/>
          <w:szCs w:val="25"/>
          <w:lang w:eastAsia="hu-HU"/>
        </w:rPr>
        <w:tab/>
        <w:t>-</w:t>
      </w:r>
      <w:r w:rsidRPr="00CA0AD6">
        <w:rPr>
          <w:rFonts w:ascii="Times New Roman" w:eastAsia="Times New Roman" w:hAnsi="Times New Roman" w:cs="Times New Roman"/>
          <w:sz w:val="25"/>
          <w:szCs w:val="25"/>
          <w:lang w:eastAsia="hu-HU"/>
        </w:rPr>
        <w:tab/>
        <w:t>ápolást-gondozást nyújtó intézmény</w:t>
      </w:r>
    </w:p>
    <w:p w:rsidR="00CA0AD6" w:rsidRPr="00CA0AD6" w:rsidRDefault="00CA0AD6" w:rsidP="00CA0AD6">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b/>
          <w:sz w:val="25"/>
          <w:szCs w:val="25"/>
          <w:lang w:eastAsia="hu-HU"/>
        </w:rPr>
        <w:t>Szociális Ápoló Otthon</w:t>
      </w:r>
      <w:r w:rsidRPr="00CA0AD6">
        <w:rPr>
          <w:rFonts w:ascii="Times New Roman" w:eastAsia="Times New Roman" w:hAnsi="Times New Roman" w:cs="Times New Roman"/>
          <w:sz w:val="25"/>
          <w:szCs w:val="25"/>
          <w:lang w:eastAsia="hu-HU"/>
        </w:rPr>
        <w:tab/>
      </w:r>
      <w:r w:rsidRPr="00CA0AD6">
        <w:rPr>
          <w:rFonts w:ascii="Times New Roman" w:eastAsia="Times New Roman" w:hAnsi="Times New Roman" w:cs="Times New Roman"/>
          <w:sz w:val="25"/>
          <w:szCs w:val="25"/>
          <w:lang w:eastAsia="hu-HU"/>
        </w:rPr>
        <w:tab/>
        <w:t>-</w:t>
      </w:r>
      <w:r w:rsidRPr="00CA0AD6">
        <w:rPr>
          <w:rFonts w:ascii="Times New Roman" w:eastAsia="Times New Roman" w:hAnsi="Times New Roman" w:cs="Times New Roman"/>
          <w:sz w:val="25"/>
          <w:szCs w:val="25"/>
          <w:lang w:eastAsia="hu-HU"/>
        </w:rPr>
        <w:tab/>
        <w:t>átmeneti elhelyezést nyújtó intézmény</w:t>
      </w:r>
    </w:p>
    <w:p w:rsidR="00CA0AD6" w:rsidRPr="00CA0AD6" w:rsidRDefault="00CA0AD6" w:rsidP="00CA0AD6">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CA0AD6">
        <w:rPr>
          <w:rFonts w:ascii="Times New Roman" w:eastAsia="Times New Roman" w:hAnsi="Times New Roman" w:cs="Times New Roman"/>
          <w:b/>
          <w:i/>
          <w:sz w:val="25"/>
          <w:szCs w:val="25"/>
          <w:u w:val="single"/>
          <w:lang w:eastAsia="hu-HU"/>
        </w:rPr>
        <w:t>Egészségügyi alapellátás keretében:</w:t>
      </w:r>
    </w:p>
    <w:p w:rsidR="00CA0AD6" w:rsidRPr="00CA0AD6" w:rsidRDefault="00CA0AD6" w:rsidP="00CA0AD6">
      <w:pPr>
        <w:numPr>
          <w:ilvl w:val="0"/>
          <w:numId w:val="19"/>
        </w:num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Csongrád, Szőlőhegyi u. 19.</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Védőnői Szolgálat</w:t>
      </w:r>
    </w:p>
    <w:p w:rsidR="00CA0AD6" w:rsidRPr="00CA0AD6" w:rsidRDefault="00CA0AD6" w:rsidP="00CA0AD6">
      <w:pPr>
        <w:overflowPunct w:val="0"/>
        <w:autoSpaceDE w:val="0"/>
        <w:autoSpaceDN w:val="0"/>
        <w:adjustRightInd w:val="0"/>
        <w:spacing w:after="0" w:line="240" w:lineRule="auto"/>
        <w:ind w:left="720"/>
        <w:textAlignment w:val="baseline"/>
        <w:rPr>
          <w:rFonts w:ascii="Times New Roman" w:eastAsia="Times New Roman" w:hAnsi="Times New Roman" w:cs="Times New Roman"/>
          <w:sz w:val="25"/>
          <w:szCs w:val="25"/>
          <w:lang w:eastAsia="hu-HU"/>
        </w:rPr>
      </w:pPr>
    </w:p>
    <w:p w:rsidR="00CA0AD6" w:rsidRPr="00CA0AD6" w:rsidRDefault="00CA0AD6" w:rsidP="00CA0AD6">
      <w:pPr>
        <w:overflowPunct w:val="0"/>
        <w:autoSpaceDE w:val="0"/>
        <w:autoSpaceDN w:val="0"/>
        <w:adjustRightInd w:val="0"/>
        <w:spacing w:after="0" w:line="240" w:lineRule="auto"/>
        <w:ind w:left="720"/>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6640 Csongrád-Bokros, Hámán K. u. 1.</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Védőnői Szolgálat</w:t>
      </w:r>
    </w:p>
    <w:p w:rsidR="00CA0AD6" w:rsidRPr="00CA0AD6" w:rsidRDefault="00CA0AD6" w:rsidP="00CA0AD6">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p>
    <w:p w:rsidR="00CA0AD6" w:rsidRPr="00CA0AD6" w:rsidRDefault="00CA0AD6" w:rsidP="00CA0AD6">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6640 Csongrád, Kossuth tér 1.</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Védőnői Szolgálat</w:t>
      </w:r>
    </w:p>
    <w:p w:rsidR="00CA0AD6" w:rsidRPr="00CA0AD6" w:rsidRDefault="00CA0AD6" w:rsidP="00CA0AD6">
      <w:pPr>
        <w:spacing w:after="0" w:line="240" w:lineRule="auto"/>
        <w:rPr>
          <w:rFonts w:ascii="Times New Roman" w:eastAsia="Times New Roman" w:hAnsi="Times New Roman" w:cs="Times New Roman"/>
          <w:b/>
          <w:sz w:val="25"/>
          <w:szCs w:val="25"/>
          <w:lang w:eastAsia="hu-HU"/>
        </w:rPr>
      </w:pPr>
    </w:p>
    <w:p w:rsidR="00CA0AD6" w:rsidRPr="00CA0AD6" w:rsidRDefault="00CA0AD6" w:rsidP="00CA0AD6">
      <w:pPr>
        <w:spacing w:after="0" w:line="240" w:lineRule="auto"/>
        <w:ind w:left="708"/>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6646 Tömörkény Kossuth u 64.</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Védőnői Szolgálat</w:t>
      </w:r>
    </w:p>
    <w:p w:rsidR="00CA0AD6" w:rsidRPr="00CA0AD6" w:rsidRDefault="00CA0AD6" w:rsidP="00CA0AD6">
      <w:pPr>
        <w:spacing w:after="0" w:line="240" w:lineRule="auto"/>
        <w:ind w:left="720"/>
        <w:rPr>
          <w:rFonts w:ascii="Times New Roman" w:eastAsia="Times New Roman" w:hAnsi="Times New Roman" w:cs="Times New Roman"/>
          <w:b/>
          <w:sz w:val="25"/>
          <w:szCs w:val="25"/>
          <w:lang w:eastAsia="hu-HU"/>
        </w:rPr>
      </w:pPr>
    </w:p>
    <w:p w:rsidR="00CA0AD6" w:rsidRPr="00CA0AD6" w:rsidRDefault="00CA0AD6" w:rsidP="00CA0AD6">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6640 Csongrád, József A. u. 1.</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Központi Orvosi ügyelet</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CA0AD6">
        <w:rPr>
          <w:rFonts w:ascii="Times New Roman" w:eastAsia="Times New Roman" w:hAnsi="Times New Roman" w:cs="Times New Roman"/>
          <w:b/>
          <w:i/>
          <w:sz w:val="25"/>
          <w:szCs w:val="25"/>
          <w:u w:val="single"/>
          <w:lang w:eastAsia="hu-HU"/>
        </w:rPr>
        <w:t>Egészségügyi szakellátás- járóbeteg szakellátás keretében:</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CA0AD6">
        <w:rPr>
          <w:rFonts w:ascii="Times New Roman" w:eastAsia="Times New Roman" w:hAnsi="Times New Roman" w:cs="Times New Roman"/>
          <w:sz w:val="25"/>
          <w:szCs w:val="25"/>
          <w:lang w:eastAsia="hu-HU"/>
        </w:rPr>
        <w:tab/>
        <w:t>6640 Csongrád, Síp u 3.</w:t>
      </w:r>
    </w:p>
    <w:p w:rsidR="00CA0AD6" w:rsidRPr="00CA0AD6" w:rsidRDefault="00CA0AD6" w:rsidP="00CA0AD6">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CA0AD6">
        <w:rPr>
          <w:rFonts w:ascii="Times New Roman" w:eastAsia="Times New Roman" w:hAnsi="Times New Roman" w:cs="Times New Roman"/>
          <w:b/>
          <w:sz w:val="25"/>
          <w:szCs w:val="25"/>
          <w:lang w:eastAsia="hu-HU"/>
        </w:rPr>
        <w:t>Reumatológiai Járóbeteg Szakellátás</w:t>
      </w:r>
    </w:p>
    <w:p w:rsidR="00CA0AD6" w:rsidRPr="00CA0AD6" w:rsidRDefault="00CA0AD6" w:rsidP="00CA0AD6">
      <w:pPr>
        <w:spacing w:after="0" w:line="240" w:lineRule="auto"/>
        <w:rPr>
          <w:rFonts w:ascii="Times New Roman" w:eastAsia="Times New Roman" w:hAnsi="Times New Roman" w:cs="Times New Roman"/>
          <w:b/>
          <w:sz w:val="25"/>
          <w:szCs w:val="25"/>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i/>
          <w:sz w:val="24"/>
          <w:szCs w:val="24"/>
          <w:u w:val="single"/>
          <w:lang w:eastAsia="hu-HU"/>
        </w:rPr>
      </w:pPr>
      <w:r w:rsidRPr="00CA0AD6">
        <w:rPr>
          <w:rFonts w:ascii="Times New Roman" w:eastAsia="Times New Roman" w:hAnsi="Times New Roman" w:cs="Times New Roman"/>
          <w:b/>
          <w:i/>
          <w:sz w:val="24"/>
          <w:szCs w:val="24"/>
          <w:u w:val="single"/>
          <w:lang w:eastAsia="hu-HU"/>
        </w:rPr>
        <w:t>Gyermekjóléti alapellátás keretében – gyermekek napközbeni ellátása</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6640 Csongrád, Széchenyi u. 27.</w:t>
      </w:r>
      <w:r w:rsidRPr="00CA0AD6">
        <w:rPr>
          <w:rFonts w:ascii="Times New Roman" w:eastAsia="Times New Roman" w:hAnsi="Times New Roman" w:cs="Times New Roman"/>
          <w:sz w:val="24"/>
          <w:szCs w:val="24"/>
          <w:lang w:eastAsia="hu-HU"/>
        </w:rPr>
        <w:br/>
      </w:r>
      <w:r w:rsidRPr="00CA0AD6">
        <w:rPr>
          <w:rFonts w:ascii="Times New Roman" w:eastAsia="Times New Roman" w:hAnsi="Times New Roman" w:cs="Times New Roman"/>
          <w:b/>
          <w:sz w:val="24"/>
          <w:szCs w:val="24"/>
          <w:lang w:eastAsia="hu-HU"/>
        </w:rPr>
        <w:t xml:space="preserve">     -    Széchenyi utcai "Kuckó-mackó" Bölcsőde</w:t>
      </w:r>
      <w:r w:rsidRPr="00CA0AD6">
        <w:rPr>
          <w:rFonts w:ascii="Times New Roman" w:eastAsia="Times New Roman" w:hAnsi="Times New Roman" w:cs="Times New Roman"/>
          <w:sz w:val="24"/>
          <w:szCs w:val="24"/>
          <w:lang w:eastAsia="hu-HU"/>
        </w:rPr>
        <w:br/>
        <w:t xml:space="preserve">              </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sidRPr="00CA0AD6">
        <w:rPr>
          <w:rFonts w:ascii="Times New Roman" w:eastAsia="Times New Roman" w:hAnsi="Times New Roman" w:cs="Times New Roman"/>
          <w:sz w:val="24"/>
          <w:szCs w:val="24"/>
          <w:lang w:eastAsia="hu-HU"/>
        </w:rPr>
        <w:t xml:space="preserve">           6640  Csongrád, Templom u. 4-8.</w:t>
      </w:r>
      <w:r w:rsidRPr="00CA0AD6">
        <w:rPr>
          <w:rFonts w:ascii="Times New Roman" w:eastAsia="Times New Roman" w:hAnsi="Times New Roman" w:cs="Times New Roman"/>
          <w:sz w:val="24"/>
          <w:szCs w:val="24"/>
          <w:lang w:eastAsia="hu-HU"/>
        </w:rPr>
        <w:br/>
        <w:t xml:space="preserve">     -    </w:t>
      </w:r>
      <w:r w:rsidRPr="00CA0AD6">
        <w:rPr>
          <w:rFonts w:ascii="Times New Roman" w:eastAsia="Times New Roman" w:hAnsi="Times New Roman" w:cs="Times New Roman"/>
          <w:b/>
          <w:sz w:val="24"/>
          <w:szCs w:val="24"/>
          <w:lang w:eastAsia="hu-HU"/>
        </w:rPr>
        <w:t>Templom utcai "Mesevár" Bölcsőde</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Cs/>
          <w:color w:val="FF0000"/>
          <w:sz w:val="20"/>
          <w:szCs w:val="20"/>
          <w:lang w:eastAsia="hu-HU"/>
        </w:rPr>
      </w:pPr>
      <w:r w:rsidRPr="00CA0AD6">
        <w:rPr>
          <w:rFonts w:ascii="Times New Roman" w:eastAsia="Times New Roman" w:hAnsi="Times New Roman" w:cs="Times New Roman"/>
          <w:bCs/>
          <w:color w:val="FF0000"/>
          <w:sz w:val="24"/>
          <w:szCs w:val="24"/>
          <w:lang w:eastAsia="hu-HU"/>
        </w:rPr>
        <w:tab/>
      </w:r>
      <w:r w:rsidRPr="00CA0AD6">
        <w:rPr>
          <w:rFonts w:ascii="Times New Roman" w:eastAsia="Times New Roman" w:hAnsi="Times New Roman" w:cs="Times New Roman"/>
          <w:bCs/>
          <w:color w:val="FF0000"/>
          <w:sz w:val="20"/>
          <w:szCs w:val="20"/>
          <w:lang w:eastAsia="hu-HU"/>
        </w:rPr>
        <w:tab/>
      </w:r>
      <w:r w:rsidRPr="00CA0AD6">
        <w:rPr>
          <w:rFonts w:ascii="Times New Roman" w:eastAsia="Times New Roman" w:hAnsi="Times New Roman" w:cs="Times New Roman"/>
          <w:bCs/>
          <w:color w:val="FF0000"/>
          <w:sz w:val="20"/>
          <w:szCs w:val="20"/>
          <w:lang w:eastAsia="hu-HU"/>
        </w:rPr>
        <w:tab/>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 xml:space="preserve">Jelen szakmai program az átmeneti elhelyezést nyújtó, Szociális Ápoló Otthon (Csongrád, Vasút u. 92.) szakmai munkáját szabályozza.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Cs/>
          <w:color w:val="FF0000"/>
          <w:sz w:val="24"/>
          <w:szCs w:val="24"/>
          <w:lang w:eastAsia="hu-HU"/>
        </w:rPr>
      </w:pPr>
      <w:r w:rsidRPr="00CA0AD6">
        <w:rPr>
          <w:rFonts w:ascii="Times New Roman" w:eastAsia="Times New Roman" w:hAnsi="Times New Roman" w:cs="Times New Roman"/>
          <w:b/>
          <w:bCs/>
          <w:sz w:val="24"/>
          <w:szCs w:val="24"/>
          <w:lang w:eastAsia="hu-HU"/>
        </w:rPr>
        <w:t>Szakmai munkáját</w:t>
      </w:r>
      <w:r w:rsidRPr="00CA0AD6">
        <w:rPr>
          <w:rFonts w:ascii="Times New Roman" w:eastAsia="Times New Roman" w:hAnsi="Times New Roman" w:cs="Times New Roman"/>
          <w:sz w:val="24"/>
          <w:szCs w:val="24"/>
          <w:lang w:eastAsia="hu-HU"/>
        </w:rPr>
        <w:t xml:space="preserve"> „A szociális igazgatásról és szociális ellátásokról” szóló 1993. évi III. törvényben (Továbbiakban: Szt.) , </w:t>
      </w:r>
      <w:r w:rsidRPr="00CA0AD6">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CA0AD6">
        <w:rPr>
          <w:rFonts w:ascii="Times New Roman" w:eastAsia="Times New Roman" w:hAnsi="Times New Roman" w:cs="Times New Roman"/>
          <w:bCs/>
          <w:sz w:val="24"/>
          <w:szCs w:val="24"/>
          <w:lang w:eastAsia="hu-HU"/>
        </w:rPr>
        <w:t xml:space="preserve">” szóló </w:t>
      </w:r>
      <w:bookmarkEnd w:id="1"/>
      <w:r w:rsidRPr="00CA0AD6">
        <w:rPr>
          <w:rFonts w:ascii="Times New Roman" w:eastAsia="Times New Roman" w:hAnsi="Times New Roman" w:cs="Times New Roman"/>
          <w:sz w:val="24"/>
          <w:szCs w:val="24"/>
          <w:lang w:eastAsia="hu-HU"/>
        </w:rPr>
        <w:t>I/2000. (I. 7.) SZCSM. rendeletben, valamint a kistérség határozataiban előírtak szerint végzi.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
          <w:bCs/>
          <w:i/>
          <w:sz w:val="24"/>
          <w:szCs w:val="24"/>
          <w:lang w:eastAsia="hu-HU"/>
        </w:rPr>
        <w:t>Az átmeneti elhelyezést nyújtó Szociális Ápoló Otthont</w:t>
      </w:r>
      <w:r w:rsidRPr="00CA0AD6">
        <w:rPr>
          <w:rFonts w:ascii="Times New Roman" w:eastAsia="Times New Roman" w:hAnsi="Times New Roman" w:cs="Times New Roman"/>
          <w:bCs/>
          <w:sz w:val="24"/>
          <w:szCs w:val="24"/>
          <w:lang w:eastAsia="hu-HU"/>
        </w:rPr>
        <w:t xml:space="preserve"> 1997-ben Csongrád Városi Önkormányzat pályázat útján hozta létre, a volt Szülőotthon épületében. Az épület megöröklése után az eredeti állapotok miatt női elhelyezést nyújtó otthont tudtak kialakítani, jelenleg férfi - női ellátásra szóló működési engedéllyel rendelkezik. 1999. január 01-ig az egészségügyi, majd a szociális ellátó rendszer működtette.  A területi kiegyenlítettség érdekében és gazdasági megfontolásokból a fenntartó Csongrád Városi Önkormányzat az átmeneti elhelyezést nyújtó Szociális Ápoló Otthont működtetésre átadta 2007. április 01-jétől Csongrádi Kistérség Többcélú Társulásának. Majd 2013. július 01 - től a fenntartó ismét Csongrád Városi Önkormányzat.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lang w:eastAsia="hu-HU"/>
        </w:rPr>
        <w:t xml:space="preserve">2015. október 01-jétől a Szociális Ápoló Otthon működtetése a Dr. Szarka Ödön Egyesített Egészségügyi és Szociális Intézmény feladata.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1.A szolgáltatás célja, feladatai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CA0AD6">
        <w:rPr>
          <w:rFonts w:ascii="Times New Roman" w:eastAsia="Times New Roman" w:hAnsi="Times New Roman" w:cs="Times New Roman"/>
          <w:sz w:val="24"/>
          <w:szCs w:val="24"/>
          <w:u w:val="single"/>
          <w:lang w:eastAsia="hu-HU"/>
        </w:rPr>
        <w:t>Célja</w:t>
      </w:r>
      <w:r w:rsidRPr="00CA0AD6">
        <w:rPr>
          <w:rFonts w:ascii="Times New Roman" w:eastAsia="Times New Roman" w:hAnsi="Times New Roman" w:cs="Times New Roman"/>
          <w:sz w:val="24"/>
          <w:szCs w:val="24"/>
          <w:lang w:eastAsia="hu-HU"/>
        </w:rPr>
        <w:t xml:space="preserve">: </w:t>
      </w:r>
      <w:r w:rsidRPr="00CA0AD6">
        <w:rPr>
          <w:rFonts w:ascii="Times New Roman" w:eastAsia="Times New Roman" w:hAnsi="Times New Roman" w:cs="Times New Roman"/>
          <w:noProof/>
          <w:sz w:val="24"/>
          <w:szCs w:val="24"/>
          <w:lang w:eastAsia="hu-HU"/>
        </w:rPr>
        <w:t>Az átmeneti elhelyezést nyújtó Szociális Ápoló 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egyéni individuális szabadsága a lehető legteljesebb mértékben érvényre jusson.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CA0AD6">
        <w:rPr>
          <w:rFonts w:ascii="Times New Roman" w:eastAsia="Times New Roman" w:hAnsi="Times New Roman" w:cs="Times New Roman"/>
          <w:noProof/>
          <w:sz w:val="24"/>
          <w:szCs w:val="24"/>
          <w:u w:val="single"/>
          <w:lang w:eastAsia="hu-HU"/>
        </w:rPr>
        <w:t>Feladata</w:t>
      </w:r>
      <w:r w:rsidRPr="00CA0AD6">
        <w:rPr>
          <w:rFonts w:ascii="Times New Roman" w:eastAsia="Times New Roman" w:hAnsi="Times New Roman" w:cs="Times New Roman"/>
          <w:noProof/>
          <w:sz w:val="24"/>
          <w:szCs w:val="24"/>
          <w:lang w:eastAsia="hu-HU"/>
        </w:rPr>
        <w:t>: Az intézmény ellátási területén (Csongrád Városi és térsége, illetve külön megállapodás esetén más település)  szociálisan rászorultak vagy a település lakossága részére személyes gondoskodást nyújtó szakosított ell</w:t>
      </w:r>
      <w:r w:rsidRPr="00CA0AD6">
        <w:rPr>
          <w:rFonts w:ascii="Times New Roman" w:eastAsia="Times New Roman" w:hAnsi="Times New Roman" w:cs="Times New Roman"/>
          <w:sz w:val="24"/>
          <w:szCs w:val="24"/>
          <w:lang w:eastAsia="hu-HU"/>
        </w:rPr>
        <w:t xml:space="preserve">átás keretében idősek gondozóháza </w:t>
      </w:r>
      <w:r w:rsidRPr="00CA0AD6">
        <w:rPr>
          <w:rFonts w:ascii="Times New Roman" w:eastAsia="Times New Roman" w:hAnsi="Times New Roman" w:cs="Times New Roman"/>
          <w:noProof/>
          <w:sz w:val="24"/>
          <w:szCs w:val="24"/>
          <w:lang w:eastAsia="hu-HU"/>
        </w:rPr>
        <w:t>ellátás biztosítása.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CA0AD6">
        <w:rPr>
          <w:rFonts w:ascii="Times New Roman" w:eastAsia="Times New Roman" w:hAnsi="Times New Roman" w:cs="Times New Roman"/>
          <w:noProof/>
          <w:sz w:val="24"/>
          <w:szCs w:val="24"/>
          <w:u w:val="single"/>
          <w:lang w:eastAsia="hu-HU"/>
        </w:rPr>
        <w:t>Szociális Ápoló Otthon ellátási területe</w:t>
      </w:r>
      <w:r w:rsidRPr="00CA0AD6">
        <w:rPr>
          <w:rFonts w:ascii="Times New Roman" w:eastAsia="Times New Roman" w:hAnsi="Times New Roman" w:cs="Times New Roman"/>
          <w:noProof/>
          <w:sz w:val="24"/>
          <w:szCs w:val="24"/>
          <w:lang w:eastAsia="hu-HU"/>
        </w:rPr>
        <w:t>: Csongrád Városi, Felgyő és Tömörkény községek közigazgatási területe.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noProof/>
          <w:color w:val="FF0000"/>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smartTag w:uri="urn:schemas-microsoft-com:office:smarttags" w:element="metricconverter">
        <w:smartTagPr>
          <w:attr w:name="ProductID" w:val="2. A"/>
        </w:smartTagPr>
        <w:r w:rsidRPr="00CA0AD6">
          <w:rPr>
            <w:rFonts w:ascii="Times New Roman" w:eastAsia="Times New Roman" w:hAnsi="Times New Roman" w:cs="Times New Roman"/>
            <w:b/>
            <w:bCs/>
            <w:sz w:val="24"/>
            <w:szCs w:val="24"/>
            <w:u w:val="single"/>
            <w:lang w:eastAsia="hu-HU"/>
          </w:rPr>
          <w:t>2. A</w:t>
        </w:r>
      </w:smartTag>
      <w:r w:rsidRPr="00CA0AD6">
        <w:rPr>
          <w:rFonts w:ascii="Times New Roman" w:eastAsia="Times New Roman" w:hAnsi="Times New Roman" w:cs="Times New Roman"/>
          <w:b/>
          <w:bCs/>
          <w:sz w:val="24"/>
          <w:szCs w:val="24"/>
          <w:u w:val="single"/>
          <w:lang w:eastAsia="hu-HU"/>
        </w:rPr>
        <w:t xml:space="preserve"> célcsoport korösszetétele, egészségi állapota, jövedelmi viszonyai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átmeneti otthoni ellátást kizárólag 18. életévüket beöltött nők és férfiak vehetik igénybe, akik betegségük miatt vagy más okból időlegesen állandó ápolásra szorulnak, erről sem maguk, sem hozzátartozóik gondoskodni otthonukban nem képesek, illetve rendszeres gyógyintézeti kezelést nem igényelnek.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otthonban ellátandó célcsoport korösszetétele vegyes, 50 éves kortól a 90 év felettiek is igénybe veszik szolgáltatásunkat.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0"/>
        </w:num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CA0AD6" w:rsidRPr="00CA0AD6" w:rsidRDefault="00CA0AD6" w:rsidP="00CA0AD6">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osztályunkon gondozott idősek gyógyászati segédeszközök használatára szorulnak, melyeknek biztosítása zavartalan.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intézményi orvosi ellátást hetente kétszer, napi két órában és hívásra zavartalanul megoldott. Ügyeleti időben a mentőszolgálat és a központi orvosi ügyelet hívható.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Minden évben, aki kéri, megkapja a szükséges influenza elleni védőoltást. Szakorvosi és kórházi ellátás gondozottjaink részére hozzáférhető. A lakóink részére rendszeresen végzünk szűrővizsgálatokat, komplex prevenciós programokat szervezünk (fül orr gége, hallásvizsgálat, szemészet, nőgyógyászati szűrések, emlővizsgálatok, urológia, bőrgyógyászat). Állapotfelmérések megtörténnek.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w:t>
      </w:r>
      <w:r w:rsidRPr="00CA0AD6">
        <w:rPr>
          <w:rFonts w:ascii="Times New Roman" w:eastAsia="Times New Roman" w:hAnsi="Times New Roman" w:cs="Times New Roman"/>
          <w:sz w:val="24"/>
          <w:szCs w:val="24"/>
          <w:lang w:eastAsia="hu-HU"/>
        </w:rPr>
        <w:tab/>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Ápolási munkánkat a szakmai protokollok szerint, személyre szabottan végezzük. Egyéni gondozási és ápolási dokumentációt használunk. A dokumentációkban megjelenik az életúttól kezdődően az anamnézis, a szükségletek felmérése, gondozási terv, annak végrehajtása, értékelése, eredmények elérése.</w:t>
      </w:r>
      <w:r w:rsidRPr="00CA0AD6">
        <w:rPr>
          <w:rFonts w:ascii="Times New Roman" w:eastAsia="Times New Roman" w:hAnsi="Times New Roman" w:cs="Times New Roman"/>
          <w:color w:val="FF0000"/>
          <w:sz w:val="24"/>
          <w:szCs w:val="24"/>
          <w:lang w:eastAsia="hu-HU"/>
        </w:rPr>
        <w:t xml:space="preserve"> </w:t>
      </w:r>
      <w:r w:rsidRPr="00CA0AD6">
        <w:rPr>
          <w:rFonts w:ascii="Times New Roman" w:eastAsia="Times New Roman" w:hAnsi="Times New Roman" w:cs="Times New Roman"/>
          <w:sz w:val="24"/>
          <w:szCs w:val="24"/>
          <w:lang w:eastAsia="hu-HU"/>
        </w:rPr>
        <w:t>Azok a lakók, akik 24 órás fokozott megfigyelésre szorulnak, fokozott ápolást igényelnek, részükre az ápolási folyamat tervezése és végrehajtása érdekében „ápolási terv” kerül kidolgozásra. A magasabb szintű ápolási feladatok elvégzése érdekében intézményünkben két fő diplomás ápoló került alkalmazásra.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Nagy hangsúlyt fektetünk a meglevő képességekre épített gondozásra, a szabadidő hasznos eltöltésére, egyéni és csoportos foglalkoztatás szervezett keretek között történik. Heti, havi, és éves foglalkoztatási tervet készítünk, melyet értékelünk.  Mentális gondozás keretében megvalósul a személyre szabott bánásmód, az egyéni és csoportos beszélgetések.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Havi rendszerességgel és ünnepeinken a katolikus egyház tart misét.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ellátást igénybe vevők jövedelmi helyzetüktől függetlenül a jövedelmük 60%-át kötelesek térítési díjként megfizetni.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bCs/>
          <w:sz w:val="24"/>
          <w:szCs w:val="24"/>
          <w:lang w:eastAsia="hu-HU"/>
        </w:rPr>
        <w:t>A szolgáltatást igénybe vevő köre:</w:t>
      </w:r>
      <w:r w:rsidRPr="00CA0AD6">
        <w:rPr>
          <w:rFonts w:ascii="Times New Roman" w:eastAsia="Times New Roman" w:hAnsi="Times New Roman" w:cs="Times New Roman"/>
          <w:sz w:val="24"/>
          <w:szCs w:val="24"/>
          <w:lang w:eastAsia="hu-HU"/>
        </w:rPr>
        <w:t xml:space="preserve"> Csongrád Városi Önkormányzat által biztosított személyes gondoskodást nyújtó szociális szakosított ellátás Csongrád, Felgyő, Tömörkény, közigazgatási területén állandó lakó-, illetve tartózkodási hellyel rendelkezők, valamint a „szociális igazgatásról és szociális ellátásokról” szóló 1993. évi III. törvény 3. § - ban meghatározott személyek vehetik igénybe.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Az ellátottak köre demográfiai mutatók, szociális jellemzők:</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átmeneti elhelyezést biztosító szociális intézménybe történő felvétel otthonukban nem ápolható (fizikális, mentális, egészségi okok miatt) egyedül élő magatehetetlen betegek. Ebből következik, hogy az ellátást igénybe vevők nagy számban egészségi állapotuk miatt kerülnek felvételre. A gondozottak teljes ellátásra, ápolásra, rehabilitációra szorulnak. Ennek a speciális jellegnek a következménye a napi feladatok az alapápolási és gondozási munka mellett megjelenő magasabb szakmai szintű tudást és gyakorlatot igénylő ápolási feladatok. Ritkább estben előfordul a krízishelyzet azonnali megoldása, soron kívüli felvétel (lakhatatlanná vált lakás, szociális körülmények, veszélyeztetettség).</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Demográfiai mutatók:</w:t>
      </w:r>
      <w:r w:rsidRPr="00CA0AD6">
        <w:rPr>
          <w:rFonts w:ascii="Times New Roman" w:eastAsia="Times New Roman" w:hAnsi="Times New Roman" w:cs="Times New Roman"/>
          <w:sz w:val="24"/>
          <w:szCs w:val="24"/>
          <w:lang w:eastAsia="hu-HU"/>
        </w:rPr>
        <w:t xml:space="preserve"> ellátottak kor- és nem szerinti megoszlása: az országos statisztikai mutatók szerint is megyénk előkelő helyet foglal el az elidősödött lakosság szám tekintetében. A szociológiai felmérések mutatják, hogy a női lakosság életkora meghosszabbodik a férfiakéhoz képest, ezért nagy számban élnek egyedül az idős nők. Ennek a ténynek a következménye, hogy intézményünk, amely női lakosság ellátására hivatott, teljes ágykihasználtsággal és folyamatosan magas elhelyezésre várakozókkal rendelkezik. </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Jelenleg a várakozók száma 28 fő</w:t>
      </w:r>
      <w:r w:rsidRPr="00CA0AD6">
        <w:rPr>
          <w:rFonts w:ascii="Times New Roman" w:eastAsia="Times New Roman" w:hAnsi="Times New Roman" w:cs="Times New Roman"/>
          <w:color w:val="FF0000"/>
          <w:sz w:val="24"/>
          <w:szCs w:val="24"/>
          <w:lang w:eastAsia="hu-HU"/>
        </w:rPr>
        <w:t>.</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2015. évtől folyamatosan biztosítjuk a férfi lakosság számára is az átmeneti elhelyezést nyújtó ellátást. </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Demográfiai mutatók: ellátottak kor- és nem szerinti megoszlása: 32 fő</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1023"/>
        <w:gridCol w:w="1023"/>
        <w:gridCol w:w="1023"/>
        <w:gridCol w:w="1024"/>
        <w:gridCol w:w="1024"/>
        <w:gridCol w:w="1024"/>
        <w:gridCol w:w="1024"/>
        <w:gridCol w:w="1024"/>
      </w:tblGrid>
      <w:tr w:rsidR="00CA0AD6" w:rsidRPr="00CA0AD6" w:rsidTr="00CA6EA3">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40-59 év</w:t>
            </w: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60-64 év</w:t>
            </w: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65-69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70-74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75-79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80-89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90-x</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Összesen</w:t>
            </w:r>
          </w:p>
        </w:tc>
      </w:tr>
      <w:tr w:rsidR="00CA0AD6" w:rsidRPr="00CA0AD6" w:rsidTr="00CA6EA3">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Férfi</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8</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3</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17</w:t>
            </w:r>
          </w:p>
        </w:tc>
      </w:tr>
      <w:tr w:rsidR="00CA0AD6" w:rsidRPr="00CA0AD6" w:rsidTr="00CA6EA3">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Nő</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10</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3</w:t>
            </w:r>
          </w:p>
        </w:tc>
        <w:tc>
          <w:tcPr>
            <w:tcW w:w="1024" w:type="dxa"/>
            <w:tcBorders>
              <w:bottom w:val="single" w:sz="4" w:space="0" w:color="auto"/>
            </w:tcBorders>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115</w:t>
            </w:r>
          </w:p>
        </w:tc>
      </w:tr>
      <w:tr w:rsidR="00CA0AD6" w:rsidRPr="00CA0AD6" w:rsidTr="00CA6EA3">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Összesen</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8</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5</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11</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3</w:t>
            </w:r>
          </w:p>
        </w:tc>
        <w:tc>
          <w:tcPr>
            <w:tcW w:w="1024" w:type="dxa"/>
            <w:shd w:val="pct25"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hu-HU"/>
              </w:rPr>
            </w:pPr>
            <w:r w:rsidRPr="00CA0AD6">
              <w:rPr>
                <w:rFonts w:ascii="Times New Roman" w:eastAsia="Times New Roman" w:hAnsi="Times New Roman" w:cs="Times New Roman"/>
                <w:b/>
                <w:sz w:val="20"/>
                <w:szCs w:val="20"/>
                <w:lang w:eastAsia="hu-HU"/>
              </w:rPr>
              <w:t>32</w:t>
            </w:r>
          </w:p>
        </w:tc>
      </w:tr>
    </w:tbl>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Demográfiai mutatók: várakozók kor- és nem szerinti megoszlása: 28 fő</w:t>
      </w:r>
    </w:p>
    <w:p w:rsidR="00CA0AD6" w:rsidRPr="00CA0AD6" w:rsidRDefault="00CA0AD6" w:rsidP="00CA0AD6">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1023"/>
        <w:gridCol w:w="1023"/>
        <w:gridCol w:w="1023"/>
        <w:gridCol w:w="1024"/>
        <w:gridCol w:w="1024"/>
        <w:gridCol w:w="1024"/>
        <w:gridCol w:w="1024"/>
        <w:gridCol w:w="1024"/>
      </w:tblGrid>
      <w:tr w:rsidR="00CA0AD6" w:rsidRPr="00CA0AD6" w:rsidTr="00CA6EA3">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40-59 év</w:t>
            </w: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60-64 év</w:t>
            </w:r>
          </w:p>
        </w:tc>
        <w:tc>
          <w:tcPr>
            <w:tcW w:w="1023"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65-69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70-74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75-79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80-89 év</w:t>
            </w:r>
          </w:p>
        </w:tc>
        <w:tc>
          <w:tcPr>
            <w:tcW w:w="1024" w:type="dxa"/>
          </w:tcPr>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90-x</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Összesen</w:t>
            </w:r>
          </w:p>
        </w:tc>
      </w:tr>
      <w:tr w:rsidR="00CA0AD6" w:rsidRPr="00CA0AD6" w:rsidTr="00CA6EA3">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Férfi</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4</w:t>
            </w:r>
          </w:p>
        </w:tc>
        <w:tc>
          <w:tcPr>
            <w:tcW w:w="1024" w:type="dxa"/>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7</w:t>
            </w:r>
          </w:p>
        </w:tc>
      </w:tr>
      <w:tr w:rsidR="00CA0AD6" w:rsidRPr="00CA0AD6" w:rsidTr="00CA6EA3">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Nő</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4</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10</w:t>
            </w:r>
          </w:p>
        </w:tc>
        <w:tc>
          <w:tcPr>
            <w:tcW w:w="1024" w:type="dxa"/>
            <w:tcBorders>
              <w:bottom w:val="single" w:sz="4" w:space="0" w:color="auto"/>
            </w:tcBorders>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tcBorders>
              <w:bottom w:val="single" w:sz="4" w:space="0" w:color="auto"/>
            </w:tcBorders>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21</w:t>
            </w:r>
          </w:p>
        </w:tc>
      </w:tr>
      <w:tr w:rsidR="00CA0AD6" w:rsidRPr="00CA0AD6" w:rsidTr="00CA6EA3">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Összesen</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0</w:t>
            </w:r>
          </w:p>
        </w:tc>
        <w:tc>
          <w:tcPr>
            <w:tcW w:w="1023"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4</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5</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14</w:t>
            </w:r>
          </w:p>
        </w:tc>
        <w:tc>
          <w:tcPr>
            <w:tcW w:w="1024" w:type="dxa"/>
            <w:shd w:val="pct10"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CA0AD6">
              <w:rPr>
                <w:rFonts w:ascii="Times New Roman" w:eastAsia="Times New Roman" w:hAnsi="Times New Roman" w:cs="Times New Roman"/>
                <w:sz w:val="20"/>
                <w:szCs w:val="20"/>
                <w:lang w:eastAsia="hu-HU"/>
              </w:rPr>
              <w:t>2</w:t>
            </w:r>
          </w:p>
        </w:tc>
        <w:tc>
          <w:tcPr>
            <w:tcW w:w="1024" w:type="dxa"/>
            <w:shd w:val="pct25" w:color="auto" w:fill="auto"/>
          </w:tcPr>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hu-HU"/>
              </w:rPr>
            </w:pPr>
            <w:r w:rsidRPr="00CA0AD6">
              <w:rPr>
                <w:rFonts w:ascii="Times New Roman" w:eastAsia="Times New Roman" w:hAnsi="Times New Roman" w:cs="Times New Roman"/>
                <w:b/>
                <w:sz w:val="20"/>
                <w:szCs w:val="20"/>
                <w:lang w:eastAsia="hu-HU"/>
              </w:rPr>
              <w:t>28</w:t>
            </w:r>
          </w:p>
        </w:tc>
      </w:tr>
    </w:tbl>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b/>
          <w:sz w:val="24"/>
          <w:szCs w:val="24"/>
          <w:u w:val="single"/>
          <w:lang w:eastAsia="hu-HU"/>
        </w:rPr>
        <w:t>3. A feladatellátás szakmai tartalma, módja, a biztosított szolgáltatások formái, köre, rendszeressége, a megvalósítandó program konkrét bemutatása, a létrejövő kapacitások, a nyújtott szolgáltatáselemek, tevékenységek: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hu-HU"/>
        </w:rPr>
      </w:pPr>
      <w:r w:rsidRPr="00CA0AD6">
        <w:rPr>
          <w:rFonts w:ascii="Times New Roman" w:eastAsia="Times New Roman" w:hAnsi="Times New Roman" w:cs="Times New Roman"/>
          <w:b/>
          <w:bCs/>
          <w:i/>
          <w:iCs/>
          <w:sz w:val="24"/>
          <w:szCs w:val="24"/>
          <w:lang w:eastAsia="hu-HU"/>
        </w:rPr>
        <w:t>Teljes körű ellátás biztosítása keretében: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 az ellátást igénybe vevő részére teljes körű ellátást (napi legalább háromszori étkeztetést, szükség szerint ruházatot, textíliát, mentális gondozást, egészségügyi ellátást, ápolást, gondozást) biztosít.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i/>
          <w:sz w:val="24"/>
          <w:szCs w:val="24"/>
          <w:lang w:eastAsia="hu-HU"/>
        </w:rPr>
        <w:t>gondozás:</w:t>
      </w:r>
      <w:r w:rsidRPr="00CA0AD6">
        <w:rPr>
          <w:rFonts w:ascii="Times New Roman" w:eastAsia="Times New Roman" w:hAnsi="Times New Roman" w:cs="Times New Roman"/>
          <w:sz w:val="24"/>
          <w:szCs w:val="24"/>
          <w:lang w:eastAsia="hu-HU"/>
        </w:rPr>
        <w:t xml:space="preserve">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 xml:space="preserve">A gondozási tevékenység keretében olyan </w:t>
      </w:r>
    </w:p>
    <w:p w:rsidR="00CA0AD6" w:rsidRPr="00CA0AD6" w:rsidRDefault="00CA0AD6" w:rsidP="00CA0AD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fizikai, </w:t>
      </w:r>
    </w:p>
    <w:p w:rsidR="00CA0AD6" w:rsidRPr="00CA0AD6" w:rsidRDefault="00CA0AD6" w:rsidP="00CA0AD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mentális és </w:t>
      </w:r>
    </w:p>
    <w:p w:rsidR="00CA0AD6" w:rsidRPr="00CA0AD6" w:rsidRDefault="00CA0AD6" w:rsidP="00CA0AD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életvezetési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segítséget nyújt, amelynek során az igénybe vevő szociális, testi és szellemi állapotának megfelelő egyéni bánásmódban való részesítése keretében a hiányzó, vagy csak korlátozottan meglevő testi-szellemi funkcióinak helyreállítására kerül sor.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ápolási tevékenység keretében a közvetlenül felmerülő egészségi állapot helyreállítását célzó tevékenységet kell érteni.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u w:val="single"/>
          <w:lang w:eastAsia="hu-HU"/>
        </w:rPr>
      </w:pPr>
      <w:r w:rsidRPr="00CA0AD6">
        <w:rPr>
          <w:rFonts w:ascii="Times New Roman" w:eastAsia="Times New Roman" w:hAnsi="Times New Roman" w:cs="Times New Roman"/>
          <w:i/>
          <w:iCs/>
          <w:sz w:val="24"/>
          <w:szCs w:val="24"/>
          <w:u w:val="single"/>
          <w:lang w:eastAsia="hu-HU"/>
        </w:rPr>
        <w:t>Lakhatás biztosítása:</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i/>
          <w:i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hu-HU"/>
        </w:rPr>
      </w:pPr>
      <w:r w:rsidRPr="00CA0AD6">
        <w:rPr>
          <w:rFonts w:ascii="Times New Roman" w:eastAsia="Times New Roman" w:hAnsi="Times New Roman" w:cs="Times New Roman"/>
          <w:b/>
          <w:i/>
          <w:iCs/>
          <w:sz w:val="24"/>
          <w:szCs w:val="24"/>
          <w:lang w:eastAsia="hu-HU"/>
        </w:rPr>
        <w:t>lakhatás:</w:t>
      </w:r>
      <w:r w:rsidRPr="00CA0AD6">
        <w:rPr>
          <w:rFonts w:ascii="Times New Roman" w:eastAsia="Times New Roman" w:hAnsi="Times New Roman" w:cs="Times New Roman"/>
          <w:i/>
          <w:iCs/>
          <w:sz w:val="24"/>
          <w:szCs w:val="24"/>
          <w:lang w:eastAsia="hu-HU"/>
        </w:rPr>
        <w:t xml:space="preserve"> </w:t>
      </w:r>
      <w:r w:rsidRPr="00CA0AD6">
        <w:rPr>
          <w:rFonts w:ascii="Times New Roman" w:eastAsia="Times New Roman" w:hAnsi="Times New Roman" w:cs="Times New Roman"/>
          <w:sz w:val="24"/>
          <w:szCs w:val="24"/>
          <w:lang w:eastAsia="hu-HU"/>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hu-HU"/>
        </w:rPr>
      </w:pPr>
      <w:r w:rsidRPr="00CA0AD6">
        <w:rPr>
          <w:rFonts w:ascii="Times New Roman" w:eastAsia="Times New Roman" w:hAnsi="Times New Roman" w:cs="Times New Roman"/>
          <w:sz w:val="24"/>
          <w:szCs w:val="24"/>
          <w:lang w:eastAsia="hu-HU"/>
        </w:rPr>
        <w:t>A lakószobák 2, 3, illetve 4 férőhelyesek, közös fürdőszobával.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Közösségi együttlétre szolgáló helyiségek:</w:t>
      </w:r>
    </w:p>
    <w:p w:rsidR="00CA0AD6" w:rsidRPr="00CA0AD6" w:rsidRDefault="00CA0AD6" w:rsidP="00CA0AD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foglalkoztató,</w:t>
      </w:r>
    </w:p>
    <w:p w:rsidR="00CA0AD6" w:rsidRPr="00CA0AD6" w:rsidRDefault="00CA0AD6" w:rsidP="00CA0AD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ebédlő.</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Fizikai gondozás: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Cs/>
          <w:sz w:val="24"/>
          <w:szCs w:val="24"/>
          <w:u w:val="single"/>
          <w:lang w:eastAsia="hu-HU"/>
        </w:rPr>
      </w:pPr>
      <w:r w:rsidRPr="00CA0AD6">
        <w:rPr>
          <w:rFonts w:ascii="Times New Roman" w:eastAsia="Times New Roman" w:hAnsi="Times New Roman" w:cs="Times New Roman"/>
          <w:bCs/>
          <w:sz w:val="24"/>
          <w:szCs w:val="24"/>
          <w:u w:val="single"/>
          <w:lang w:eastAsia="hu-HU"/>
        </w:rPr>
        <w:t xml:space="preserve">Étkeztetés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Cs/>
          <w:i/>
          <w:iCs/>
          <w:sz w:val="24"/>
          <w:szCs w:val="24"/>
          <w:lang w:eastAsia="hu-HU"/>
        </w:rPr>
      </w:pPr>
      <w:r w:rsidRPr="00CA0AD6">
        <w:rPr>
          <w:rFonts w:ascii="Times New Roman" w:eastAsia="Times New Roman" w:hAnsi="Times New Roman" w:cs="Times New Roman"/>
          <w:b/>
          <w:i/>
          <w:iCs/>
          <w:sz w:val="24"/>
          <w:szCs w:val="24"/>
          <w:lang w:eastAsia="hu-HU"/>
        </w:rPr>
        <w:t>étkeztetés:</w:t>
      </w:r>
      <w:r w:rsidRPr="00CA0AD6">
        <w:rPr>
          <w:rFonts w:ascii="Times New Roman" w:eastAsia="Times New Roman" w:hAnsi="Times New Roman" w:cs="Times New Roman"/>
          <w:i/>
          <w:iCs/>
          <w:sz w:val="24"/>
          <w:szCs w:val="24"/>
          <w:lang w:eastAsia="hu-HU"/>
        </w:rPr>
        <w:t xml:space="preserve"> </w:t>
      </w:r>
      <w:r w:rsidRPr="00CA0AD6">
        <w:rPr>
          <w:rFonts w:ascii="Times New Roman" w:eastAsia="Times New Roman" w:hAnsi="Times New Roman" w:cs="Times New Roman"/>
          <w:sz w:val="24"/>
          <w:szCs w:val="24"/>
          <w:lang w:eastAsia="hu-HU"/>
        </w:rPr>
        <w:t>gondoskodás hideg, illetve meleg ételről alkalmilag vagy rendszeresen a szolgáltatást igénybe vevő lakhelyén, szolgáltatónál, egyéb étkezdében vagy közterületen,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étkezést a bentlakók életkori sajátosságainak, valamint az egészséges táplálkozás követelményeinek megfelelően nyújtja,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napi ötszöri étkezést – ebből legalább egy alkalommal meleg ételt – kell biztosítani. </w:t>
      </w:r>
    </w:p>
    <w:p w:rsidR="00CA0AD6" w:rsidRPr="00CA0AD6" w:rsidRDefault="00CA0AD6" w:rsidP="00CA0AD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Indokolt esetben az orvos előírásainak megfelelő étkezési lehetőséget </w:t>
      </w:r>
    </w:p>
    <w:p w:rsidR="00CA0AD6" w:rsidRPr="00CA0AD6" w:rsidRDefault="00CA0AD6" w:rsidP="00CA0AD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Diéták: cukros, epés, májkímélő, zsír szegény, pépes</w:t>
      </w:r>
    </w:p>
    <w:p w:rsidR="00CA0AD6" w:rsidRPr="00CA0AD6" w:rsidRDefault="00CA0AD6" w:rsidP="00CA0AD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fekvőbetegek ellátása során gondoskodni kell a rendszeres folyadékbevitelről. </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2021. június 01 – től az étkeztetést a Guido </w:t>
      </w:r>
      <w:r w:rsidR="00D40A8F" w:rsidRPr="00D40A8F">
        <w:rPr>
          <w:rFonts w:ascii="Times New Roman" w:eastAsia="Times New Roman" w:hAnsi="Times New Roman" w:cs="Times New Roman"/>
          <w:sz w:val="24"/>
          <w:szCs w:val="24"/>
          <w:lang w:eastAsia="hu-HU"/>
        </w:rPr>
        <w:t xml:space="preserve">- </w:t>
      </w:r>
      <w:r w:rsidRPr="00CA0AD6">
        <w:rPr>
          <w:rFonts w:ascii="Times New Roman" w:eastAsia="Times New Roman" w:hAnsi="Times New Roman" w:cs="Times New Roman"/>
          <w:sz w:val="24"/>
          <w:szCs w:val="24"/>
          <w:lang w:eastAsia="hu-HU"/>
        </w:rPr>
        <w:t>GASZTRO Kft. biztosítja.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Cs/>
          <w:sz w:val="24"/>
          <w:szCs w:val="24"/>
          <w:u w:val="single"/>
          <w:lang w:eastAsia="hu-HU"/>
        </w:rPr>
      </w:pPr>
      <w:r w:rsidRPr="00CA0AD6">
        <w:rPr>
          <w:rFonts w:ascii="Times New Roman" w:eastAsia="Times New Roman" w:hAnsi="Times New Roman" w:cs="Times New Roman"/>
          <w:bCs/>
          <w:sz w:val="24"/>
          <w:szCs w:val="24"/>
          <w:u w:val="single"/>
          <w:lang w:eastAsia="hu-HU"/>
        </w:rPr>
        <w:t xml:space="preserve">Ruházat, textília biztosítása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lakók - lehetőségeik szerint saját ruházatot és textíliát használják.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Ha lakó megfelelő mennyiségű és minőségű saját ruházattal nem rendelkezik, és megfelelő jövedelme, készpénz vagyona nincs, az intézmény biztosít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legalább négy váltás fehérneműt és hálóruhát,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évszaknak megfelelő legalább három váltás felső ruházatot,</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utcai cipőt.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intézménynek saját mosodája van, melyben a lakók saját ruházatát és az intézmény ágyneműit is mossuk.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ruházat tisztításáról és javításáról az intézmény a házirendben meghatározott módon gondoskodik.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személyes használatra kiadott ruházat az intézmény tulajdonát képezi.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sz w:val="24"/>
          <w:szCs w:val="24"/>
          <w:lang w:eastAsia="hu-HU"/>
        </w:rPr>
        <w:t xml:space="preserve"> </w:t>
      </w:r>
      <w:r w:rsidRPr="00CA0AD6">
        <w:rPr>
          <w:rFonts w:ascii="Times New Roman" w:eastAsia="Times New Roman" w:hAnsi="Times New Roman" w:cs="Times New Roman"/>
          <w:sz w:val="24"/>
          <w:szCs w:val="24"/>
          <w:lang w:eastAsia="hu-HU"/>
        </w:rPr>
        <w:t xml:space="preserve">Az intézmény a textíliával való ellátás keretében, valamint a személyi higiéné biztosítása érdekében ellátottanként </w:t>
      </w:r>
    </w:p>
    <w:p w:rsidR="00CA0AD6" w:rsidRPr="00CA0AD6" w:rsidRDefault="00CA0AD6" w:rsidP="00CA0AD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három váltás ágyneműt, </w:t>
      </w:r>
    </w:p>
    <w:p w:rsidR="00CA0AD6" w:rsidRPr="00CA0AD6" w:rsidRDefault="00CA0AD6" w:rsidP="00CA0AD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tisztálkodást segítő három váltás textíliát, valamint a tisztálkodáshoz szükséges anyagokat, eszközöket szükség szerint biztosítja.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u w:val="single"/>
          <w:lang w:eastAsia="hu-HU"/>
        </w:rPr>
      </w:pPr>
      <w:r w:rsidRPr="00CA0AD6">
        <w:rPr>
          <w:rFonts w:ascii="Times New Roman" w:eastAsia="Times New Roman" w:hAnsi="Times New Roman" w:cs="Times New Roman"/>
          <w:i/>
          <w:iCs/>
          <w:sz w:val="24"/>
          <w:szCs w:val="24"/>
          <w:u w:val="single"/>
          <w:lang w:eastAsia="hu-HU"/>
        </w:rPr>
        <w:t>Egészségügyi gondozás (szomatikus):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egészségügyi gondozás célja a betegségek megelőzése, korai felismerése, gyógyítása.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felvételt általános kivizsgálás, szűrő vizsgálat, széklet vizsgálat előzi meg.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egészségügyi ellátás keretében az intézmény gondoskodik: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egészségmegőrzését szolgáló felvilágosításáról,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rendszeres orvosi felügyeletéről,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szükség szerinti ápolásáról,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szakorvosi ellátásához való hozzájutásáról, </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kórházi kezeléséhez való hozzájutásáról,</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gyógyszerellátásról.</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Orvosi (szakorvosi) feladat: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gondozott rendszeres vizsgálata, egészségi állapotának figyelemmel kísérése, szakszerű orvosi vizsgálat elvégzése, szűrővizsgálat, védőoltás, gondozás.</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Egészségügyi tanácsadás.</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Diagnózis felállítása.</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Gyógyszeres és egyéb irányú kezelési program előírása, végrehajtása és ellenőrzése.</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Gyógyászati segédeszközök előírása.</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r w:rsidRPr="00CA0AD6">
        <w:rPr>
          <w:rFonts w:ascii="Times New Roman" w:eastAsia="Times New Roman" w:hAnsi="Times New Roman" w:cs="Times New Roman"/>
          <w:b/>
          <w:i/>
          <w:sz w:val="24"/>
          <w:szCs w:val="24"/>
          <w:u w:val="single"/>
          <w:lang w:eastAsia="hu-HU"/>
        </w:rPr>
        <w:t>Szakápolás: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Dr. Szarka Ödön Egyesített Egészségügyi és Szociális Intézmény Szociális Ápoló Otthona 2018. szeptember 20.-a óta szakápolási működési engedéllyel rendelkezik.</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 xml:space="preserve">A szakápolás célja, feladata: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intézményi bentlakásos elhelyezést igénybe vevő gondozottak szakápolási feladatainak ellátása, akik részére az intézmény orvosa vagy a fekvőbeteg-szakellátást nyújtó szakorvos szakápolást rendel el. A szolgáltatás a 60/2003. (X.20.) ESzCsM. rendelet alapján folytatja működését. Célunk lakóink magas szintű szakmai ellátása, a szakápolás mielőbbi megkezdése, s ezzel a lehetséges szövődmények kivédése.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 xml:space="preserve">Személyi feltételek: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otthoni szakápolás keretében végzendő feladatokat 3 fő szakdolgozó látja el.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- 1 fő gyógytornász</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- 2 fő diplomás ápoló</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szakápolás szakmai vezetője az intézmény vezető ápolója, aki diplomás ápoló, s Ő maga is bekapcsolódik a feladatellátásba, az Ő irányításával és felügyeletével történik az ellátás.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 xml:space="preserve">Ellátandó feladatok a </w:t>
      </w:r>
      <w:r w:rsidRPr="00CA0AD6">
        <w:rPr>
          <w:rFonts w:ascii="Times New Roman" w:eastAsia="Times New Roman" w:hAnsi="Times New Roman" w:cs="Times New Roman"/>
          <w:bCs/>
          <w:i/>
          <w:iCs/>
          <w:sz w:val="24"/>
          <w:szCs w:val="24"/>
          <w:u w:val="single"/>
          <w:lang w:eastAsia="hu-HU"/>
        </w:rPr>
        <w:t xml:space="preserve">20/1996. (VII. 26.) NM rendelet 1. számú melléklet alapján: </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2. A tracheális kanül tisztítása, betét cseréje, a tevékenység tanítása.</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4. Az intravénás folyadék- és elektrolit pótláshoz kapcsolódó szakápolási feladatok.</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6.  Műtéti területek (nyitott és zárt sebek) ellátása, sztomaterápia és különböző célt szolgáló drének kezelésének szakápolási feladatai, szakma specifikus szájápolási tevékenységek műtét után.</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7.  Dekubitálódott területek, fekélyek szakápolási feladatai.</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gyógyászati segédeszközök, protézisek használatának tanítása,</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mozgás és mozgatás eszközei használatának tanítása,</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hely- és helyzetváltoztatás segítése.</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9.  Szükség esetén kiegészítő speciális eljárások alkalmazása:</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UH inhalálás, légzésterápia,</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szívó alkalmazása,</w:t>
      </w:r>
    </w:p>
    <w:p w:rsidR="00CA0AD6" w:rsidRPr="00CA0AD6" w:rsidRDefault="00CA0AD6" w:rsidP="00CA0AD6">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oxigénterápia.</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10. Tartós fájdalomcsillapítás szakápolási feladatai.</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11. A beteg állapotától függően a fizioterápia köréből: gyógytorna, elekroterápia biztosítása.</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12. Haldokló beteg szakápolása az ellátandó feladatok megnevezésével.</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13.  A szakápolás és a szakirányú terápiás szolgáltatás során biztosítani kell:</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CA0AD6" w:rsidRPr="00CA0AD6" w:rsidRDefault="00CA0AD6" w:rsidP="00CA0AD6">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14. Otthoni parenterális táplálás végzése kizárólag krónikus bélelégtelenségben szenvedő betegek esetében, szükség esetén dietetikus bevonásával.</w:t>
      </w:r>
    </w:p>
    <w:p w:rsidR="00CA0AD6" w:rsidRPr="00CA0AD6" w:rsidRDefault="00CA0AD6" w:rsidP="00CA0AD6">
      <w:pPr>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Tárgyi feltételek:</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Szociális Ápoló Otthon rendelkezik a 60/2003. ESzCsM. rendelet szerinti tárgyi és környezeti feltételekkel, az előírásnak megfelelő felszerelésekkel (telefon, számítógép, nyomtató) valamint a szakmai minimumfeltételekben előírt ápolási eszközökkel.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Megállapodás keretében a szükséges eszközök sterilizálását a Dr. Szarka Ödön Egyesített Egészségügyi és Szociális Intézmény (6640 Csongrád, Gyöngyvirág u. 5.) végzi.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 saját mosodával rendelkezik, ahol fertőtlenítő mosószerrel az Infekciókontroll szabályzat alapján történik a betegellátás során használt textíliák mosása.</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veszélyes hulladék elszállítását a STERCOR Kft végzi, vállalkozási szerződés alapján.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Felelősségbiztosítást az UNIQA biztosítóval megkötött szerződés garantálja.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szakápolás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 xml:space="preserve">További meglévő szolgáltatás elemeink: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i/>
          <w:iCs/>
          <w:sz w:val="24"/>
          <w:szCs w:val="24"/>
          <w:lang w:eastAsia="hu-HU"/>
        </w:rPr>
        <w:t>felügyelet:</w:t>
      </w:r>
      <w:r w:rsidRPr="00CA0AD6">
        <w:rPr>
          <w:rFonts w:ascii="Times New Roman" w:eastAsia="Times New Roman" w:hAnsi="Times New Roman" w:cs="Times New Roman"/>
          <w:i/>
          <w:iCs/>
          <w:sz w:val="24"/>
          <w:szCs w:val="24"/>
          <w:lang w:eastAsia="hu-HU"/>
        </w:rPr>
        <w:t xml:space="preserve"> </w:t>
      </w:r>
      <w:r w:rsidRPr="00CA0AD6">
        <w:rPr>
          <w:rFonts w:ascii="Times New Roman" w:eastAsia="Times New Roman" w:hAnsi="Times New Roman" w:cs="Times New Roman"/>
          <w:sz w:val="24"/>
          <w:szCs w:val="24"/>
          <w:lang w:eastAsia="hu-HU"/>
        </w:rPr>
        <w:t>az igénybe vevő lakó- vagy tartózkodási helyén, illetve a szolgáltatásnyújtás helyszínén lelki és fizikai biztonságát szolgáló, személyes vagy technikai eszközzel, eszközökkel biztosított kontroll,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i/>
          <w:iCs/>
          <w:sz w:val="24"/>
          <w:szCs w:val="24"/>
          <w:lang w:eastAsia="hu-HU"/>
        </w:rPr>
        <w:t>szállítás:</w:t>
      </w:r>
      <w:r w:rsidRPr="00CA0AD6">
        <w:rPr>
          <w:rFonts w:ascii="Times New Roman" w:eastAsia="Times New Roman" w:hAnsi="Times New Roman" w:cs="Times New Roman"/>
          <w:i/>
          <w:iCs/>
          <w:sz w:val="24"/>
          <w:szCs w:val="24"/>
          <w:lang w:eastAsia="hu-HU"/>
        </w:rPr>
        <w:t xml:space="preserve"> </w:t>
      </w:r>
      <w:r w:rsidRPr="00CA0AD6">
        <w:rPr>
          <w:rFonts w:ascii="Times New Roman" w:eastAsia="Times New Roman" w:hAnsi="Times New Roman" w:cs="Times New Roman"/>
          <w:sz w:val="24"/>
          <w:szCs w:val="24"/>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4. Szükséges dokumentumok: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Kérelem- orvosi javaslat a háziorvostól (fertőző betegség mentesség igazolása)</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Tájékoztatás</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Előgondozás - terápiás munkatárs végzi (megállapodás és a házirend ismertetése)</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Jövedelemigazolás – rendszeres havi jövedelemről</w:t>
      </w:r>
    </w:p>
    <w:p w:rsidR="00CA0AD6" w:rsidRPr="00CA0AD6" w:rsidRDefault="00CA0AD6" w:rsidP="00CA0A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Megállapodás- az intézmény igazgatója köti a kérelmezővel.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smartTag w:uri="urn:schemas-microsoft-com:office:smarttags" w:element="metricconverter">
        <w:smartTagPr>
          <w:attr w:name="ProductID" w:val="5. A"/>
        </w:smartTagPr>
        <w:r w:rsidRPr="00CA0AD6">
          <w:rPr>
            <w:rFonts w:ascii="Times New Roman" w:eastAsia="Times New Roman" w:hAnsi="Times New Roman" w:cs="Times New Roman"/>
            <w:b/>
            <w:sz w:val="24"/>
            <w:szCs w:val="24"/>
            <w:u w:val="single"/>
            <w:lang w:eastAsia="hu-HU"/>
          </w:rPr>
          <w:t>5. A</w:t>
        </w:r>
      </w:smartTag>
      <w:r w:rsidRPr="00CA0AD6">
        <w:rPr>
          <w:rFonts w:ascii="Times New Roman" w:eastAsia="Times New Roman" w:hAnsi="Times New Roman" w:cs="Times New Roman"/>
          <w:b/>
          <w:sz w:val="24"/>
          <w:szCs w:val="24"/>
          <w:u w:val="single"/>
          <w:lang w:eastAsia="hu-HU"/>
        </w:rPr>
        <w:t xml:space="preserve"> szolgáltatás igénybevételének feltételei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lang w:eastAsia="hu-HU"/>
        </w:rPr>
        <w:t xml:space="preserve">Személyes gondoskodást nyújtó szociális ellátás igénybevétele önkéntes, az ellátást igénylő, illetve törvényes képviselője kérelmére, indítványára történik.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Ha az ellátást igénylő cselekvőképtelen, a kérelmet törvényes képviselője terjesztheti elő. A korlátozottan cselekvőképes személy kérelmét törvényes képviselőjének beleegyezésével terjesztheti elő. Ha közöttük a kérelem kérdésében vita van, arról a gyámhivatal dönt. Ha a törvényes képviselő ideiglenes gondnok, elhelyezésre vonatkozó kérelméhez, indítványához a gyámhivatal előzetes jóváhagyása szükséges. </w:t>
      </w:r>
    </w:p>
    <w:p w:rsidR="00CA0AD6" w:rsidRPr="00CA0AD6" w:rsidRDefault="00CA0AD6" w:rsidP="00CA0AD6">
      <w:pPr>
        <w:spacing w:after="0" w:line="240" w:lineRule="auto"/>
        <w:ind w:right="155"/>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bCs/>
          <w:sz w:val="24"/>
          <w:szCs w:val="24"/>
          <w:lang w:eastAsia="hu-HU"/>
        </w:rPr>
        <w:t xml:space="preserve">Az ellátást szóban vagy írásban kell kérelmezni. A </w:t>
      </w:r>
      <w:r w:rsidRPr="00CA0AD6">
        <w:rPr>
          <w:rFonts w:ascii="Times New Roman" w:eastAsia="Times New Roman" w:hAnsi="Times New Roman" w:cs="Times New Roman"/>
          <w:sz w:val="24"/>
          <w:szCs w:val="24"/>
          <w:lang w:eastAsia="hu-HU"/>
        </w:rPr>
        <w:t>kérelem előterjesztésekor mellékelni kell „</w:t>
      </w:r>
      <w:r w:rsidRPr="00CA0AD6">
        <w:rPr>
          <w:rFonts w:ascii="Times New Roman" w:eastAsia="Times New Roman" w:hAnsi="Times New Roman" w:cs="Times New Roman"/>
          <w:bCs/>
          <w:sz w:val="24"/>
          <w:szCs w:val="24"/>
          <w:lang w:eastAsia="hu-HU"/>
        </w:rPr>
        <w:t>A személyes gondoskodást nyújtó szociális ellátások igénybevételéről” szóló 9/1999.(XI.24.) SZCSM rendelet</w:t>
      </w:r>
      <w:r w:rsidRPr="00CA0AD6">
        <w:rPr>
          <w:rFonts w:ascii="Times New Roman" w:eastAsia="Times New Roman" w:hAnsi="Times New Roman" w:cs="Times New Roman"/>
          <w:sz w:val="24"/>
          <w:szCs w:val="24"/>
          <w:lang w:eastAsia="hu-HU"/>
        </w:rPr>
        <w:t xml:space="preserve"> 1. számú melléklet I. része szerinti orvosi igazolást.</w:t>
      </w:r>
      <w:bookmarkStart w:id="2" w:name="pr13"/>
      <w:bookmarkEnd w:id="2"/>
    </w:p>
    <w:p w:rsidR="00CA0AD6" w:rsidRPr="00CA0AD6" w:rsidRDefault="00CA0AD6" w:rsidP="00CA0AD6">
      <w:pPr>
        <w:spacing w:after="0" w:line="240" w:lineRule="auto"/>
        <w:ind w:right="155"/>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Szt. 115/A. §-a vagy a fenntartó döntése alapján térítésmentesen biztosítandó ellátások kivételével valamennyi személyes gondoskodási forma esetén a kérelem előterjesztésekor be kell nyújtani „</w:t>
      </w:r>
      <w:r w:rsidRPr="00CA0AD6">
        <w:rPr>
          <w:rFonts w:ascii="Times New Roman" w:eastAsia="Times New Roman" w:hAnsi="Times New Roman" w:cs="Times New Roman"/>
          <w:bCs/>
          <w:sz w:val="24"/>
          <w:szCs w:val="24"/>
          <w:lang w:eastAsia="hu-HU"/>
        </w:rPr>
        <w:t>A személyes gondoskodást nyújtó szociális ellátások igénybevételéről” szóló 9/1999.(XI.24.) SZCSM rendelet</w:t>
      </w:r>
      <w:r w:rsidRPr="00CA0AD6">
        <w:rPr>
          <w:rFonts w:ascii="Times New Roman" w:eastAsia="Times New Roman" w:hAnsi="Times New Roman" w:cs="Times New Roman"/>
          <w:sz w:val="24"/>
          <w:szCs w:val="24"/>
          <w:lang w:eastAsia="hu-HU"/>
        </w:rPr>
        <w:t xml:space="preserve"> 1. számú melléklet II. része szerinti jövedelemnyilatkozatot.</w:t>
      </w:r>
    </w:p>
    <w:p w:rsidR="00CA0AD6" w:rsidRPr="00CA0AD6" w:rsidRDefault="00CA0AD6" w:rsidP="00CA0AD6">
      <w:pPr>
        <w:spacing w:after="0" w:line="240" w:lineRule="auto"/>
        <w:ind w:right="155"/>
        <w:jc w:val="both"/>
        <w:rPr>
          <w:rFonts w:ascii="Times New Roman" w:eastAsia="Times New Roman" w:hAnsi="Times New Roman" w:cs="Times New Roman"/>
          <w:sz w:val="24"/>
          <w:szCs w:val="24"/>
          <w:lang w:eastAsia="hu-HU"/>
        </w:rPr>
      </w:pPr>
    </w:p>
    <w:p w:rsidR="00CA0AD6" w:rsidRPr="00CA0AD6" w:rsidRDefault="00CA0AD6" w:rsidP="00CA0AD6">
      <w:pPr>
        <w:spacing w:after="0" w:line="240" w:lineRule="auto"/>
        <w:ind w:right="155"/>
        <w:jc w:val="both"/>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lang w:eastAsia="hu-HU"/>
        </w:rPr>
        <w:t>A kérelmet be lehet nyújtani:</w:t>
      </w:r>
    </w:p>
    <w:p w:rsidR="00CA0AD6" w:rsidRPr="00CA0AD6" w:rsidRDefault="00CA0AD6" w:rsidP="00CA0AD6">
      <w:pPr>
        <w:spacing w:after="0" w:line="240" w:lineRule="auto"/>
        <w:ind w:right="155"/>
        <w:jc w:val="both"/>
        <w:rPr>
          <w:rFonts w:ascii="Times New Roman" w:eastAsia="Times New Roman" w:hAnsi="Times New Roman" w:cs="Times New Roman"/>
          <w:bCs/>
          <w:sz w:val="24"/>
          <w:szCs w:val="24"/>
          <w:lang w:eastAsia="hu-HU"/>
        </w:rPr>
      </w:pPr>
    </w:p>
    <w:p w:rsidR="00CA0AD6" w:rsidRPr="00CA0AD6" w:rsidRDefault="00CA0AD6" w:rsidP="00CA0AD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Csongrád Városi Önkormányzat Polgármesteri Hivatalának Szociális és Egészségügyi Irodáján,</w:t>
      </w:r>
    </w:p>
    <w:p w:rsidR="00CA0AD6" w:rsidRPr="00CA0AD6" w:rsidRDefault="00CA0AD6" w:rsidP="00CA0AD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 Dr. Szarka Ödön Egyesített Egészségügyi és Szociális Intézménynél (6640 Csongrád, Gyöngyvirág u. 5.), illetve az arra jogosult személynél, Csongrád, Vasút u. 92. sz. alatt.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 kérelemhez mellékelni kell a térítési díj megállapításához szükséges jövedelmi helyzetet igazoló dokumentumokat (nyugdíjszelvény, banki igazolás stb.). A térítési díj alapjául szolgáló jövedelem számításánál irányadó időszak havonta rendszeresen mérhető jövedelem esetén a kérelem benyújtását megelőző 1 hónap, egyéb jövedelem esetén a kérelem benyújtását megelőző 1 év.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Ha a jogosult a jövedelemi és vagyoni viszonyairól valótlan adatot közöl, vagy a szociális ellátást biztosító szervet egyéb módon megtéveszti, köteles a szolgáltatást – Szt. 17. § - ában meghatározottak szerint – az intézményi térítési díj teljes összegének megfizetésével megtéríteni.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FF0000"/>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intézmény igazgatója köteles az igénybevételi eljárást „A személyes gondoskodást nyújtó szociális ellátások igénybevételéről” szóló 9/1999. (XI. 24.) SZCSM rendelet előírásainak megfelelően folytatni, és gondoskodni az előírt nyilvántartások vezetéséről.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FF0000"/>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intézményi ellátás igénybevétele jogosultságáról a Dr. Szarka Ödön Egyesített Egészségügyi és Szociális Intézmény intézményvezetője dönt. Az intézményvezető írásban értesíti döntéséről az ellátást igénylőt, illetve törvényes képviselőjét. Ha ezen személyek az intézmény vezetőjének döntését vitatják, az arról szóló értesítés kézhezvételétől számított 8 napon belül a fenntartóhoz, Csongrád Városi Önkormányzatához fordulhatnak.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Azonnali elhelyezés biztosítható az intézményvezető döntése alapján, ha az ellátás hiánya a kérelmező életét, testi épségét veszélyeztetné.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Soron kívüli ellátást  „A személyes gondoskodást nyújtó szociális ellátások igénybevételéről” szóló 9/1999. (XI. 24.) SZCSM rendelet 15. §- ban foglaltak alapozzák meg.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Több, soron kívüli elhelyezésre vonatkozó kérelem esetén az igény kielégítésének sorrendjéről az intézményvezető dönt. </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i/>
          <w:iCs/>
          <w:sz w:val="24"/>
          <w:szCs w:val="24"/>
          <w:u w:val="single"/>
          <w:lang w:eastAsia="hu-HU"/>
        </w:rPr>
      </w:pPr>
      <w:r w:rsidRPr="00CA0AD6">
        <w:rPr>
          <w:rFonts w:ascii="Times New Roman" w:eastAsia="Times New Roman" w:hAnsi="Times New Roman" w:cs="Times New Roman"/>
          <w:i/>
          <w:iCs/>
          <w:sz w:val="24"/>
          <w:szCs w:val="24"/>
          <w:u w:val="single"/>
          <w:lang w:eastAsia="hu-HU"/>
        </w:rPr>
        <w:t>A soron kívüli elhelyezés szabályai:</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soron kívüli ellátás biztosítását az alapozza meg, ha az igénybe vevő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önmaga ellátására teljesen képtelen és nincs olyan hozzátartozója, aki ellátásáról gondoskodna, és ellátása más egészségügyi vagy szociális szolgáltatás biztosításával sem oldható meg,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háziorvos, kezelőorvos szakvéleménye szerint soron kívüli elhelyezése indokolt,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szociális helyzetében, egészségi állapotában olyan kedvezőtlen változás következett be, amely miatt soron kívüli elhelyezése vált szükségessé,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kapcsolata vele együtt élő hozzátartozójával, eltartójával helyrehozhatatlanul megromlott, és a további együttélés életét, testi épségét veszélyezteti. </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sz w:val="24"/>
          <w:szCs w:val="24"/>
        </w:rPr>
        <w:t>A soron kívüli elhelyezés iránti igény sorrendben megelőzi a többi kérelmet.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intézményvezető és az ellátást igénybe vevő, illetve törvényes képviselője az ellátás igénybevételének megkezdése előtt megállapodást köt.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u w:val="single"/>
        </w:rPr>
      </w:pPr>
      <w:r w:rsidRPr="00CA0AD6">
        <w:rPr>
          <w:rFonts w:ascii="Times New Roman" w:eastAsia="Times New Roman" w:hAnsi="Times New Roman" w:cs="Times New Roman"/>
          <w:bCs/>
          <w:i/>
          <w:iCs/>
          <w:sz w:val="24"/>
          <w:szCs w:val="24"/>
          <w:u w:val="single"/>
        </w:rPr>
        <w:t>A megállapodás tartalmazza: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u w:val="single"/>
        </w:rPr>
      </w:pP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ellátást igénybevevő adatait,</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megállapodás tárgyát,</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szolgáltatások és fizetési kötelezettségeket,</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személyi térítési díj mértékét,</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sz w:val="24"/>
          <w:szCs w:val="24"/>
          <w:lang w:eastAsia="hu-HU"/>
        </w:rPr>
        <w:t>az érdekvédelmet,</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sz w:val="24"/>
          <w:szCs w:val="24"/>
          <w:lang w:eastAsia="hu-HU"/>
        </w:rPr>
        <w:t>intézményi jogviszony megszűnését.</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férőhely elfoglalásához szükséges dokumentációk:</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személyi igazolvány,</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nyugdíjas törzsszám, az ellátás igénybevételét megelőző utolsó havi nyugdíj szelvény,</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TAJ kártya,</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fertőzésmentességről szóló igazolás (3 hónapnál nem régebbi).</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lakószobát – a kérelmezővel egyeztetve – a szakmai vezető jelöli ki.</w:t>
      </w:r>
    </w:p>
    <w:p w:rsidR="00CA0AD6" w:rsidRPr="00CA0AD6" w:rsidRDefault="00CA0AD6" w:rsidP="00CA0AD6">
      <w:pPr>
        <w:overflowPunct w:val="0"/>
        <w:autoSpaceDE w:val="0"/>
        <w:autoSpaceDN w:val="0"/>
        <w:adjustRightInd w:val="0"/>
        <w:spacing w:after="0" w:line="240" w:lineRule="auto"/>
        <w:ind w:left="78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Az előgondozás szabályai:</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„A személyes gondoskodást nyújtó szociális ellátások igénybevételéről” szóló 9/1999.(XI.24.) SZCSM rendelet alapján:</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előgondozást az igazgató által megbízott személy végzi, az intézményi elhelyezést megelőzően. Tájékozódik az intézményi ellátást igénybe vevő életkörülményeiről, egészségi állapotáról, szociális helyzetéről a megfelelő, személyre szabott szolgáltatás biztosítása érdekében, továbbá felkészíti az ellátást igénybe vevőt az intézményi elhelyezésre. </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 xml:space="preserve">Az előgondozás célja: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elhelyezést igénybe vevő helyzetének megismerése,</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tájékoztatás nyújtása az intézményi életre való megfelelő felkészülés érdekében,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annak vizsgálata, hogy az ellátást igénybe vevő életkora, egészségi állapota, valamint szociális helyzete alapján jogosult-e az ellátásra,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szolgáltatás biztosításának előkészítése, </w:t>
      </w:r>
    </w:p>
    <w:p w:rsidR="00CA0AD6" w:rsidRPr="00CA0AD6" w:rsidRDefault="00CA0AD6" w:rsidP="00CA0AD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intézményben élők és dolgozók felkészítése az új lakó fogadására.</w:t>
      </w:r>
    </w:p>
    <w:p w:rsidR="00CA0AD6" w:rsidRPr="00CA0AD6" w:rsidRDefault="00CA0AD6" w:rsidP="00CA0AD6">
      <w:pPr>
        <w:spacing w:after="0" w:line="240" w:lineRule="auto"/>
        <w:ind w:right="155" w:firstLine="708"/>
        <w:jc w:val="both"/>
        <w:rPr>
          <w:rFonts w:ascii="Times New Roman" w:eastAsia="Times New Roman" w:hAnsi="Times New Roman" w:cs="Times New Roman"/>
          <w:sz w:val="24"/>
          <w:szCs w:val="24"/>
          <w:lang w:eastAsia="hu-HU"/>
        </w:rPr>
      </w:pPr>
    </w:p>
    <w:p w:rsidR="00CA0AD6" w:rsidRPr="00CA0AD6" w:rsidRDefault="00CA0AD6" w:rsidP="00CA0AD6">
      <w:pPr>
        <w:spacing w:after="0" w:line="240" w:lineRule="auto"/>
        <w:ind w:right="155" w:firstLine="708"/>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Az előgondozás szakaszában tájékoztatni kell az ellátást igénybe vevőt, illetve törvényes képviselőjét az intézménnyel kötendő megállapodás tartalmáról, valamint a térítési díj, az egyszeri hozzájárulás, illetve a térítési díj pótlék várható mértékéről is. </w:t>
      </w:r>
      <w:bookmarkStart w:id="3" w:name="6"/>
      <w:bookmarkStart w:id="4" w:name="pr39"/>
      <w:bookmarkEnd w:id="3"/>
      <w:bookmarkEnd w:id="4"/>
    </w:p>
    <w:p w:rsidR="00CA0AD6" w:rsidRPr="00CA0AD6" w:rsidRDefault="00CA0AD6" w:rsidP="00CA0AD6">
      <w:pPr>
        <w:spacing w:after="0" w:line="240" w:lineRule="auto"/>
        <w:ind w:right="155" w:firstLine="708"/>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előgondozást végző személy 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w:t>
      </w:r>
    </w:p>
    <w:p w:rsidR="00CA0AD6" w:rsidRPr="00CA0AD6" w:rsidRDefault="00CA0AD6" w:rsidP="00CA0AD6">
      <w:pPr>
        <w:autoSpaceDE w:val="0"/>
        <w:autoSpaceDN w:val="0"/>
        <w:adjustRightInd w:val="0"/>
        <w:spacing w:after="0" w:line="240" w:lineRule="auto"/>
        <w:ind w:firstLine="708"/>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előgondozást végző személy megállapításait a 9/1999.(XI.24.) SZCSM rendelet </w:t>
      </w:r>
      <w:r w:rsidRPr="00CA0AD6">
        <w:rPr>
          <w:rFonts w:ascii="Times New Roman" w:eastAsia="Times New Roman" w:hAnsi="Times New Roman" w:cs="Times New Roman"/>
          <w:i/>
          <w:iCs/>
          <w:sz w:val="24"/>
          <w:szCs w:val="24"/>
          <w:lang w:eastAsia="hu-HU"/>
        </w:rPr>
        <w:t xml:space="preserve">2. számú melléklet </w:t>
      </w:r>
      <w:r w:rsidRPr="00CA0AD6">
        <w:rPr>
          <w:rFonts w:ascii="Times New Roman" w:eastAsia="Times New Roman" w:hAnsi="Times New Roman" w:cs="Times New Roman"/>
          <w:sz w:val="24"/>
          <w:szCs w:val="24"/>
          <w:lang w:eastAsia="hu-HU"/>
        </w:rPr>
        <w:t>szerinti előgondozási adatlapon rögzíti.</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előgondozás során az intézményvezető átadja a megállapodás tervezetét és tájékoztatást nyújt a házirend tartalmáról.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iCs/>
          <w:sz w:val="24"/>
          <w:szCs w:val="24"/>
          <w:lang w:eastAsia="hu-HU"/>
        </w:rPr>
      </w:pPr>
      <w:r w:rsidRPr="00CA0AD6">
        <w:rPr>
          <w:rFonts w:ascii="Times New Roman" w:eastAsia="Times New Roman" w:hAnsi="Times New Roman" w:cs="Times New Roman"/>
          <w:b/>
          <w:bCs/>
          <w:iCs/>
          <w:sz w:val="24"/>
          <w:szCs w:val="24"/>
          <w:lang w:eastAsia="hu-HU"/>
        </w:rPr>
        <w:t xml:space="preserve"> </w:t>
      </w:r>
      <w:r w:rsidRPr="00CA0AD6">
        <w:rPr>
          <w:rFonts w:ascii="Times New Roman" w:eastAsia="Times New Roman" w:hAnsi="Times New Roman" w:cs="Times New Roman"/>
          <w:b/>
          <w:bCs/>
          <w:iCs/>
          <w:sz w:val="24"/>
          <w:szCs w:val="24"/>
          <w:u w:val="single"/>
          <w:lang w:eastAsia="hu-HU"/>
        </w:rPr>
        <w:t>Térítési díj</w:t>
      </w:r>
      <w:r w:rsidRPr="00CA0AD6">
        <w:rPr>
          <w:rFonts w:ascii="Times New Roman" w:eastAsia="Times New Roman" w:hAnsi="Times New Roman" w:cs="Times New Roman"/>
          <w:b/>
          <w:bCs/>
          <w:iCs/>
          <w:sz w:val="24"/>
          <w:szCs w:val="24"/>
          <w:lang w:eastAsia="hu-HU"/>
        </w:rPr>
        <w: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intézményi ellátásért fizetendő személyi térítési díj nem haladhatja meg a jogosult havi jövedelmének 60 %-át. </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b/>
          <w:i/>
          <w:sz w:val="24"/>
          <w:szCs w:val="24"/>
          <w:lang w:eastAsia="hu-HU"/>
        </w:rPr>
      </w:pPr>
      <w:r w:rsidRPr="00CA0AD6">
        <w:rPr>
          <w:rFonts w:ascii="Times New Roman" w:eastAsia="Times New Roman" w:hAnsi="Times New Roman" w:cs="Times New Roman"/>
          <w:b/>
          <w:i/>
          <w:sz w:val="24"/>
          <w:szCs w:val="24"/>
          <w:lang w:eastAsia="hu-HU"/>
        </w:rPr>
        <w:t>Szülőtartási kötelezettség szabályai:</w:t>
      </w:r>
    </w:p>
    <w:p w:rsidR="00CA0AD6" w:rsidRPr="00CA0AD6" w:rsidRDefault="00CA0AD6" w:rsidP="00CA0AD6">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8" w:tgtFrame="_blank" w:history="1">
        <w:r w:rsidRPr="00CA0AD6">
          <w:rPr>
            <w:rFonts w:ascii="Times New Roman" w:eastAsia="Times New Roman" w:hAnsi="Times New Roman" w:cs="Times New Roman"/>
            <w:sz w:val="24"/>
            <w:szCs w:val="24"/>
            <w:lang w:eastAsia="hu-HU"/>
          </w:rPr>
          <w:t>2011. évi CCXI. törvény</w:t>
        </w:r>
      </w:hyperlink>
      <w:r w:rsidRPr="00CA0AD6">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u w:val="single"/>
        </w:rPr>
        <w:t>A térítési díj befizetésének helye:</w:t>
      </w:r>
      <w:r w:rsidRPr="00CA0AD6">
        <w:rPr>
          <w:rFonts w:ascii="Times New Roman" w:eastAsia="Times New Roman" w:hAnsi="Times New Roman" w:cs="Times New Roman"/>
          <w:sz w:val="24"/>
          <w:szCs w:val="24"/>
        </w:rPr>
        <w:tab/>
        <w:t>6640 Csongrád, Vasút u. 92. szám alatti gazdasági iroda, illetve lakossági folyószámláról történő csoportos beszedési megbízás alapján.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Ideje:</w:t>
      </w:r>
      <w:r w:rsidRPr="00CA0AD6">
        <w:rPr>
          <w:rFonts w:ascii="Times New Roman" w:eastAsia="Times New Roman" w:hAnsi="Times New Roman" w:cs="Times New Roman"/>
          <w:sz w:val="24"/>
          <w:szCs w:val="24"/>
          <w:lang w:eastAsia="hu-HU"/>
        </w:rPr>
        <w:t xml:space="preserve"> tárgy hó 25. napjáig.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Kórházi, gyógyintézeti ellátás és maximum 60 nap távollét esetén a személyi térítési díj 20%-át, 60 napnál hosszabb távollét idejére a személyi térítési díj 50%-át kell megfizetni helyfenntartási díjként.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Egyéb szolgáltatások díjai: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Kávé                                     önköltséges           </w:t>
      </w:r>
    </w:p>
    <w:p w:rsidR="00CA0AD6" w:rsidRPr="00CA0AD6" w:rsidRDefault="00CA0AD6" w:rsidP="00CA0A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Fodrász</w:t>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t xml:space="preserve">          önköltséges</w:t>
      </w:r>
    </w:p>
    <w:p w:rsidR="00CA0AD6" w:rsidRPr="00CA0AD6" w:rsidRDefault="00CA0AD6" w:rsidP="00CA0A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Borotválás                            önköltséges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Pedikűr-manikűr</w:t>
      </w:r>
      <w:r w:rsidRPr="00CA0AD6">
        <w:rPr>
          <w:rFonts w:ascii="Times New Roman" w:eastAsia="Times New Roman" w:hAnsi="Times New Roman" w:cs="Times New Roman"/>
          <w:sz w:val="24"/>
          <w:szCs w:val="24"/>
          <w:lang w:eastAsia="hu-HU"/>
        </w:rPr>
        <w:tab/>
        <w:t xml:space="preserve">          önköltséges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Kirándulások</w:t>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t xml:space="preserve">          önköltséges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Intézményi jogviszony keletkezése, megszűnése: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intézményi jogviszony az Szociális Ápoló Otthon férőhely elfoglalásával kezdődik. Az intézményi jogviszony – az Szociális Ápoló Otthoni gondozás megszűnéséig tart.</w:t>
      </w: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átmeneti elhelyezést nyújtó intézményi ellátásra legfeljebb egy évig kerülhet sor. A határidő elteltét megelőzően egy hónappal az intézmény vezetője megvizsgálja, hogy az ellátott családi környezetébe visszahelyezhető-e, illetve ellátása személyes gondoskodás útján biztosítható-e. </w:t>
      </w: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Ha az ellátást igénybe vevő családi környezetébe nem helyezhető vissza, az intézmény vezetője az ellátás időtartamát további egy évvel meghosszabbíthatja.</w:t>
      </w: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Ha az ellátás igénybe vevőt más, személyes gondoskodást nyújtó intézményben el lehet látni, a megfelelő intézménybe történő elhelyezésig az ellátást igénybevevő ellátását változatlan feltételekkel kell biztosítani.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6. Felvétel: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Írásbeli kérelem alapján történik. A kérelemhez csatolni kell: 3 hétnél nem régebbi orvosi igazolást, jövedelemigazolást, nyilatkozat térítési díj fizetéséről.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(Dokumentációk: nyilvántartás, értesítés, megállapodási szerződés)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 xml:space="preserve"> Intézményi jogviszony keletkezése, az ellátás igénybevétele: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intézményi jogviszony a szociális otthoni férőhely elfoglalásával kezdődik. Az intézményi jogviszony - a szociális otthoni gondozás megszűnéséig tart.</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személyes gondoskodást nyújtó szociális ellátások igénybevétele önkéntes, az ellátást igénylő, illetve törvényes képviselője kérelmére, indítványára történik. </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cselekvőképességét nem korlátozta – önállóan terjesztheti elő. </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személyes gondoskodást nyújtó szociális intézményi jogviszony keletkezését megállapodás alapozza meg. </w:t>
      </w:r>
    </w:p>
    <w:p w:rsidR="00CA0AD6" w:rsidRPr="00CA0AD6" w:rsidRDefault="00CA0AD6" w:rsidP="00CA0AD6">
      <w:pPr>
        <w:overflowPunct w:val="0"/>
        <w:autoSpaceDE w:val="0"/>
        <w:autoSpaceDN w:val="0"/>
        <w:adjustRightInd w:val="0"/>
        <w:spacing w:after="0" w:line="240" w:lineRule="auto"/>
        <w:ind w:left="708"/>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intézményvezető írásban értesíti döntéséről az ellátást igénylőt, illetve törvényes képviselőjét. </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Ha az ellátást igénylő, illetve törvényes képviselője az intézmény vezetőjének a döntését vitatja, az arról szóló értesítés kézhezvételétől számított nyolc napon belül a fenntartóhoz fordulhat.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ellátás igénybevételének megkezdésekor az intézményvezető az ellátást igénylővel, illetve törvényes képviselőjével megállapodást köt.</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férőhely elfoglalásához szükséges dokumentációk:</w:t>
      </w:r>
    </w:p>
    <w:p w:rsidR="00CA0AD6" w:rsidRPr="00CA0AD6" w:rsidRDefault="00CA0AD6" w:rsidP="00CA0AD6">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személyi igazolvány,</w:t>
      </w:r>
    </w:p>
    <w:p w:rsidR="00CA0AD6" w:rsidRPr="00CA0AD6" w:rsidRDefault="00CA0AD6" w:rsidP="00CA0AD6">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nyugdíjas törzsszám, az ellátás igénybevételét megelőző utolsó havi nyugdíj szelvény,</w:t>
      </w:r>
    </w:p>
    <w:p w:rsidR="00CA0AD6" w:rsidRPr="00CA0AD6" w:rsidRDefault="00CA0AD6" w:rsidP="00CA0AD6">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TAJ kártya,</w:t>
      </w:r>
    </w:p>
    <w:p w:rsidR="00CA0AD6" w:rsidRPr="00CA0AD6" w:rsidRDefault="00CA0AD6" w:rsidP="00CA0AD6">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fertőzésmentességről szóló igazolás (3 hónapnál nem régebbi).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lakószobát – a kérelmezővel egyeztetve - a szakmai vezető jelöli ki.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i/>
          <w:sz w:val="24"/>
          <w:szCs w:val="24"/>
          <w:u w:val="single"/>
          <w:lang w:eastAsia="hu-HU"/>
        </w:rPr>
        <w:t>Soron kívüli elhelyezés: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Kizárólag orvosi vélemény alapján, azokban az esetekben, ha a kérelmező önmaga ellátására teljesen képtelen, és nincs olyan hozzátartozója, aki ellátásáról gondoskodna, és ellátása más egészségügyi vagy szociális szolgáltatás biztosításával nem oldható meg. A háziorvos vagy kezelőorvos szakvéleménye szerint soron kívüli elhelyezése indokolt. Szociális helyzetében, egészségi állapotában olyan egészségi változás következett be, amely miatt soron kívüli elhelyezése szükségessé vált. Kapcsolata vele együtt élő hozzátartozójával, eltartójával helyrehozhatatlanul megromlott, és a további együttélés életét, testi épségét veszélyezteti.  Soron kívüli ellátást a 9/1999. (XI. 24.) SZCSM rendelet 15. § - ban foglaltak alapozzák meg. Soron kívüli elhelyezés iránti igény sorrendben megelőzi a többi kérelmet. A soron kívüli elhelyezés sorrendje csak akkor változtatható meg, ha új soron kívüli elhelyezésre vonatkozó igény érkezik. Soron kívüli elhelyezés esetén intézményvezető haladéktalanul intézkedik előgondozás lefolytatásáról.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CA0AD6">
        <w:rPr>
          <w:rFonts w:ascii="Times New Roman" w:eastAsia="Times New Roman" w:hAnsi="Times New Roman" w:cs="Times New Roman"/>
          <w:b/>
          <w:bCs/>
          <w:sz w:val="24"/>
          <w:szCs w:val="24"/>
          <w:u w:val="single"/>
          <w:lang w:eastAsia="hu-HU"/>
        </w:rPr>
        <w:t>7. Szakmai program várható eredményei: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Elvárásaink szerint a szakmai programban megfogalmazottak a lakosság körében minden igényt ki tudnak elégíteni az eddigi ellátás színvonalát tudja biztosítani. A kistérségi szolgáltatás nyújtásával az ellátási terület kiegyenlítődik, mivel a területen nincs más átmeneti elhelyezést nyújtó otthon. Az átmeneti elhelyezést nyújtó Szociális Ápoló Otthon szakmai célkitűzései: a meglevő képességekre épített ápolás, gondozás, rehabilitáció. Kiemelt cél: törekedni a maximális önellátó képesség elérésére, és az otthonukban történő visszahelyezésre, az otthoni ellátás más ellátórendszerbe történő áthelyezésére. A tartós intézeti elhelyezésre szoruló gondozottak segítése, az ellátásukhoz megfelelő bentlakásos intézetbe történő áthelyezésükhöz.  Lehetőségeink szerint szolgáltatásaink színvonalát emelni kívánjuk, folyamatos szakmai továbbképzések szervezésével.</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CA0AD6">
        <w:rPr>
          <w:rFonts w:ascii="Times New Roman" w:eastAsia="Times New Roman" w:hAnsi="Times New Roman" w:cs="Times New Roman"/>
          <w:b/>
          <w:bCs/>
          <w:sz w:val="24"/>
          <w:szCs w:val="24"/>
          <w:u w:val="single"/>
        </w:rPr>
        <w:t>8. Tájékoztatási kötelezettség</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b/>
          <w:bCs/>
          <w:sz w:val="24"/>
          <w:szCs w:val="24"/>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személyes gondoskodást nyújtó szociális ellátás feltételeiről a kérelmező, illetve képviselője, valamint a bentlakó gondozott szóban és írásban tájékoztatást kap.</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CA0AD6">
        <w:rPr>
          <w:rFonts w:ascii="Times New Roman" w:eastAsia="Times New Roman" w:hAnsi="Times New Roman" w:cs="Times New Roman"/>
          <w:sz w:val="24"/>
          <w:szCs w:val="24"/>
          <w:u w:val="single"/>
        </w:rPr>
        <w:t>Az intézménybe való felvételkor, az intézmény tájékoztatást ad a jogosult és hozzátartozója számára:</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az ellátás tartalmáról és feltételeiről,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nyilvántartásokról,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kapcsolattartásról (látogatás, távozás, visszatérés)</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panaszjoguk gyakorlásának módjáról,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az intézményi jogviszony megszűnésének eseteiről,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az intézmény házirendjéről,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térítési díjról,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jogosult jogairól,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jogosult jogait és érdekeit képviselő társadalmi szervezetekről.</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CA0AD6">
        <w:rPr>
          <w:rFonts w:ascii="Times New Roman" w:eastAsia="Times New Roman" w:hAnsi="Times New Roman" w:cs="Times New Roman"/>
          <w:sz w:val="24"/>
          <w:szCs w:val="24"/>
          <w:u w:val="single"/>
        </w:rPr>
        <w:t>Az intézmény tájékoztatja a lakót és az általa megjelölt hozzátartozóját:</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az egészségügyi állapotban bekövetkezett jelentős változásokról,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egészségügyi intézménybe történő beutalásáról,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az ellátásban felmerült akadályoztatásról, az ellátás ideiglenes szüneteltetéséről.</w:t>
      </w:r>
    </w:p>
    <w:p w:rsidR="00CA0AD6" w:rsidRPr="00CA0AD6" w:rsidRDefault="00CA0AD6" w:rsidP="00CA0AD6">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bentlakó részére negyedévente lakógyűlés keretében nyújt tájékoztatást.</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r w:rsidRPr="00CA0AD6">
        <w:rPr>
          <w:rFonts w:ascii="Times New Roman" w:eastAsia="Times New Roman" w:hAnsi="Times New Roman" w:cs="Times New Roman"/>
          <w:b/>
          <w:sz w:val="24"/>
          <w:szCs w:val="24"/>
        </w:rPr>
        <w:t>2012. évben bevezetésre került a Központi Elektronikus Nyilvántartás a Szolgáltatást Igénybevevőkről (KENYSZI - TAJ alapú nyilvántartás):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szociális, gyermekjóléti és gyermekvédelmi szolgáltatók, intézmények ágazati azonosítójáról és országos nyilvántartásáról szóló 415/2015. (XII. 23.) Korm. rendelet alapján az elektronikus igénybevevői nyilvántartást az intézménynek vezetnie kell.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intézményben, </w:t>
      </w:r>
      <w:r w:rsidRPr="00CA0AD6">
        <w:rPr>
          <w:rFonts w:ascii="Times New Roman" w:eastAsia="Times New Roman" w:hAnsi="Times New Roman" w:cs="Times New Roman"/>
          <w:i/>
          <w:sz w:val="24"/>
          <w:szCs w:val="24"/>
          <w:lang w:eastAsia="hu-HU"/>
        </w:rPr>
        <w:t xml:space="preserve">időskorúak gondozóháza </w:t>
      </w:r>
      <w:r w:rsidRPr="00CA0AD6">
        <w:rPr>
          <w:rFonts w:ascii="Times New Roman" w:eastAsia="Times New Roman" w:hAnsi="Times New Roman" w:cs="Times New Roman"/>
          <w:sz w:val="24"/>
          <w:szCs w:val="24"/>
          <w:lang w:eastAsia="hu-HU"/>
        </w:rPr>
        <w:t xml:space="preserve">vonatkozásában 2 fő adatszolgáltató munkatárs rögzíti a rendszerbe naprakészen az ellátásokban részesülő ellátottak adatait.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adatszolgáltató munkatársak feladatait a szociális, gyermekjóléti és gyermekvédelmi szolgáltatók, intézmények ágazati azonosítójáról és országos nyilvántartásáról szóló 415/2015. (XII. 23.) Korm. rendelet határozza meg, mely szerint az adatszolgáltató munkatársnak jogosultsága van és kötelezettsége a napi adatrögzítést elvégezni.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A gondozottakról vagy családtagjairól tudomására jutott személyes jellegű információkat hivatali titokként kezeli.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Szolgáltatásról szóló tájékoztatás helyi módja: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sz w:val="24"/>
          <w:szCs w:val="24"/>
          <w:lang w:eastAsia="hu-HU"/>
        </w:rPr>
        <w:t xml:space="preserve">A szolgáltatást igénybe vevők tájékoztatást nyerhetnek interneten keresztül is a </w:t>
      </w:r>
      <w:hyperlink r:id="rId9" w:history="1">
        <w:r w:rsidRPr="00CA0AD6">
          <w:rPr>
            <w:rFonts w:ascii="Times New Roman" w:eastAsia="Times New Roman" w:hAnsi="Times New Roman" w:cs="Times New Roman"/>
            <w:sz w:val="24"/>
            <w:szCs w:val="24"/>
            <w:u w:val="single"/>
            <w:lang w:eastAsia="hu-HU"/>
          </w:rPr>
          <w:t>www.csongrad.hu</w:t>
        </w:r>
      </w:hyperlink>
      <w:r w:rsidRPr="00CA0AD6">
        <w:rPr>
          <w:rFonts w:ascii="Times New Roman" w:eastAsia="Times New Roman" w:hAnsi="Times New Roman" w:cs="Times New Roman"/>
          <w:sz w:val="24"/>
          <w:szCs w:val="24"/>
          <w:lang w:eastAsia="hu-HU"/>
        </w:rPr>
        <w:t xml:space="preserve"> weboldalon, </w:t>
      </w:r>
      <w:r w:rsidRPr="00CA0AD6">
        <w:rPr>
          <w:rFonts w:ascii="Times New Roman" w:eastAsia="Times New Roman" w:hAnsi="Times New Roman" w:cs="Times New Roman"/>
          <w:bCs/>
          <w:sz w:val="24"/>
          <w:szCs w:val="24"/>
          <w:lang w:eastAsia="hu-HU"/>
        </w:rPr>
        <w:t xml:space="preserve">az intézmény honlapján, melynek címe:  </w:t>
      </w:r>
      <w:hyperlink r:id="rId10" w:history="1">
        <w:r w:rsidRPr="00CA0AD6">
          <w:rPr>
            <w:rFonts w:ascii="Times New Roman" w:eastAsia="Times New Roman" w:hAnsi="Times New Roman" w:cs="Times New Roman"/>
            <w:bCs/>
            <w:color w:val="0000FF"/>
            <w:sz w:val="24"/>
            <w:szCs w:val="24"/>
            <w:u w:val="single"/>
            <w:lang w:eastAsia="hu-HU"/>
          </w:rPr>
          <w:t>www.csongradrendelo.hu</w:t>
        </w:r>
      </w:hyperlink>
      <w:r w:rsidRPr="00CA0AD6">
        <w:rPr>
          <w:rFonts w:ascii="Times New Roman" w:eastAsia="Times New Roman" w:hAnsi="Times New Roman" w:cs="Times New Roman"/>
          <w:bCs/>
          <w:sz w:val="24"/>
          <w:szCs w:val="24"/>
          <w:lang w:eastAsia="hu-HU"/>
        </w:rPr>
        <w:t xml:space="preserve"> ,</w:t>
      </w:r>
      <w:r w:rsidRPr="00CA0AD6">
        <w:rPr>
          <w:rFonts w:ascii="Times New Roman" w:eastAsia="Times New Roman" w:hAnsi="Times New Roman" w:cs="Times New Roman"/>
          <w:bCs/>
          <w:color w:val="FF0000"/>
          <w:sz w:val="24"/>
          <w:szCs w:val="24"/>
          <w:lang w:eastAsia="hu-HU"/>
        </w:rPr>
        <w:t xml:space="preserve"> </w:t>
      </w:r>
      <w:r w:rsidRPr="00CA0AD6">
        <w:rPr>
          <w:rFonts w:ascii="Times New Roman" w:eastAsia="Times New Roman" w:hAnsi="Times New Roman" w:cs="Times New Roman"/>
          <w:sz w:val="24"/>
          <w:szCs w:val="24"/>
          <w:lang w:eastAsia="hu-HU"/>
        </w:rPr>
        <w:t>valamint személyesen a Csongrád, Vasút u. 92. szám alatt vagy a Gyöngyvirág u. 5. szám alatt.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smartTag w:uri="urn:schemas-microsoft-com:office:smarttags" w:element="metricconverter">
        <w:smartTagPr>
          <w:attr w:name="ProductID" w:val="9. A"/>
        </w:smartTagPr>
        <w:r w:rsidRPr="00CA0AD6">
          <w:rPr>
            <w:rFonts w:ascii="Times New Roman" w:eastAsia="Times New Roman" w:hAnsi="Times New Roman" w:cs="Times New Roman"/>
            <w:b/>
            <w:bCs/>
            <w:sz w:val="24"/>
            <w:szCs w:val="24"/>
            <w:u w:val="single"/>
            <w:lang w:eastAsia="hu-HU"/>
          </w:rPr>
          <w:t>9. A</w:t>
        </w:r>
      </w:smartTag>
      <w:r w:rsidRPr="00CA0AD6">
        <w:rPr>
          <w:rFonts w:ascii="Times New Roman" w:eastAsia="Times New Roman" w:hAnsi="Times New Roman" w:cs="Times New Roman"/>
          <w:b/>
          <w:bCs/>
          <w:sz w:val="24"/>
          <w:szCs w:val="24"/>
          <w:u w:val="single"/>
          <w:lang w:eastAsia="hu-HU"/>
        </w:rPr>
        <w:t xml:space="preserve"> szolgáltató és az igénybevevő közötti kapcsolattartás módjai: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rPr>
      </w:pPr>
      <w:r w:rsidRPr="00CA0AD6">
        <w:rPr>
          <w:rFonts w:ascii="Times New Roman" w:eastAsia="Times New Roman" w:hAnsi="Times New Roman" w:cs="Times New Roman"/>
          <w:sz w:val="24"/>
          <w:szCs w:val="24"/>
        </w:rPr>
        <w:t xml:space="preserve">Az ellátást igénybevevővel, hozzátartozójával, vagy törvényes képviselőjével a Dr. Szarka Ödön Egyesített Egészségügyi és Szociális Intézmény Szociális Ápoló Otthon munkatársai kapcsolatot tartanak.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 xml:space="preserve">Ennek módjai: </w:t>
      </w:r>
    </w:p>
    <w:p w:rsidR="00CA0AD6" w:rsidRPr="00CA0AD6" w:rsidRDefault="00CA0AD6" w:rsidP="00CA0A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i/>
          <w:sz w:val="24"/>
          <w:szCs w:val="24"/>
          <w:lang w:eastAsia="hu-HU"/>
        </w:rPr>
        <w:t>Személyes kapcsolattartás</w:t>
      </w: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0"/>
          <w:szCs w:val="20"/>
          <w:lang w:eastAsia="hu-HU"/>
        </w:rPr>
        <w:t xml:space="preserve"> </w:t>
      </w:r>
      <w:r w:rsidRPr="00CA0AD6">
        <w:rPr>
          <w:rFonts w:ascii="Times New Roman" w:eastAsia="Times New Roman" w:hAnsi="Times New Roman" w:cs="Times New Roman"/>
          <w:sz w:val="24"/>
          <w:szCs w:val="24"/>
          <w:lang w:eastAsia="hu-HU"/>
        </w:rPr>
        <w:t>Dr. Szarka Ödön Egyesített Egészségügyi és Szociális Intézmény Szociális Ápoló Otthon Csongrád Vasút. u.92. hétfőtől – péntekig naponta 8-16 óráig.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i/>
          <w:sz w:val="24"/>
          <w:szCs w:val="24"/>
          <w:lang w:eastAsia="hu-HU"/>
        </w:rPr>
        <w:t>Telefonon</w:t>
      </w:r>
      <w:r w:rsidRPr="00CA0AD6">
        <w:rPr>
          <w:rFonts w:ascii="Times New Roman" w:eastAsia="Times New Roman" w:hAnsi="Times New Roman" w:cs="Times New Roman"/>
          <w:sz w:val="24"/>
          <w:szCs w:val="24"/>
          <w:lang w:eastAsia="hu-HU"/>
        </w:rPr>
        <w:t>: 06-63-482-902, 06-20-777-8324 - Dr. Szarka Ödön Egyesített Egészségügyi és Szociális Intézmény Szociális Ápoló Otthon Csongrád Vasút u.92., hétfőtől – péntekig naponta 8-16 óráig.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Üzenetátadás a fenti telefonszámokon.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i/>
          <w:sz w:val="24"/>
          <w:szCs w:val="24"/>
          <w:lang w:eastAsia="hu-HU"/>
        </w:rPr>
        <w:t>Írásban</w:t>
      </w:r>
      <w:r w:rsidRPr="00CA0AD6">
        <w:rPr>
          <w:rFonts w:ascii="Times New Roman" w:eastAsia="Times New Roman" w:hAnsi="Times New Roman" w:cs="Times New Roman"/>
          <w:sz w:val="24"/>
          <w:szCs w:val="24"/>
          <w:lang w:eastAsia="hu-HU"/>
        </w:rPr>
        <w:t>: minden az intézménnyel kapcsolatos megállapodásról, értesítésről, látogatásról írásos dokumentáció készül, melynek egy példányát az ellátást igénybevevő vagy annak törvényes képviselője megkap.</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Más intézményekkel történő együttműködés módjai: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intézmény munkatársai kapcsolatot tartanak a társintézmények, illetve más intézmények munkatársaival.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Személyes kapcsolattartás:</w:t>
      </w:r>
      <w:r w:rsidRPr="00CA0AD6">
        <w:rPr>
          <w:rFonts w:ascii="Times New Roman" w:eastAsia="Times New Roman" w:hAnsi="Times New Roman" w:cs="Times New Roman"/>
          <w:sz w:val="24"/>
          <w:szCs w:val="24"/>
          <w:lang w:eastAsia="hu-HU"/>
        </w:rPr>
        <w:t xml:space="preserve">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Dr. Szarka Ödön Egyesített Egészségügyi és Szociális Intézmény Szociális Ápoló Otthon 6640 Csongrád, Vasút u. 92. hétfőtől péntekig naponta 8-16 óráig.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Telefonon: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a 06/63-482-902, 06/20-777-8326 telefonszámon hétfőtől péntekig, naponta 8-16 óráig.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Közös rendezvények, szakmai napok:</w:t>
      </w:r>
      <w:r w:rsidRPr="00CA0AD6">
        <w:rPr>
          <w:rFonts w:ascii="Times New Roman" w:eastAsia="Times New Roman" w:hAnsi="Times New Roman" w:cs="Times New Roman"/>
          <w:sz w:val="24"/>
          <w:szCs w:val="24"/>
          <w:lang w:eastAsia="hu-HU"/>
        </w:rPr>
        <w:t xml:space="preserve">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w:t>
      </w:r>
      <w:r w:rsidRPr="00CA0AD6">
        <w:rPr>
          <w:rFonts w:ascii="Times New Roman" w:eastAsia="Times New Roman" w:hAnsi="Times New Roman" w:cs="Times New Roman"/>
          <w:sz w:val="20"/>
          <w:szCs w:val="20"/>
          <w:lang w:eastAsia="hu-HU"/>
        </w:rPr>
        <w:t xml:space="preserve"> </w:t>
      </w:r>
      <w:r w:rsidRPr="00CA0AD6">
        <w:rPr>
          <w:rFonts w:ascii="Times New Roman" w:eastAsia="Times New Roman" w:hAnsi="Times New Roman" w:cs="Times New Roman"/>
          <w:sz w:val="24"/>
          <w:szCs w:val="24"/>
          <w:lang w:eastAsia="hu-HU"/>
        </w:rPr>
        <w:t xml:space="preserve">Dr. Szarka Ödön Egyesített Egészségügyi és Szociális Intézmény Szociális Ápoló Otthon 6640 Csongrád, Vasút u. 92. időnként rendezvényeket, szakmai napokat szervez, melybe más intézményeket is bevon, illetve írásban meghívja azokat.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Társintézményeinkkel a kapcsolattartás rendszeresen megtörténik szóban és írásban. Az információáram kifogástalanul eléri az intézményt, és mindent megteszünk ennek folyamatosságára és folytonosságára.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 xml:space="preserve">10. Az ápolási, gondozási feladatok jellege, tartalma: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CA0AD6">
        <w:rPr>
          <w:rFonts w:ascii="Times New Roman" w:eastAsia="Times New Roman" w:hAnsi="Times New Roman" w:cs="Times New Roman"/>
          <w:b/>
          <w:i/>
          <w:sz w:val="24"/>
          <w:szCs w:val="24"/>
          <w:u w:val="single"/>
          <w:lang w:eastAsia="hu-HU"/>
        </w:rPr>
        <w:t>Gondozás-ápolás: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hu-HU"/>
        </w:rPr>
      </w:pPr>
      <w:r w:rsidRPr="00CA0AD6">
        <w:rPr>
          <w:rFonts w:ascii="Times New Roman" w:eastAsia="Times New Roman" w:hAnsi="Times New Roman" w:cs="Times New Roman"/>
          <w:bCs/>
          <w:i/>
          <w:iCs/>
          <w:sz w:val="24"/>
          <w:szCs w:val="24"/>
          <w:lang w:eastAsia="hu-HU"/>
        </w:rPr>
        <w:t>Egészségügyi gondozás (szomatikus):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egészségügyi gondozás célja a betegségek megelőzése, korai felismerése, gyógyítása.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felvételt általános kivizsgálás, szűrővizsgálat, széklet vizsgálat előzi meg.</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egészségügyi ellátás keretében az intézmény gondoskodik: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egészségmegőrzését szolgáló felvilágosításáról,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rendszeres orvosi felügyeletéről,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szükség szerinti ápolásáról,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szakorvosi ellátásához való hozzájutásáról,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kórházi kezeléséhez való hozzájutásáról,</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gyógyszerellátásról.</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r w:rsidRPr="00CA0AD6">
        <w:rPr>
          <w:rFonts w:ascii="Times New Roman" w:eastAsia="Times New Roman" w:hAnsi="Times New Roman" w:cs="Times New Roman"/>
          <w:i/>
          <w:sz w:val="24"/>
          <w:szCs w:val="24"/>
          <w:lang w:eastAsia="hu-HU"/>
        </w:rPr>
        <w:t>Orvosi (szakorvosi) feladat: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gondozott rendszeres vizsgálata, egészségi állapotának figyelemmel kísérése, szakszerű orvosi vizsgálat elvégzése, szűrővizsgálat, védőoltás, gondozás.</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Egészségügyi tanácsadás</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Diagnózis felállítása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Gyógyszeres és egyéb irányú kezelési program előírása, végrehajtása és ellenőrzése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Gyógyászati segédeszközök előírása.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Gondozás-ápolás: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egészség a teljes fizikai, szellemi és szociális jólét állapota, nem csak mindenfajta betegség, fogyatékosság hiánya.” (WHO)</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gondozás a gondoskodás gyakorlati megvalósítását jelenti.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Célja:</w:t>
      </w:r>
      <w:r w:rsidRPr="00CA0AD6">
        <w:rPr>
          <w:rFonts w:ascii="Times New Roman" w:eastAsia="Times New Roman" w:hAnsi="Times New Roman" w:cs="Times New Roman"/>
          <w:sz w:val="24"/>
          <w:szCs w:val="24"/>
          <w:lang w:eastAsia="hu-HU"/>
        </w:rPr>
        <w:t xml:space="preserve"> a gondozásra szoruló ember egyéni szükségleteihez igazodó segítségnyújtása, a segítségre szoruló személy szociális, egészségi, pszichés állapotának megfelelően.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i/>
          <w:sz w:val="24"/>
          <w:szCs w:val="24"/>
          <w:u w:val="single"/>
          <w:lang w:eastAsia="hu-HU"/>
        </w:rPr>
        <w:t>Ápolási feladat: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Személyi higiéné biztosítása. (táplálás, folyadékpótlás, mozgás segítése, stb.)</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Észlelt tünetek, panaszok megfigyelése és jelzése az orvosnak</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Az orvosi ellátáshoz való hozzájutás elősegítése.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gondozott orvosi utasítása szerinti ellátása.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Az önellátási képesség, a mozgás és mobilitás elősegítése.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pihenés, levegőztetés, táplálkozás, valamint a higiénés és egyéb szükségletek kielégítése.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Súly-, testmagasság-, vérnyomás mérése, részletes állapot felmérés.</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Gyógyszerelés, szükség szerinti gyógyszerbevitel biztosítása, mellékhatások észlelése és jelzése.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lakó tudatának, magatartásának észlelése, a fájdalom, alvás, testhőmérséklet megfigyelése.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gondozói munkával kapcsolatos dokumentációk: egyéni-, ápolási-, gondozási lap.</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Műszakonként az ellátottak egészségi állapotát érintő változásokat, illetve a velük kapcsolatos jelentősebb eseményeket az átadó füzetben kell jelezni.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r w:rsidRPr="00CA0AD6">
        <w:rPr>
          <w:rFonts w:ascii="Times New Roman" w:eastAsia="Times New Roman" w:hAnsi="Times New Roman" w:cs="Times New Roman"/>
          <w:b/>
          <w:i/>
          <w:sz w:val="24"/>
          <w:szCs w:val="24"/>
          <w:u w:val="single"/>
          <w:lang w:eastAsia="hu-HU"/>
        </w:rPr>
        <w:t>Pszichés gondozás: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Célja:</w:t>
      </w:r>
      <w:r w:rsidRPr="00CA0AD6">
        <w:rPr>
          <w:rFonts w:ascii="Times New Roman" w:eastAsia="Times New Roman" w:hAnsi="Times New Roman" w:cs="Times New Roman"/>
          <w:sz w:val="24"/>
          <w:szCs w:val="24"/>
          <w:lang w:eastAsia="hu-HU"/>
        </w:rPr>
        <w:t xml:space="preserve"> a függőségi érzés oldása, öregség- és betegség tudat leküzdése, az izoláció, öregkori magány felismerése, oldása, társas kapcsolatok megtartása, újra teremtése.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A gondozás legfontosabb 2 szempontja: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b/>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Megfelelő bánásmód. Az emberi méltóság és a gondozott személyiségének tisztelete a szükséges bizalom elérésének alapja.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személy megismerése. (Életút, műveltség, tudás, ismeretek, érdeklődési kör, életvezetés, érzelmi élet, stb.)</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személy megismerése az ún. előgondozással kezdődik. Célja a megismerésen túl az idős ember felkészítése az otthoni élete, az új körülményekre, elősegíteni a beilleszkedést. Az előgondozás (a leendő gondozott személyes megkeresése tartózkodási helyén) a mentálhigiénikus (szociális munkás) feladata.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sz w:val="24"/>
          <w:szCs w:val="24"/>
          <w:u w:val="single"/>
          <w:lang w:eastAsia="hu-HU"/>
        </w:rPr>
        <w:t>A pszichés gondozás feladata: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a lelki magányosság megszüntetése,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az izoláció elkerülése,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emberi kapcsolatok ápolása,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harmonikus élet kialakításának elősegítése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konfliktus helyzetek feldolgozása,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érzelmi élet alakítása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A mentálhigiénés ellátás biztosítása: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 feladatkörében gondoskodik az ellátást igénybe vevő mentálhigiénés ellátásáról.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Célja: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személyre szabott bánásmód,</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hasznos, tartalmas szabadidő eltöltése,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aktivitás megőrzése, felesleges energiák lekötése,</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problémák feltárása, megoldása, illetve a konfliktushelyzetek kialakulásának megelőzése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ismeretek szerzése, személyiség fejlesztése, formálása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 szórakozás, a szabadidő kulturált eltöltésének, a hitélet gyakorlásának  biztosítása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rehabilitáció</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a személyre szabott bánásmódot,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az ellátottak családi és társadalmi kapcsolatainak fenntartása, illetve  az intézményen belüli kis közösségek, társas </w:t>
      </w:r>
      <w:r w:rsidRPr="00CA0AD6">
        <w:rPr>
          <w:rFonts w:ascii="Times New Roman" w:eastAsia="Times New Roman" w:hAnsi="Times New Roman" w:cs="Times New Roman"/>
          <w:sz w:val="24"/>
          <w:szCs w:val="24"/>
          <w:lang w:eastAsia="hu-HU"/>
        </w:rPr>
        <w:tab/>
        <w:t xml:space="preserve">kapcsolatok </w:t>
      </w:r>
      <w:r w:rsidRPr="00CA0AD6">
        <w:rPr>
          <w:rFonts w:ascii="Times New Roman" w:eastAsia="Times New Roman" w:hAnsi="Times New Roman" w:cs="Times New Roman"/>
          <w:sz w:val="24"/>
          <w:szCs w:val="24"/>
          <w:lang w:eastAsia="hu-HU"/>
        </w:rPr>
        <w:tab/>
        <w:t xml:space="preserve">kialakulásának és működésének elősegítése.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Új lakó érkezését megelőzően a lakók és gondozók felkészítése a fogadásra.</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Új lakó megismerése (állapota, képességei, érdeklődési köre, stb.)</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Aktivitást és a mobilitást segítő tevékenységek (séta, levegőzés, torna, stb.)</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a szellemi és szórakoztató tevékenységeket (pl. előadások, olvasás, felolvasás, rádióhallgatás, tévénézés, kártya- és társasjátékok, vetélkedők, zenehallgatás stb.),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r w:rsidRPr="00CA0AD6">
        <w:rPr>
          <w:rFonts w:ascii="Times New Roman" w:eastAsia="Times New Roman" w:hAnsi="Times New Roman" w:cs="Times New Roman"/>
          <w:sz w:val="24"/>
          <w:szCs w:val="24"/>
          <w:lang w:eastAsia="hu-HU"/>
        </w:rPr>
        <w:tab/>
        <w:t xml:space="preserve">a kulturális tevékenységeket (pl. rendezvények, ünnepségek, névnapok, színház-, mozi-, múzeumlátogatások, kirándulások, kiállítások stb.). </w:t>
      </w:r>
    </w:p>
    <w:p w:rsidR="00CA0AD6" w:rsidRPr="00CA0AD6" w:rsidRDefault="00CA0AD6" w:rsidP="00CA0AD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Foglalkoztatás: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 megszervezi a munkavégzésre képes ellátottak terápiás és képességfejlesztő célú foglalkoztatását, a meglévő képességek fejlesztése és szinten tartása érdekében.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terápiás és képességfejlesztő foglalkoztatás célja a megmaradt képességek fejlesztése, szinten tartása. A terápiás foglalkoztatás szervezhető az intézmény környezetében, foglalkoztató helyiségben és az intézményen kívül is.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 vezetője az ellátást igénybe vevő kérésére – indokolt esetben – segítséget nyújt az ellátást igénybe vevő munkaviszony vagy más jogviszony keretében történő rendszeres vagy alkalmi foglalkoztatásához.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u w:val="single"/>
          <w:lang w:eastAsia="hu-HU"/>
        </w:rPr>
        <w:t>Célja:</w:t>
      </w:r>
      <w:r w:rsidRPr="00CA0AD6">
        <w:rPr>
          <w:rFonts w:ascii="Times New Roman" w:eastAsia="Times New Roman" w:hAnsi="Times New Roman" w:cs="Times New Roman"/>
          <w:sz w:val="24"/>
          <w:szCs w:val="24"/>
          <w:lang w:eastAsia="hu-HU"/>
        </w:rPr>
        <w:t xml:space="preserve"> a hasznos időtöltés, szórakozás biztosítása, a felesleges energiák lekötése, új ismeretek szerzése.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foglalkoztatás révén a gondozott aktivitása nő, hangulat javul, testi-szellemi frissességét megtartja, illetve visszaszerzi, értelmet ad a mindennapjainak megélésében.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Formái: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CA0AD6" w:rsidRPr="00CA0AD6" w:rsidRDefault="00CA0AD6" w:rsidP="00CA0AD6">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Egyéni foglalkoztatások:</w:t>
      </w:r>
    </w:p>
    <w:p w:rsidR="00CA0AD6" w:rsidRPr="00CA0AD6" w:rsidRDefault="00CA0AD6" w:rsidP="00CA0AD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Ennek keretében olyan segítő kapcsolat kialakítására kell törekedni, mely keretében meg a gondozottal történő beszélgetés során megismerhető annak életútja, problémái, igényei, alkalmat ad a tanácsadásra, a „nevelésre”, ismeretek átadására, a gondozottal történ események elemzésére.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CA0AD6">
        <w:rPr>
          <w:rFonts w:ascii="Times New Roman" w:eastAsia="Times New Roman" w:hAnsi="Times New Roman" w:cs="Times New Roman"/>
          <w:sz w:val="24"/>
          <w:szCs w:val="24"/>
          <w:u w:val="single"/>
          <w:lang w:eastAsia="hu-HU"/>
        </w:rPr>
        <w:t>Csoportos foglalkoztatás:</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Kreatív és művészeti foglalkoztatás. Célja a szabadidő hasznos eltöltése, a figyelem lekötése, az önkifejezés segítése.</w:t>
      </w:r>
    </w:p>
    <w:p w:rsidR="00CA0AD6" w:rsidRPr="00CA0AD6" w:rsidRDefault="00CA0AD6" w:rsidP="00CA0AD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Közösségi programok. Pl.: ünnepségek, rendezvények, műsorok szervezése.</w:t>
      </w:r>
    </w:p>
    <w:p w:rsidR="00CA0AD6" w:rsidRPr="00CA0AD6" w:rsidRDefault="00CA0AD6" w:rsidP="00CA0AD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Munka jellegű foglalkozások. Célja az aktivitás megőrzése, a szabadidő tartalmas eltöltése.</w:t>
      </w:r>
    </w:p>
    <w:p w:rsidR="00CA0AD6" w:rsidRPr="00CA0AD6" w:rsidRDefault="00CA0AD6" w:rsidP="00CA0AD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Mozgásterápia, az fizikai aktivitás megőrzése érdekében.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r w:rsidRPr="00CA0AD6">
        <w:rPr>
          <w:rFonts w:ascii="Times New Roman" w:eastAsia="Times New Roman" w:hAnsi="Times New Roman" w:cs="Times New Roman"/>
          <w:i/>
          <w:sz w:val="24"/>
          <w:szCs w:val="24"/>
          <w:lang w:eastAsia="hu-HU"/>
        </w:rPr>
        <w:tab/>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foglalkoztatásnak célszerűnek, folyamatosnak, változatosnak és önkéntesnek kell lennie.</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foglalkoztatást a lakók napi rendjébe kell beépíteni. Tartalmát és menetét a mentálhigiénikus határozza meg, lebonyolításában a gondozók vesznek részt.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 foglalkoztatás menetét az évi, havi és heti foglalkoztatási terv tartalmazza.</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Az intézmény működési körén belül szervezett foglalkoztatásért az érintett munkajutalomban részesíthető.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CA0AD6">
        <w:rPr>
          <w:rFonts w:ascii="Times New Roman" w:eastAsia="Times New Roman" w:hAnsi="Times New Roman" w:cs="Times New Roman"/>
          <w:b/>
          <w:sz w:val="24"/>
          <w:szCs w:val="24"/>
          <w:lang w:eastAsia="hu-HU"/>
        </w:rPr>
        <w:t xml:space="preserve">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13. Az ellátottak  és a szociális szolgáltatásokat   végzők jogainak védelmével kapcsolatos szabályok:</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 szociális szolgáltatások biztosítása során egyenlő bánásmód követelményét meg kell tartani.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igénybevevő részére. A tájékoztató tartalmazza az intézmény működési költségének összesítését, az intézményi térítési díj havi összegét, az egy ellátottra jutó havi önköltség összegét.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joghoz.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ellátást igénybe vevőt megilleti a személyes adatainak védelme, valamint a magánéletével kapcsolatos titokvédelem. Az igénybevételi eljárás során különös figyelmet kell fordítani arra, hogy az ellátást igénylő adataihoz csak az arra jogosult személyek férjenek hozzá.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r w:rsidRPr="00CA0AD6">
        <w:rPr>
          <w:rFonts w:ascii="Times New Roman" w:eastAsia="Times New Roman" w:hAnsi="Times New Roman" w:cs="Times New Roman"/>
          <w:b/>
          <w:bCs/>
          <w:sz w:val="24"/>
          <w:szCs w:val="24"/>
        </w:rPr>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r w:rsidRPr="00CA0AD6">
        <w:rPr>
          <w:rFonts w:ascii="Times New Roman" w:eastAsia="Times New Roman" w:hAnsi="Times New Roman" w:cs="Times New Roman"/>
          <w:b/>
          <w:bCs/>
          <w:sz w:val="24"/>
          <w:szCs w:val="24"/>
        </w:rPr>
        <w:t>Az ellátást igénybe vevő jövedelmi helyzetét csak a törvényben, vagy a törvény felhatalmazása alapján készült, kormányrendeletben meghatározott esetekben és feltételekkel lehet vizsgálni.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r w:rsidRPr="00CA0AD6">
        <w:rPr>
          <w:rFonts w:ascii="Times New Roman" w:eastAsia="Times New Roman" w:hAnsi="Times New Roman" w:cs="Times New Roman"/>
          <w:bCs/>
          <w:sz w:val="24"/>
          <w:szCs w:val="24"/>
          <w:u w:val="single"/>
          <w:lang w:eastAsia="hu-HU"/>
        </w:rPr>
        <w:t xml:space="preserve">Az ellátottnak joga van az </w:t>
      </w:r>
      <w:r w:rsidRPr="00CA0AD6">
        <w:rPr>
          <w:rFonts w:ascii="Times New Roman" w:eastAsia="Times New Roman" w:hAnsi="Times New Roman" w:cs="Times New Roman"/>
          <w:b/>
          <w:sz w:val="24"/>
          <w:szCs w:val="24"/>
          <w:u w:val="single"/>
          <w:lang w:eastAsia="hu-HU"/>
        </w:rPr>
        <w:t>ellátott jogi képviselőt</w:t>
      </w:r>
      <w:r w:rsidRPr="00CA0AD6">
        <w:rPr>
          <w:rFonts w:ascii="Times New Roman" w:eastAsia="Times New Roman" w:hAnsi="Times New Roman" w:cs="Times New Roman"/>
          <w:bCs/>
          <w:sz w:val="24"/>
          <w:szCs w:val="24"/>
          <w:u w:val="single"/>
          <w:lang w:eastAsia="hu-HU"/>
        </w:rPr>
        <w:t xml:space="preserve"> megkeresni panaszával:</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CA0AD6">
        <w:rPr>
          <w:rFonts w:ascii="Times New Roman" w:eastAsia="Times New Roman" w:hAnsi="Times New Roman" w:cs="Times New Roman"/>
          <w:b/>
          <w:sz w:val="24"/>
          <w:szCs w:val="24"/>
          <w:lang w:eastAsia="hu-HU"/>
        </w:rPr>
        <w:t>Ellátott jogi képviselő elérhetőségei</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b/>
          <w:sz w:val="24"/>
          <w:szCs w:val="24"/>
          <w:u w:val="single"/>
          <w:lang w:eastAsia="hu-HU"/>
        </w:rPr>
        <w:t>Fogadó órái:</w:t>
      </w:r>
    </w:p>
    <w:p w:rsidR="00CA0AD6" w:rsidRPr="00CA0AD6" w:rsidRDefault="00CA0AD6" w:rsidP="00CA0AD6">
      <w:pPr>
        <w:spacing w:after="0" w:line="240" w:lineRule="auto"/>
        <w:jc w:val="center"/>
        <w:rPr>
          <w:rFonts w:ascii="Times New Roman" w:eastAsia="Times New Roman" w:hAnsi="Times New Roman" w:cs="Times New Roman"/>
          <w:sz w:val="24"/>
          <w:szCs w:val="24"/>
          <w:lang w:eastAsia="hu-HU"/>
        </w:rPr>
      </w:pPr>
      <w:r w:rsidRPr="00CA0AD6">
        <w:rPr>
          <w:rFonts w:ascii="Times New Roman" w:eastAsia="Times New Roman" w:hAnsi="Times New Roman" w:cs="Times New Roman"/>
          <w:bCs/>
          <w:sz w:val="24"/>
          <w:szCs w:val="24"/>
          <w:u w:val="single"/>
          <w:lang w:eastAsia="hu-HU"/>
        </w:rPr>
        <w:t>…………………………………</w:t>
      </w:r>
    </w:p>
    <w:p w:rsidR="00CA0AD6" w:rsidRPr="00CA0AD6" w:rsidRDefault="00CA0AD6" w:rsidP="00CA0AD6">
      <w:pPr>
        <w:spacing w:after="0" w:line="240" w:lineRule="auto"/>
        <w:jc w:val="center"/>
        <w:rPr>
          <w:rFonts w:ascii="Times New Roman" w:eastAsia="Times New Roman" w:hAnsi="Times New Roman" w:cs="Times New Roman"/>
          <w:sz w:val="24"/>
          <w:szCs w:val="24"/>
          <w:lang w:eastAsia="hu-HU"/>
        </w:rPr>
      </w:pPr>
      <w:r w:rsidRPr="00CA0AD6">
        <w:rPr>
          <w:rFonts w:ascii="Times New Roman" w:eastAsia="Times New Roman" w:hAnsi="Times New Roman" w:cs="Times New Roman"/>
          <w:bCs/>
          <w:sz w:val="24"/>
          <w:szCs w:val="24"/>
          <w:u w:val="single"/>
          <w:lang w:eastAsia="hu-HU"/>
        </w:rPr>
        <w:t>…………………………………</w:t>
      </w:r>
    </w:p>
    <w:p w:rsidR="00CA0AD6" w:rsidRPr="00CA0AD6" w:rsidRDefault="00CA0AD6" w:rsidP="00CA0AD6">
      <w:pPr>
        <w:spacing w:after="0" w:line="240" w:lineRule="auto"/>
        <w:jc w:val="center"/>
        <w:rPr>
          <w:rFonts w:ascii="Times New Roman" w:eastAsia="Times New Roman" w:hAnsi="Times New Roman" w:cs="Times New Roman"/>
          <w:sz w:val="24"/>
          <w:szCs w:val="24"/>
          <w:lang w:eastAsia="hu-HU"/>
        </w:rPr>
      </w:pPr>
      <w:r w:rsidRPr="00CA0AD6">
        <w:rPr>
          <w:rFonts w:ascii="Times New Roman" w:eastAsia="Times New Roman" w:hAnsi="Times New Roman" w:cs="Times New Roman"/>
          <w:bCs/>
          <w:sz w:val="24"/>
          <w:szCs w:val="24"/>
          <w:u w:val="single"/>
          <w:lang w:eastAsia="hu-HU"/>
        </w:rPr>
        <w:t>…………………………………</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 xml:space="preserve">Speciális jogok: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CA0AD6">
        <w:rPr>
          <w:rFonts w:ascii="Times New Roman" w:eastAsia="Times New Roman" w:hAnsi="Times New Roman" w:cs="Times New Roman"/>
          <w:bCs/>
          <w:sz w:val="24"/>
          <w:szCs w:val="24"/>
        </w:rPr>
        <w:t xml:space="preserve">Az ellátást igénybevevő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igénybevevőt, annak állapotát figyelembe véve, illetve a törvényes képviselőjét a felülvizsgálat céljáról, folyamatáról, valamint annak eredményéről.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bCs/>
          <w:sz w:val="24"/>
          <w:szCs w:val="24"/>
          <w:lang w:eastAsia="hu-HU"/>
        </w:rPr>
        <w:t xml:space="preserve">A gondnokság alatt álló jogosult érdekeinek védelmében az intézményvezető köteles kezdeményezni új gondnok kirendelését, ha a gondnok a gondnoki teendőket nem megfelelően látja el.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CA0AD6">
        <w:rPr>
          <w:rFonts w:ascii="Times New Roman" w:eastAsia="Times New Roman" w:hAnsi="Times New Roman" w:cs="Times New Roman"/>
          <w:b/>
          <w:sz w:val="24"/>
          <w:szCs w:val="24"/>
          <w:u w:val="single"/>
          <w:lang w:eastAsia="hu-HU"/>
        </w:rPr>
        <w:t>A szociális szolgáltatást végzők jogai:</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CA0AD6" w:rsidRPr="00CA0AD6" w:rsidRDefault="00CA0AD6" w:rsidP="00CA0AD6">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hu-HU"/>
        </w:rPr>
      </w:pPr>
      <w:r w:rsidRPr="00CA0AD6">
        <w:rPr>
          <w:rFonts w:ascii="Times New Roman" w:eastAsia="Times New Roman" w:hAnsi="Times New Roman" w:cs="Times New Roman"/>
          <w:sz w:val="24"/>
          <w:szCs w:val="24"/>
          <w:lang w:eastAsia="hu-HU"/>
        </w:rPr>
        <w:t>Csongrád</w:t>
      </w:r>
      <w:r w:rsidRPr="00CA0AD6">
        <w:rPr>
          <w:rFonts w:ascii="Times New Roman" w:eastAsia="Times New Roman" w:hAnsi="Times New Roman" w:cs="Times New Roman"/>
          <w:bCs/>
          <w:sz w:val="24"/>
          <w:szCs w:val="24"/>
          <w:lang w:eastAsia="hu-HU"/>
        </w:rPr>
        <w:t>, 2021. október 20.</w: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   </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 xml:space="preserve">                                                                                                                 Tóth Irén</w:t>
      </w:r>
    </w:p>
    <w:p w:rsidR="00CA0AD6" w:rsidRPr="00CA0AD6" w:rsidRDefault="00CA0AD6" w:rsidP="00CA0AD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r>
      <w:r w:rsidRPr="00CA0AD6">
        <w:rPr>
          <w:rFonts w:ascii="Times New Roman" w:eastAsia="Times New Roman" w:hAnsi="Times New Roman" w:cs="Times New Roman"/>
          <w:sz w:val="24"/>
          <w:szCs w:val="24"/>
          <w:lang w:eastAsia="hu-HU"/>
        </w:rPr>
        <w:tab/>
        <w:t xml:space="preserve">    intézményvezető</w:t>
      </w:r>
    </w:p>
    <w:p w:rsidR="00CA0AD6" w:rsidRPr="00CA0AD6" w:rsidRDefault="00CA0AD6" w:rsidP="00CA0AD6">
      <w:pPr>
        <w:autoSpaceDE w:val="0"/>
        <w:autoSpaceDN w:val="0"/>
        <w:adjustRightInd w:val="0"/>
        <w:spacing w:after="0" w:line="240" w:lineRule="auto"/>
        <w:jc w:val="both"/>
        <w:rPr>
          <w:rFonts w:ascii="Times New Roman" w:eastAsia="Times New Roman" w:hAnsi="Times New Roman" w:cs="Times New Roman"/>
          <w:sz w:val="24"/>
          <w:szCs w:val="24"/>
          <w:lang w:eastAsia="hu-HU"/>
        </w:rPr>
        <w:sectPr w:rsidR="00CA0AD6" w:rsidRPr="00CA0AD6">
          <w:headerReference w:type="default" r:id="rId11"/>
          <w:footerReference w:type="even" r:id="rId12"/>
          <w:footerReference w:type="default" r:id="rId13"/>
          <w:pgSz w:w="11906" w:h="16838"/>
          <w:pgMar w:top="1417" w:right="1417" w:bottom="1417" w:left="1417" w:header="708" w:footer="708" w:gutter="0"/>
          <w:cols w:space="708"/>
        </w:sectPr>
      </w:pPr>
    </w:p>
    <w:p w:rsidR="00CA0AD6" w:rsidRPr="00CA0AD6" w:rsidRDefault="00D05F82"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u-HU"/>
        </w:r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0528" behindDoc="0" locked="0" layoutInCell="1" allowOverlap="1">
                <wp:simplePos x="0" y="0"/>
                <wp:positionH relativeFrom="column">
                  <wp:posOffset>4340860</wp:posOffset>
                </wp:positionH>
                <wp:positionV relativeFrom="paragraph">
                  <wp:posOffset>2709545</wp:posOffset>
                </wp:positionV>
                <wp:extent cx="657225" cy="1885950"/>
                <wp:effectExtent l="38100" t="0" r="9525" b="38100"/>
                <wp:wrapNone/>
                <wp:docPr id="13" name="Egyenes összekötő nyílla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225" cy="1885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EEE96D" id="_x0000_t32" coordsize="21600,21600" o:spt="32" o:oned="t" path="m,l21600,21600e" filled="f">
                <v:path arrowok="t" fillok="f" o:connecttype="none"/>
                <o:lock v:ext="edit" shapetype="t"/>
              </v:shapetype>
              <v:shape id="Egyenes összekötő nyíllal 13" o:spid="_x0000_s1026" type="#_x0000_t32" style="position:absolute;margin-left:341.8pt;margin-top:213.35pt;width:51.75pt;height:148.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3600" behindDoc="0" locked="0" layoutInCell="1" allowOverlap="1">
                <wp:simplePos x="0" y="0"/>
                <wp:positionH relativeFrom="column">
                  <wp:posOffset>1911985</wp:posOffset>
                </wp:positionH>
                <wp:positionV relativeFrom="paragraph">
                  <wp:posOffset>1614170</wp:posOffset>
                </wp:positionV>
                <wp:extent cx="2114550" cy="466725"/>
                <wp:effectExtent l="19050" t="57150" r="0" b="9525"/>
                <wp:wrapNone/>
                <wp:docPr id="11" name="Egyenes összekötő nyílla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1455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09539" id="Egyenes összekötő nyíllal 11" o:spid="_x0000_s1026" type="#_x0000_t32" style="position:absolute;margin-left:150.55pt;margin-top:127.1pt;width:166.5pt;height:36.75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2576" behindDoc="0" locked="0" layoutInCell="1" allowOverlap="1">
                <wp:simplePos x="0" y="0"/>
                <wp:positionH relativeFrom="column">
                  <wp:posOffset>2578735</wp:posOffset>
                </wp:positionH>
                <wp:positionV relativeFrom="paragraph">
                  <wp:posOffset>2385695</wp:posOffset>
                </wp:positionV>
                <wp:extent cx="1495425" cy="838200"/>
                <wp:effectExtent l="38100" t="0" r="9525" b="38100"/>
                <wp:wrapNone/>
                <wp:docPr id="10" name="Egyenes összekötő nyílla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95425" cy="838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174BF8" id="Egyenes összekötő nyíllal 10" o:spid="_x0000_s1026" type="#_x0000_t32" style="position:absolute;margin-left:203.05pt;margin-top:187.85pt;width:117.75pt;height:66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1552" behindDoc="0" locked="0" layoutInCell="1" allowOverlap="1">
                <wp:simplePos x="0" y="0"/>
                <wp:positionH relativeFrom="column">
                  <wp:posOffset>2854960</wp:posOffset>
                </wp:positionH>
                <wp:positionV relativeFrom="paragraph">
                  <wp:posOffset>2709545</wp:posOffset>
                </wp:positionV>
                <wp:extent cx="1543050" cy="1781175"/>
                <wp:effectExtent l="38100" t="0" r="0" b="28575"/>
                <wp:wrapNone/>
                <wp:docPr id="9" name="Egyenes összekötő nyílla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43050" cy="1781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CBD1B8" id="Egyenes összekötő nyíllal 9" o:spid="_x0000_s1026" type="#_x0000_t32" style="position:absolute;margin-left:224.8pt;margin-top:213.35pt;width:121.5pt;height:140.2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159385</wp:posOffset>
                </wp:positionH>
                <wp:positionV relativeFrom="paragraph">
                  <wp:posOffset>3138170</wp:posOffset>
                </wp:positionV>
                <wp:extent cx="2133600" cy="552450"/>
                <wp:effectExtent l="0" t="76200" r="76200" b="0"/>
                <wp:wrapNone/>
                <wp:docPr id="4" name="Lekerekített 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5524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b/>
                                <w:sz w:val="24"/>
                                <w:szCs w:val="24"/>
                              </w:rPr>
                            </w:pPr>
                            <w:r w:rsidRPr="002460A7">
                              <w:rPr>
                                <w:b/>
                                <w:sz w:val="24"/>
                                <w:szCs w:val="24"/>
                              </w:rPr>
                              <w:t>Csongrádi Kistérségi Járóbeteg Szakellátó Kft.</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4" o:spid="_x0000_s1028" style="position:absolute;left:0;text-align:left;margin-left:12.55pt;margin-top:247.1pt;width:168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">
                <v:shadow on="t" opacity=".5" offset="6pt,-6pt"/>
                <v:textbox>
                  <w:txbxContent>
                    <w:p w:rsidR="00CA0AD6" w:rsidRPr="002460A7" w:rsidRDefault="00CA0AD6" w:rsidP="00CA0AD6">
                      <w:pPr>
                        <w:jc w:val="center"/>
                        <w:rPr>
                          <w:b/>
                          <w:sz w:val="24"/>
                          <w:szCs w:val="24"/>
                        </w:rPr>
                      </w:pPr>
                      <w:r w:rsidRPr="002460A7">
                        <w:rPr>
                          <w:b/>
                          <w:sz w:val="24"/>
                          <w:szCs w:val="24"/>
                        </w:rPr>
                        <w:t>Csongrádi Kistérségi Járóbeteg Szakellátó Kft.</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6432" behindDoc="0" locked="0" layoutInCell="1" allowOverlap="1">
                <wp:simplePos x="0" y="0"/>
                <wp:positionH relativeFrom="column">
                  <wp:posOffset>216535</wp:posOffset>
                </wp:positionH>
                <wp:positionV relativeFrom="paragraph">
                  <wp:posOffset>1328420</wp:posOffset>
                </wp:positionV>
                <wp:extent cx="1438275" cy="400050"/>
                <wp:effectExtent l="0" t="76200" r="85725" b="0"/>
                <wp:wrapNone/>
                <wp:docPr id="3" name="Lekerekített 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4000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b/>
                                <w:sz w:val="24"/>
                                <w:szCs w:val="24"/>
                              </w:rPr>
                            </w:pPr>
                            <w:r w:rsidRPr="002460A7">
                              <w:rPr>
                                <w:b/>
                                <w:sz w:val="24"/>
                                <w:szCs w:val="24"/>
                              </w:rPr>
                              <w:t>Mediteam Zrt.</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3" o:spid="_x0000_s1029" style="position:absolute;left:0;text-align:left;margin-left:17.05pt;margin-top:104.6pt;width:113.25pt;height: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">
                <v:shadow on="t" opacity=".5" offset="6pt,-6pt"/>
                <v:textbox>
                  <w:txbxContent>
                    <w:p w:rsidR="00CA0AD6" w:rsidRPr="002460A7" w:rsidRDefault="00CA0AD6" w:rsidP="00CA0AD6">
                      <w:pPr>
                        <w:jc w:val="center"/>
                        <w:rPr>
                          <w:b/>
                          <w:sz w:val="24"/>
                          <w:szCs w:val="24"/>
                        </w:rPr>
                      </w:pPr>
                      <w:r w:rsidRPr="002460A7">
                        <w:rPr>
                          <w:b/>
                          <w:sz w:val="24"/>
                          <w:szCs w:val="24"/>
                        </w:rPr>
                        <w:t>Mediteam Zrt.</w:t>
                      </w:r>
                    </w:p>
                    <w:p w:rsidR="00CA0AD6" w:rsidRDefault="00CA0AD6" w:rsidP="00CA0AD6"/>
                  </w:txbxContent>
                </v:textbox>
              </v:roundrect>
            </w:pict>
          </mc:Fallback>
        </mc:AlternateContent>
      </w:r>
      <w:r w:rsidR="00CA0AD6" w:rsidRPr="00CA0AD6">
        <w:rPr>
          <w:rFonts w:ascii="Times New Roman" w:eastAsia="Times New Roman" w:hAnsi="Times New Roman" w:cs="Times New Roman"/>
          <w:b/>
          <w:sz w:val="28"/>
          <w:szCs w:val="28"/>
          <w:lang w:eastAsia="hu-HU"/>
        </w:rPr>
        <w:t>Szervezeti ábra</w:t>
      </w: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CA0AD6" w:rsidRPr="00CA0AD6" w:rsidRDefault="00CA0AD6" w:rsidP="00CA0A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CA0AD6" w:rsidRPr="00CA0AD6" w:rsidRDefault="00D05F82"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59264" behindDoc="0" locked="0" layoutInCell="1" allowOverlap="1">
                <wp:simplePos x="0" y="0"/>
                <wp:positionH relativeFrom="column">
                  <wp:posOffset>4359910</wp:posOffset>
                </wp:positionH>
                <wp:positionV relativeFrom="paragraph">
                  <wp:posOffset>67310</wp:posOffset>
                </wp:positionV>
                <wp:extent cx="1352550" cy="857250"/>
                <wp:effectExtent l="0" t="76200" r="76200" b="0"/>
                <wp:wrapNone/>
                <wp:docPr id="1" name="Lekerekített téglala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8572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b/>
                                <w:sz w:val="24"/>
                                <w:szCs w:val="24"/>
                              </w:rPr>
                            </w:pPr>
                            <w:r>
                              <w:rPr>
                                <w:b/>
                                <w:sz w:val="24"/>
                                <w:szCs w:val="24"/>
                              </w:rPr>
                              <w:t>Csongrád Városi Önkormányzat</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 o:spid="_x0000_s1030" style="position:absolute;margin-left:343.3pt;margin-top:5.3pt;width:106.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">
                <v:shadow on="t" opacity=".5" offset="6pt,-6pt"/>
                <v:textbox>
                  <w:txbxContent>
                    <w:p w:rsidR="00CA0AD6" w:rsidRPr="002460A7" w:rsidRDefault="00CA0AD6" w:rsidP="00CA0AD6">
                      <w:pPr>
                        <w:jc w:val="center"/>
                        <w:rPr>
                          <w:b/>
                          <w:sz w:val="24"/>
                          <w:szCs w:val="24"/>
                        </w:rPr>
                      </w:pPr>
                      <w:r>
                        <w:rPr>
                          <w:b/>
                          <w:sz w:val="24"/>
                          <w:szCs w:val="24"/>
                        </w:rPr>
                        <w:t>Csongrád Városi Önkormányzat</w:t>
                      </w:r>
                    </w:p>
                    <w:p w:rsidR="00CA0AD6" w:rsidRDefault="00CA0AD6" w:rsidP="00CA0AD6"/>
                  </w:txbxContent>
                </v:textbox>
              </v:roundrect>
            </w:pict>
          </mc:Fallback>
        </mc:AlternateContent>
      </w: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CA0AD6" w:rsidRPr="00CA0AD6" w:rsidRDefault="00CA0AD6" w:rsidP="00CA0AD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CA0AD6" w:rsidRPr="00CA0AD6" w:rsidRDefault="00D05F82" w:rsidP="00CA0AD6">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7456" behindDoc="0" locked="0" layoutInCell="1" allowOverlap="1">
                <wp:simplePos x="0" y="0"/>
                <wp:positionH relativeFrom="column">
                  <wp:posOffset>4998085</wp:posOffset>
                </wp:positionH>
                <wp:positionV relativeFrom="paragraph">
                  <wp:posOffset>104775</wp:posOffset>
                </wp:positionV>
                <wp:extent cx="9525" cy="752475"/>
                <wp:effectExtent l="38100" t="0" r="47625" b="28575"/>
                <wp:wrapNone/>
                <wp:docPr id="7" name="Egyenes összekötő nyílla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752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F171B" id="Egyenes összekötő nyíllal 7" o:spid="_x0000_s1026" type="#_x0000_t32" style="position:absolute;margin-left:393.55pt;margin-top:8.25pt;width:.7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0288" behindDoc="0" locked="0" layoutInCell="1" allowOverlap="1">
                <wp:simplePos x="0" y="0"/>
                <wp:positionH relativeFrom="column">
                  <wp:posOffset>4377690</wp:posOffset>
                </wp:positionH>
                <wp:positionV relativeFrom="paragraph">
                  <wp:posOffset>714375</wp:posOffset>
                </wp:positionV>
                <wp:extent cx="1238250" cy="741680"/>
                <wp:effectExtent l="0" t="76200" r="76200" b="1270"/>
                <wp:wrapNone/>
                <wp:docPr id="2" name="Lekerekített 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74168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Default="00CA0AD6" w:rsidP="00CA0AD6">
                            <w:pPr>
                              <w:jc w:val="center"/>
                              <w:rPr>
                                <w:b/>
                                <w:sz w:val="28"/>
                                <w:szCs w:val="28"/>
                              </w:rPr>
                            </w:pPr>
                            <w:r>
                              <w:rPr>
                                <w:b/>
                                <w:sz w:val="28"/>
                                <w:szCs w:val="28"/>
                              </w:rPr>
                              <w:t>Intézmény</w:t>
                            </w:r>
                          </w:p>
                          <w:p w:rsidR="00CA0AD6" w:rsidRPr="002460A7" w:rsidRDefault="00CA0AD6" w:rsidP="00CA0AD6">
                            <w:pPr>
                              <w:jc w:val="center"/>
                              <w:rPr>
                                <w:b/>
                                <w:sz w:val="28"/>
                                <w:szCs w:val="28"/>
                              </w:rPr>
                            </w:pPr>
                            <w:r>
                              <w:rPr>
                                <w:b/>
                                <w:sz w:val="28"/>
                                <w:szCs w:val="28"/>
                              </w:rPr>
                              <w:t>vezető</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 o:spid="_x0000_s1031" style="position:absolute;margin-left:344.7pt;margin-top:56.25pt;width:97.5pt;height:5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">
                <v:shadow on="t" opacity=".5" offset="6pt,-6pt"/>
                <v:textbox>
                  <w:txbxContent>
                    <w:p w:rsidR="00CA0AD6" w:rsidRDefault="00CA0AD6" w:rsidP="00CA0AD6">
                      <w:pPr>
                        <w:jc w:val="center"/>
                        <w:rPr>
                          <w:b/>
                          <w:sz w:val="28"/>
                          <w:szCs w:val="28"/>
                        </w:rPr>
                      </w:pPr>
                      <w:r>
                        <w:rPr>
                          <w:b/>
                          <w:sz w:val="28"/>
                          <w:szCs w:val="28"/>
                        </w:rPr>
                        <w:t>Intézmény</w:t>
                      </w:r>
                    </w:p>
                    <w:p w:rsidR="00CA0AD6" w:rsidRPr="002460A7" w:rsidRDefault="00CA0AD6" w:rsidP="00CA0AD6">
                      <w:pPr>
                        <w:jc w:val="center"/>
                        <w:rPr>
                          <w:b/>
                          <w:sz w:val="28"/>
                          <w:szCs w:val="28"/>
                        </w:rPr>
                      </w:pPr>
                      <w:r>
                        <w:rPr>
                          <w:b/>
                          <w:sz w:val="28"/>
                          <w:szCs w:val="28"/>
                        </w:rPr>
                        <w:t>vezető</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9504" behindDoc="0" locked="0" layoutInCell="1" allowOverlap="1">
                <wp:simplePos x="0" y="0"/>
                <wp:positionH relativeFrom="column">
                  <wp:posOffset>5443220</wp:posOffset>
                </wp:positionH>
                <wp:positionV relativeFrom="paragraph">
                  <wp:posOffset>1639570</wp:posOffset>
                </wp:positionV>
                <wp:extent cx="876300" cy="1498600"/>
                <wp:effectExtent l="0" t="0" r="57150" b="44450"/>
                <wp:wrapNone/>
                <wp:docPr id="15" name="Egyenes összekötő nyílla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6300" cy="149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943FCE" id="Egyenes összekötő nyíllal 15" o:spid="_x0000_s1026" type="#_x0000_t32" style="position:absolute;margin-left:428.6pt;margin-top:129.1pt;width:69pt;height:1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5648" behindDoc="0" locked="0" layoutInCell="1" allowOverlap="1">
                <wp:simplePos x="0" y="0"/>
                <wp:positionH relativeFrom="column">
                  <wp:posOffset>5911215</wp:posOffset>
                </wp:positionH>
                <wp:positionV relativeFrom="paragraph">
                  <wp:posOffset>1221740</wp:posOffset>
                </wp:positionV>
                <wp:extent cx="1788795" cy="306705"/>
                <wp:effectExtent l="0" t="0" r="59055" b="55245"/>
                <wp:wrapNone/>
                <wp:docPr id="19" name="Egyenes összekötő nyíllal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8795" cy="306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910011" id="Egyenes összekötő nyíllal 19" o:spid="_x0000_s1026" type="#_x0000_t32" style="position:absolute;margin-left:465.45pt;margin-top:96.2pt;width:140.85pt;height:2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4624" behindDoc="0" locked="0" layoutInCell="1" allowOverlap="1">
                <wp:simplePos x="0" y="0"/>
                <wp:positionH relativeFrom="column">
                  <wp:posOffset>7861935</wp:posOffset>
                </wp:positionH>
                <wp:positionV relativeFrom="paragraph">
                  <wp:posOffset>1293495</wp:posOffset>
                </wp:positionV>
                <wp:extent cx="1838325" cy="957580"/>
                <wp:effectExtent l="0" t="76200" r="85725" b="0"/>
                <wp:wrapNone/>
                <wp:docPr id="20" name="Lekerekített téglalap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5758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sidRPr="002460A7">
                              <w:rPr>
                                <w:sz w:val="24"/>
                                <w:szCs w:val="24"/>
                              </w:rPr>
                              <w:t>5. szervezeti egység</w:t>
                            </w:r>
                          </w:p>
                          <w:p w:rsidR="00CA0AD6" w:rsidRPr="002460A7" w:rsidRDefault="00CA0AD6" w:rsidP="00CA0AD6">
                            <w:pPr>
                              <w:jc w:val="center"/>
                              <w:rPr>
                                <w:b/>
                                <w:sz w:val="24"/>
                                <w:szCs w:val="24"/>
                              </w:rPr>
                            </w:pPr>
                            <w:r w:rsidRPr="002460A7">
                              <w:rPr>
                                <w:b/>
                                <w:sz w:val="24"/>
                                <w:szCs w:val="24"/>
                              </w:rPr>
                              <w:t>Gondviselés Háza</w:t>
                            </w:r>
                            <w:r>
                              <w:rPr>
                                <w:b/>
                                <w:sz w:val="24"/>
                                <w:szCs w:val="24"/>
                              </w:rPr>
                              <w:t xml:space="preserve"> Csongrád</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0" o:spid="_x0000_s1032" style="position:absolute;margin-left:619.05pt;margin-top:101.85pt;width:144.75pt;height:7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">
                <v:shadow on="t" opacity=".5" offset="6pt,-6pt"/>
                <v:textbox>
                  <w:txbxContent>
                    <w:p w:rsidR="00CA0AD6" w:rsidRPr="002460A7" w:rsidRDefault="00CA0AD6" w:rsidP="00CA0AD6">
                      <w:pPr>
                        <w:jc w:val="center"/>
                        <w:rPr>
                          <w:sz w:val="24"/>
                          <w:szCs w:val="24"/>
                        </w:rPr>
                      </w:pPr>
                      <w:r w:rsidRPr="002460A7">
                        <w:rPr>
                          <w:sz w:val="24"/>
                          <w:szCs w:val="24"/>
                        </w:rPr>
                        <w:t>5. szervezeti egység</w:t>
                      </w:r>
                    </w:p>
                    <w:p w:rsidR="00CA0AD6" w:rsidRPr="002460A7" w:rsidRDefault="00CA0AD6" w:rsidP="00CA0AD6">
                      <w:pPr>
                        <w:jc w:val="center"/>
                        <w:rPr>
                          <w:b/>
                          <w:sz w:val="24"/>
                          <w:szCs w:val="24"/>
                        </w:rPr>
                      </w:pPr>
                      <w:r w:rsidRPr="002460A7">
                        <w:rPr>
                          <w:b/>
                          <w:sz w:val="24"/>
                          <w:szCs w:val="24"/>
                        </w:rPr>
                        <w:t>Gondviselés Háza</w:t>
                      </w:r>
                      <w:r>
                        <w:rPr>
                          <w:b/>
                          <w:sz w:val="24"/>
                          <w:szCs w:val="24"/>
                        </w:rPr>
                        <w:t xml:space="preserve"> Csongrád</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4384" behindDoc="0" locked="0" layoutInCell="1" allowOverlap="1">
                <wp:simplePos x="0" y="0"/>
                <wp:positionH relativeFrom="column">
                  <wp:posOffset>1374775</wp:posOffset>
                </wp:positionH>
                <wp:positionV relativeFrom="paragraph">
                  <wp:posOffset>3461385</wp:posOffset>
                </wp:positionV>
                <wp:extent cx="1762125" cy="741680"/>
                <wp:effectExtent l="0" t="76200" r="85725" b="1270"/>
                <wp:wrapNone/>
                <wp:docPr id="5" name="Lekerekített 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74168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sidRPr="002460A7">
                              <w:rPr>
                                <w:sz w:val="24"/>
                                <w:szCs w:val="24"/>
                              </w:rPr>
                              <w:t>1. szervezeti egység</w:t>
                            </w:r>
                          </w:p>
                          <w:p w:rsidR="00CA0AD6" w:rsidRPr="0079759C" w:rsidRDefault="00CA0AD6" w:rsidP="00CA0AD6">
                            <w:pPr>
                              <w:jc w:val="center"/>
                              <w:rPr>
                                <w:b/>
                              </w:rPr>
                            </w:pPr>
                            <w:r w:rsidRPr="002460A7">
                              <w:rPr>
                                <w:b/>
                                <w:sz w:val="24"/>
                                <w:szCs w:val="24"/>
                              </w:rPr>
                              <w:t>Védőnői Szolgálat</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5" o:spid="_x0000_s1033" style="position:absolute;margin-left:108.25pt;margin-top:272.55pt;width:138.75pt;height:5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">
                <v:shadow on="t" opacity=".5" offset="6pt,-6pt"/>
                <v:textbox>
                  <w:txbxContent>
                    <w:p w:rsidR="00CA0AD6" w:rsidRPr="002460A7" w:rsidRDefault="00CA0AD6" w:rsidP="00CA0AD6">
                      <w:pPr>
                        <w:jc w:val="center"/>
                        <w:rPr>
                          <w:sz w:val="24"/>
                          <w:szCs w:val="24"/>
                        </w:rPr>
                      </w:pPr>
                      <w:r w:rsidRPr="002460A7">
                        <w:rPr>
                          <w:sz w:val="24"/>
                          <w:szCs w:val="24"/>
                        </w:rPr>
                        <w:t>1. szervezeti egység</w:t>
                      </w:r>
                    </w:p>
                    <w:p w:rsidR="00CA0AD6" w:rsidRPr="0079759C" w:rsidRDefault="00CA0AD6" w:rsidP="00CA0AD6">
                      <w:pPr>
                        <w:jc w:val="center"/>
                        <w:rPr>
                          <w:b/>
                        </w:rPr>
                      </w:pPr>
                      <w:r w:rsidRPr="002460A7">
                        <w:rPr>
                          <w:b/>
                          <w:sz w:val="24"/>
                          <w:szCs w:val="24"/>
                        </w:rPr>
                        <w:t>Védőnői Szolgálat</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3360" behindDoc="0" locked="0" layoutInCell="1" allowOverlap="1">
                <wp:simplePos x="0" y="0"/>
                <wp:positionH relativeFrom="column">
                  <wp:posOffset>3528060</wp:posOffset>
                </wp:positionH>
                <wp:positionV relativeFrom="paragraph">
                  <wp:posOffset>3569335</wp:posOffset>
                </wp:positionV>
                <wp:extent cx="1704975" cy="683895"/>
                <wp:effectExtent l="0" t="76200" r="85725" b="1905"/>
                <wp:wrapNone/>
                <wp:docPr id="12" name="Lekerekített téglalap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68389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sidRPr="002460A7">
                              <w:rPr>
                                <w:sz w:val="24"/>
                                <w:szCs w:val="24"/>
                              </w:rPr>
                              <w:t>2. szervezeti egység</w:t>
                            </w:r>
                          </w:p>
                          <w:p w:rsidR="00CA0AD6" w:rsidRPr="002460A7" w:rsidRDefault="00CA0AD6" w:rsidP="00CA0AD6">
                            <w:pPr>
                              <w:jc w:val="center"/>
                              <w:rPr>
                                <w:b/>
                                <w:sz w:val="24"/>
                                <w:szCs w:val="24"/>
                              </w:rPr>
                            </w:pPr>
                            <w:r w:rsidRPr="002460A7">
                              <w:rPr>
                                <w:b/>
                                <w:sz w:val="24"/>
                                <w:szCs w:val="24"/>
                              </w:rPr>
                              <w:t>Háziorvosi ügyelet</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2" o:spid="_x0000_s1034" style="position:absolute;margin-left:277.8pt;margin-top:281.05pt;width:134.25pt;height:5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">
                <v:shadow on="t" opacity=".5" offset="6pt,-6pt"/>
                <v:textbox>
                  <w:txbxContent>
                    <w:p w:rsidR="00CA0AD6" w:rsidRPr="002460A7" w:rsidRDefault="00CA0AD6" w:rsidP="00CA0AD6">
                      <w:pPr>
                        <w:jc w:val="center"/>
                        <w:rPr>
                          <w:sz w:val="24"/>
                          <w:szCs w:val="24"/>
                        </w:rPr>
                      </w:pPr>
                      <w:r w:rsidRPr="002460A7">
                        <w:rPr>
                          <w:sz w:val="24"/>
                          <w:szCs w:val="24"/>
                        </w:rPr>
                        <w:t>2. szervezeti egység</w:t>
                      </w:r>
                    </w:p>
                    <w:p w:rsidR="00CA0AD6" w:rsidRPr="002460A7" w:rsidRDefault="00CA0AD6" w:rsidP="00CA0AD6">
                      <w:pPr>
                        <w:jc w:val="center"/>
                        <w:rPr>
                          <w:b/>
                          <w:sz w:val="24"/>
                          <w:szCs w:val="24"/>
                        </w:rPr>
                      </w:pPr>
                      <w:r w:rsidRPr="002460A7">
                        <w:rPr>
                          <w:b/>
                          <w:sz w:val="24"/>
                          <w:szCs w:val="24"/>
                        </w:rPr>
                        <w:t>Háziorvosi ügyelet</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2336" behindDoc="0" locked="0" layoutInCell="1" allowOverlap="1">
                <wp:simplePos x="0" y="0"/>
                <wp:positionH relativeFrom="column">
                  <wp:posOffset>5989955</wp:posOffset>
                </wp:positionH>
                <wp:positionV relativeFrom="paragraph">
                  <wp:posOffset>3496945</wp:posOffset>
                </wp:positionV>
                <wp:extent cx="1800225" cy="813435"/>
                <wp:effectExtent l="0" t="76200" r="85725" b="5715"/>
                <wp:wrapNone/>
                <wp:docPr id="14" name="Lekerekített téglalap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81343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sidRPr="002460A7">
                              <w:rPr>
                                <w:sz w:val="24"/>
                                <w:szCs w:val="24"/>
                              </w:rPr>
                              <w:t>3. szervezeti egység</w:t>
                            </w:r>
                          </w:p>
                          <w:p w:rsidR="00CA0AD6" w:rsidRPr="002460A7" w:rsidRDefault="00CA0AD6" w:rsidP="00CA0AD6">
                            <w:pPr>
                              <w:jc w:val="center"/>
                              <w:rPr>
                                <w:b/>
                                <w:sz w:val="24"/>
                                <w:szCs w:val="24"/>
                              </w:rPr>
                            </w:pPr>
                            <w:r w:rsidRPr="002460A7">
                              <w:rPr>
                                <w:b/>
                                <w:sz w:val="24"/>
                                <w:szCs w:val="24"/>
                              </w:rPr>
                              <w:t>Járóbeteg Szakellátás</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4" o:spid="_x0000_s1035" style="position:absolute;margin-left:471.65pt;margin-top:275.35pt;width:141.75pt;height:6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">
                <v:shadow on="t" opacity=".5" offset="6pt,-6pt"/>
                <v:textbox>
                  <w:txbxContent>
                    <w:p w:rsidR="00CA0AD6" w:rsidRPr="002460A7" w:rsidRDefault="00CA0AD6" w:rsidP="00CA0AD6">
                      <w:pPr>
                        <w:jc w:val="center"/>
                        <w:rPr>
                          <w:sz w:val="24"/>
                          <w:szCs w:val="24"/>
                        </w:rPr>
                      </w:pPr>
                      <w:r w:rsidRPr="002460A7">
                        <w:rPr>
                          <w:sz w:val="24"/>
                          <w:szCs w:val="24"/>
                        </w:rPr>
                        <w:t>3. szervezeti egység</w:t>
                      </w:r>
                    </w:p>
                    <w:p w:rsidR="00CA0AD6" w:rsidRPr="002460A7" w:rsidRDefault="00CA0AD6" w:rsidP="00CA0AD6">
                      <w:pPr>
                        <w:jc w:val="center"/>
                        <w:rPr>
                          <w:b/>
                          <w:sz w:val="24"/>
                          <w:szCs w:val="24"/>
                        </w:rPr>
                      </w:pPr>
                      <w:r w:rsidRPr="002460A7">
                        <w:rPr>
                          <w:b/>
                          <w:sz w:val="24"/>
                          <w:szCs w:val="24"/>
                        </w:rPr>
                        <w:t>Járóbeteg Szakellátás</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8480" behindDoc="0" locked="0" layoutInCell="1" allowOverlap="1">
                <wp:simplePos x="0" y="0"/>
                <wp:positionH relativeFrom="column">
                  <wp:posOffset>5715635</wp:posOffset>
                </wp:positionH>
                <wp:positionV relativeFrom="paragraph">
                  <wp:posOffset>1546225</wp:posOffset>
                </wp:positionV>
                <wp:extent cx="1649095" cy="1376680"/>
                <wp:effectExtent l="0" t="0" r="46355" b="33020"/>
                <wp:wrapNone/>
                <wp:docPr id="17" name="Egyenes összekötő nyílla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095" cy="137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4D9C00" id="Egyenes összekötő nyíllal 17" o:spid="_x0000_s1026" type="#_x0000_t32" style="position:absolute;margin-left:450.05pt;margin-top:121.75pt;width:129.85pt;height:10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1312" behindDoc="0" locked="0" layoutInCell="1" allowOverlap="1">
                <wp:simplePos x="0" y="0"/>
                <wp:positionH relativeFrom="column">
                  <wp:posOffset>7632065</wp:posOffset>
                </wp:positionH>
                <wp:positionV relativeFrom="paragraph">
                  <wp:posOffset>2560955</wp:posOffset>
                </wp:positionV>
                <wp:extent cx="1943100" cy="806450"/>
                <wp:effectExtent l="0" t="76200" r="76200" b="0"/>
                <wp:wrapNone/>
                <wp:docPr id="16" name="Lekerekített téglalap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8064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sidRPr="002460A7">
                              <w:rPr>
                                <w:sz w:val="24"/>
                                <w:szCs w:val="24"/>
                              </w:rPr>
                              <w:t>4. szervezeti egység</w:t>
                            </w:r>
                          </w:p>
                          <w:p w:rsidR="00CA0AD6" w:rsidRPr="002460A7" w:rsidRDefault="00CA0AD6" w:rsidP="00CA0AD6">
                            <w:pPr>
                              <w:jc w:val="center"/>
                              <w:rPr>
                                <w:b/>
                                <w:sz w:val="24"/>
                                <w:szCs w:val="24"/>
                              </w:rPr>
                            </w:pPr>
                            <w:r w:rsidRPr="002460A7">
                              <w:rPr>
                                <w:b/>
                                <w:sz w:val="24"/>
                                <w:szCs w:val="24"/>
                              </w:rPr>
                              <w:t>Szociális Ápoló Otthon</w:t>
                            </w:r>
                          </w:p>
                          <w:p w:rsidR="00CA0AD6" w:rsidRDefault="00CA0AD6" w:rsidP="00CA0A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6" o:spid="_x0000_s1036" style="position:absolute;margin-left:600.95pt;margin-top:201.65pt;width:153pt;height: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">
                <v:shadow on="t" opacity=".5" offset="6pt,-6pt"/>
                <v:textbox>
                  <w:txbxContent>
                    <w:p w:rsidR="00CA0AD6" w:rsidRPr="002460A7" w:rsidRDefault="00CA0AD6" w:rsidP="00CA0AD6">
                      <w:pPr>
                        <w:jc w:val="center"/>
                        <w:rPr>
                          <w:sz w:val="24"/>
                          <w:szCs w:val="24"/>
                        </w:rPr>
                      </w:pPr>
                      <w:r w:rsidRPr="002460A7">
                        <w:rPr>
                          <w:sz w:val="24"/>
                          <w:szCs w:val="24"/>
                        </w:rPr>
                        <w:t>4. szervezeti egység</w:t>
                      </w:r>
                    </w:p>
                    <w:p w:rsidR="00CA0AD6" w:rsidRPr="002460A7" w:rsidRDefault="00CA0AD6" w:rsidP="00CA0AD6">
                      <w:pPr>
                        <w:jc w:val="center"/>
                        <w:rPr>
                          <w:b/>
                          <w:sz w:val="24"/>
                          <w:szCs w:val="24"/>
                        </w:rPr>
                      </w:pPr>
                      <w:r w:rsidRPr="002460A7">
                        <w:rPr>
                          <w:b/>
                          <w:sz w:val="24"/>
                          <w:szCs w:val="24"/>
                        </w:rPr>
                        <w:t>Szociális Ápoló Otthon</w:t>
                      </w:r>
                    </w:p>
                    <w:p w:rsidR="00CA0AD6" w:rsidRDefault="00CA0AD6" w:rsidP="00CA0AD6"/>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7696" behindDoc="0" locked="0" layoutInCell="1" allowOverlap="1">
                <wp:simplePos x="0" y="0"/>
                <wp:positionH relativeFrom="column">
                  <wp:posOffset>7722870</wp:posOffset>
                </wp:positionH>
                <wp:positionV relativeFrom="paragraph">
                  <wp:posOffset>72390</wp:posOffset>
                </wp:positionV>
                <wp:extent cx="1838325" cy="789940"/>
                <wp:effectExtent l="0" t="76200" r="85725" b="0"/>
                <wp:wrapNone/>
                <wp:docPr id="21" name="Lekerekített téglalap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78994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CA0AD6" w:rsidRPr="002460A7" w:rsidRDefault="00CA0AD6" w:rsidP="00CA0AD6">
                            <w:pPr>
                              <w:jc w:val="center"/>
                              <w:rPr>
                                <w:sz w:val="24"/>
                                <w:szCs w:val="24"/>
                              </w:rPr>
                            </w:pPr>
                            <w:r>
                              <w:rPr>
                                <w:sz w:val="24"/>
                                <w:szCs w:val="24"/>
                              </w:rPr>
                              <w:t>6</w:t>
                            </w:r>
                            <w:r w:rsidRPr="002460A7">
                              <w:rPr>
                                <w:sz w:val="24"/>
                                <w:szCs w:val="24"/>
                              </w:rPr>
                              <w:t>. szervezeti egység</w:t>
                            </w:r>
                          </w:p>
                          <w:p w:rsidR="00CA0AD6" w:rsidRPr="002460A7" w:rsidRDefault="00CA0AD6" w:rsidP="00CA0AD6">
                            <w:pPr>
                              <w:jc w:val="center"/>
                              <w:rPr>
                                <w:b/>
                                <w:sz w:val="24"/>
                                <w:szCs w:val="24"/>
                              </w:rPr>
                            </w:pPr>
                            <w:r>
                              <w:rPr>
                                <w:b/>
                                <w:sz w:val="24"/>
                                <w:szCs w:val="24"/>
                              </w:rPr>
                              <w:t>Bölcsődék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1" o:spid="_x0000_s1037" style="position:absolute;margin-left:608.1pt;margin-top:5.7pt;width:144.75pt;height:6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">
                <v:shadow on="t" opacity=".5" offset="6pt,-6pt"/>
                <v:textbox>
                  <w:txbxContent>
                    <w:p w:rsidR="00CA0AD6" w:rsidRPr="002460A7" w:rsidRDefault="00CA0AD6" w:rsidP="00CA0AD6">
                      <w:pPr>
                        <w:jc w:val="center"/>
                        <w:rPr>
                          <w:sz w:val="24"/>
                          <w:szCs w:val="24"/>
                        </w:rPr>
                      </w:pPr>
                      <w:r>
                        <w:rPr>
                          <w:sz w:val="24"/>
                          <w:szCs w:val="24"/>
                        </w:rPr>
                        <w:t>6</w:t>
                      </w:r>
                      <w:r w:rsidRPr="002460A7">
                        <w:rPr>
                          <w:sz w:val="24"/>
                          <w:szCs w:val="24"/>
                        </w:rPr>
                        <w:t>. szervezeti egység</w:t>
                      </w:r>
                    </w:p>
                    <w:p w:rsidR="00CA0AD6" w:rsidRPr="002460A7" w:rsidRDefault="00CA0AD6" w:rsidP="00CA0AD6">
                      <w:pPr>
                        <w:jc w:val="center"/>
                        <w:rPr>
                          <w:b/>
                          <w:sz w:val="24"/>
                          <w:szCs w:val="24"/>
                        </w:rPr>
                      </w:pPr>
                      <w:r>
                        <w:rPr>
                          <w:b/>
                          <w:sz w:val="24"/>
                          <w:szCs w:val="24"/>
                        </w:rPr>
                        <w:t>Bölcsődék</w:t>
                      </w:r>
                    </w:p>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4294967295" distB="4294967295" distL="114300" distR="114300" simplePos="0" relativeHeight="251676672" behindDoc="0" locked="0" layoutInCell="1" allowOverlap="1">
                <wp:simplePos x="0" y="0"/>
                <wp:positionH relativeFrom="column">
                  <wp:posOffset>6076950</wp:posOffset>
                </wp:positionH>
                <wp:positionV relativeFrom="paragraph">
                  <wp:posOffset>592455</wp:posOffset>
                </wp:positionV>
                <wp:extent cx="1598295" cy="298450"/>
                <wp:effectExtent l="0" t="57150" r="0" b="6350"/>
                <wp:wrapNone/>
                <wp:docPr id="18" name="Egyenes összekötő nyíllal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98295"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B1F98" id="Egyenes összekötő nyíllal 18" o:spid="_x0000_s1026" type="#_x0000_t32" style="position:absolute;margin-left:478.5pt;margin-top:46.65pt;width:125.85pt;height:23.5pt;flip:y;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">
                <v:stroke endarrow="block"/>
              </v:shape>
            </w:pict>
          </mc:Fallback>
        </mc:AlternateContent>
      </w:r>
    </w:p>
    <w:p w:rsidR="00CA0AD6" w:rsidRPr="00CA0AD6" w:rsidRDefault="00CA0AD6" w:rsidP="00CA0AD6"/>
    <w:p w:rsidR="003629E3" w:rsidRDefault="003629E3"/>
    <w:sectPr w:rsidR="003629E3" w:rsidSect="00387FDE">
      <w:pgSz w:w="16838" w:h="11906" w:orient="landscape" w:code="9"/>
      <w:pgMar w:top="1418" w:right="1021" w:bottom="1418"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E6D" w:rsidRDefault="00842E6D" w:rsidP="00F22E32">
      <w:pPr>
        <w:spacing w:after="0" w:line="240" w:lineRule="auto"/>
      </w:pPr>
      <w:r>
        <w:separator/>
      </w:r>
    </w:p>
  </w:endnote>
  <w:endnote w:type="continuationSeparator" w:id="0">
    <w:p w:rsidR="00842E6D" w:rsidRDefault="00842E6D" w:rsidP="00F22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FDE" w:rsidRDefault="00F22E32">
    <w:pPr>
      <w:pStyle w:val="llb"/>
      <w:framePr w:wrap="around" w:vAnchor="text" w:hAnchor="margin" w:xAlign="center" w:y="1"/>
      <w:rPr>
        <w:rStyle w:val="Oldalszm"/>
      </w:rPr>
    </w:pPr>
    <w:r>
      <w:rPr>
        <w:rStyle w:val="Oldalszm"/>
      </w:rPr>
      <w:fldChar w:fldCharType="begin"/>
    </w:r>
    <w:r w:rsidR="00BD0A2D">
      <w:rPr>
        <w:rStyle w:val="Oldalszm"/>
      </w:rPr>
      <w:instrText xml:space="preserve">PAGE  </w:instrText>
    </w:r>
    <w:r>
      <w:rPr>
        <w:rStyle w:val="Oldalszm"/>
      </w:rPr>
      <w:fldChar w:fldCharType="end"/>
    </w:r>
  </w:p>
  <w:p w:rsidR="00387FDE" w:rsidRDefault="00D05F8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FDE" w:rsidRDefault="00F22E32">
    <w:pPr>
      <w:pStyle w:val="llb"/>
      <w:framePr w:wrap="around" w:vAnchor="text" w:hAnchor="margin" w:xAlign="center" w:y="1"/>
      <w:rPr>
        <w:rStyle w:val="Oldalszm"/>
      </w:rPr>
    </w:pPr>
    <w:r>
      <w:rPr>
        <w:rStyle w:val="Oldalszm"/>
      </w:rPr>
      <w:fldChar w:fldCharType="begin"/>
    </w:r>
    <w:r w:rsidR="00BD0A2D">
      <w:rPr>
        <w:rStyle w:val="Oldalszm"/>
      </w:rPr>
      <w:instrText xml:space="preserve">PAGE  </w:instrText>
    </w:r>
    <w:r>
      <w:rPr>
        <w:rStyle w:val="Oldalszm"/>
      </w:rPr>
      <w:fldChar w:fldCharType="separate"/>
    </w:r>
    <w:r w:rsidR="00D05F82">
      <w:rPr>
        <w:rStyle w:val="Oldalszm"/>
        <w:noProof/>
      </w:rPr>
      <w:t>1</w:t>
    </w:r>
    <w:r>
      <w:rPr>
        <w:rStyle w:val="Oldalszm"/>
      </w:rPr>
      <w:fldChar w:fldCharType="end"/>
    </w:r>
  </w:p>
  <w:p w:rsidR="00387FDE" w:rsidRDefault="00D05F8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E6D" w:rsidRDefault="00842E6D" w:rsidP="00F22E32">
      <w:pPr>
        <w:spacing w:after="0" w:line="240" w:lineRule="auto"/>
      </w:pPr>
      <w:r>
        <w:separator/>
      </w:r>
    </w:p>
  </w:footnote>
  <w:footnote w:type="continuationSeparator" w:id="0">
    <w:p w:rsidR="00842E6D" w:rsidRDefault="00842E6D" w:rsidP="00F22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FDE" w:rsidRPr="002460A7" w:rsidRDefault="00D05F82" w:rsidP="00387FDE">
    <w:pPr>
      <w:pStyle w:val="lfej"/>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15:restartNumberingAfterBreak="0">
    <w:nsid w:val="0C387B36"/>
    <w:multiLevelType w:val="hybridMultilevel"/>
    <w:tmpl w:val="DD908C7C"/>
    <w:lvl w:ilvl="0" w:tplc="040E000F">
      <w:start w:val="1"/>
      <w:numFmt w:val="decimal"/>
      <w:lvlText w:val="%1."/>
      <w:lvlJc w:val="left"/>
      <w:pPr>
        <w:tabs>
          <w:tab w:val="num" w:pos="720"/>
        </w:tabs>
        <w:ind w:left="720" w:hanging="360"/>
      </w:pPr>
      <w:rPr>
        <w:rFonts w:hint="default"/>
      </w:rPr>
    </w:lvl>
    <w:lvl w:ilvl="1" w:tplc="E96EDD1A">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331007D"/>
    <w:multiLevelType w:val="hybridMultilevel"/>
    <w:tmpl w:val="AD4A6232"/>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94A2D"/>
    <w:multiLevelType w:val="hybridMultilevel"/>
    <w:tmpl w:val="DB26C4B2"/>
    <w:lvl w:ilvl="0" w:tplc="1B04B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4D20BD1"/>
    <w:multiLevelType w:val="hybridMultilevel"/>
    <w:tmpl w:val="918E723E"/>
    <w:lvl w:ilvl="0" w:tplc="1B04B006">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3DE71735"/>
    <w:multiLevelType w:val="hybridMultilevel"/>
    <w:tmpl w:val="3DB25B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4581F87"/>
    <w:multiLevelType w:val="hybridMultilevel"/>
    <w:tmpl w:val="AA8C7256"/>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D388A"/>
    <w:multiLevelType w:val="hybridMultilevel"/>
    <w:tmpl w:val="A308E070"/>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00193C"/>
    <w:multiLevelType w:val="hybridMultilevel"/>
    <w:tmpl w:val="7B4EE9DC"/>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2230DE"/>
    <w:multiLevelType w:val="hybridMultilevel"/>
    <w:tmpl w:val="F594E728"/>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833B24"/>
    <w:multiLevelType w:val="hybridMultilevel"/>
    <w:tmpl w:val="1F7E839A"/>
    <w:lvl w:ilvl="0" w:tplc="EE20E3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1972EF7"/>
    <w:multiLevelType w:val="hybridMultilevel"/>
    <w:tmpl w:val="B05673C4"/>
    <w:lvl w:ilvl="0" w:tplc="E73C9BF0">
      <w:start w:val="6640"/>
      <w:numFmt w:val="decimal"/>
      <w:lvlText w:val="%1"/>
      <w:lvlJc w:val="left"/>
      <w:pPr>
        <w:ind w:left="900"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69676A2B"/>
    <w:multiLevelType w:val="hybridMultilevel"/>
    <w:tmpl w:val="ABFC75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A94777C"/>
    <w:multiLevelType w:val="hybridMultilevel"/>
    <w:tmpl w:val="54CC7336"/>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C95EE0"/>
    <w:multiLevelType w:val="hybridMultilevel"/>
    <w:tmpl w:val="E90E643C"/>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147B19"/>
    <w:multiLevelType w:val="hybridMultilevel"/>
    <w:tmpl w:val="5DB09D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CB118B"/>
    <w:multiLevelType w:val="hybridMultilevel"/>
    <w:tmpl w:val="780A757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3306DE"/>
    <w:multiLevelType w:val="hybridMultilevel"/>
    <w:tmpl w:val="659CA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7F70B0C"/>
    <w:multiLevelType w:val="hybridMultilevel"/>
    <w:tmpl w:val="93AA5D04"/>
    <w:lvl w:ilvl="0" w:tplc="EFCAA892">
      <w:start w:val="6640"/>
      <w:numFmt w:val="decimal"/>
      <w:lvlText w:val="%1"/>
      <w:lvlJc w:val="left"/>
      <w:pPr>
        <w:ind w:left="1245"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9"/>
  </w:num>
  <w:num w:numId="2">
    <w:abstractNumId w:val="7"/>
  </w:num>
  <w:num w:numId="3">
    <w:abstractNumId w:val="14"/>
  </w:num>
  <w:num w:numId="4">
    <w:abstractNumId w:val="8"/>
  </w:num>
  <w:num w:numId="5">
    <w:abstractNumId w:val="2"/>
  </w:num>
  <w:num w:numId="6">
    <w:abstractNumId w:val="6"/>
  </w:num>
  <w:num w:numId="7">
    <w:abstractNumId w:val="13"/>
  </w:num>
  <w:num w:numId="8">
    <w:abstractNumId w:val="4"/>
  </w:num>
  <w:num w:numId="9">
    <w:abstractNumId w:val="1"/>
  </w:num>
  <w:num w:numId="10">
    <w:abstractNumId w:val="12"/>
  </w:num>
  <w:num w:numId="11">
    <w:abstractNumId w:val="10"/>
  </w:num>
  <w:num w:numId="12">
    <w:abstractNumId w:val="3"/>
  </w:num>
  <w:num w:numId="13">
    <w:abstractNumId w:val="5"/>
  </w:num>
  <w:num w:numId="14">
    <w:abstractNumId w:val="17"/>
  </w:num>
  <w:num w:numId="15">
    <w:abstractNumId w:val="16"/>
  </w:num>
  <w:num w:numId="16">
    <w:abstractNumId w:val="15"/>
  </w:num>
  <w:num w:numId="17">
    <w:abstractNumId w:val="11"/>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D6"/>
    <w:rsid w:val="003629E3"/>
    <w:rsid w:val="00842E6D"/>
    <w:rsid w:val="00B82E74"/>
    <w:rsid w:val="00BD0A2D"/>
    <w:rsid w:val="00CA0AD6"/>
    <w:rsid w:val="00D05F82"/>
    <w:rsid w:val="00D25A08"/>
    <w:rsid w:val="00D40A8F"/>
    <w:rsid w:val="00F22E3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rules v:ext="edit">
        <o:r id="V:Rule10" type="connector" idref="#Egyenes összekötő nyíllal 13"/>
        <o:r id="V:Rule11" type="connector" idref="#Egyenes összekötő nyíllal 10"/>
        <o:r id="V:Rule12" type="connector" idref="#Egyenes összekötő nyíllal 11"/>
        <o:r id="V:Rule13" type="connector" idref="#Egyenes összekötő nyíllal 19"/>
        <o:r id="V:Rule14" type="connector" idref="#Egyenes összekötő nyíllal 15"/>
        <o:r id="V:Rule15" type="connector" idref="#Egyenes összekötő nyíllal 9"/>
        <o:r id="V:Rule16" type="connector" idref="#Egyenes összekötő nyíllal 7"/>
        <o:r id="V:Rule17" type="connector" idref="#Egyenes összekötő nyíllal 17"/>
        <o:r id="V:Rule18" type="connector" idref="#Egyenes összekötő nyíllal 18"/>
      </o:rules>
    </o:shapelayout>
  </w:shapeDefaults>
  <w:decimalSymbol w:val=","/>
  <w:listSeparator w:val=";"/>
  <w15:docId w15:val="{6605A8F3-7CE2-43D7-ABD4-75F030563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2E3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CA0AD6"/>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CA0AD6"/>
  </w:style>
  <w:style w:type="paragraph" w:styleId="lfej">
    <w:name w:val="header"/>
    <w:basedOn w:val="Norml"/>
    <w:link w:val="lfejChar"/>
    <w:uiPriority w:val="99"/>
    <w:semiHidden/>
    <w:unhideWhenUsed/>
    <w:rsid w:val="00CA0AD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CA0AD6"/>
  </w:style>
  <w:style w:type="character" w:styleId="Oldalszm">
    <w:name w:val="page number"/>
    <w:basedOn w:val="Bekezdsalapbettpusa"/>
    <w:semiHidden/>
    <w:rsid w:val="00CA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A1100211.T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songradrendelo.hu" TargetMode="External"/><Relationship Id="rId4" Type="http://schemas.openxmlformats.org/officeDocument/2006/relationships/webSettings" Target="webSettings.xml"/><Relationship Id="rId9" Type="http://schemas.openxmlformats.org/officeDocument/2006/relationships/hyperlink" Target="http://www.csongrad.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5807</Words>
  <Characters>40076</Characters>
  <Application>Microsoft Office Word</Application>
  <DocSecurity>4</DocSecurity>
  <Lines>333</Lines>
  <Paragraphs>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Szvoboda Lászlóné</cp:lastModifiedBy>
  <cp:revision>2</cp:revision>
  <dcterms:created xsi:type="dcterms:W3CDTF">2021-10-21T08:47:00Z</dcterms:created>
  <dcterms:modified xsi:type="dcterms:W3CDTF">2021-10-21T08:47:00Z</dcterms:modified>
</cp:coreProperties>
</file>