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743" w:rsidRPr="00705EC8" w:rsidRDefault="009C1743" w:rsidP="009C1743">
      <w:pPr>
        <w:spacing w:after="0" w:line="240" w:lineRule="auto"/>
        <w:rPr>
          <w:rFonts w:ascii="Times New Roman" w:eastAsia="Times New Roman" w:hAnsi="Times New Roman" w:cs="Times New Roman"/>
          <w:b/>
          <w:sz w:val="24"/>
          <w:szCs w:val="24"/>
          <w:lang w:eastAsia="hu-HU"/>
        </w:rPr>
      </w:pPr>
      <w:r w:rsidRPr="00705EC8">
        <w:rPr>
          <w:rFonts w:ascii="Times New Roman" w:eastAsia="Times New Roman" w:hAnsi="Times New Roman" w:cs="Times New Roman"/>
          <w:b/>
          <w:sz w:val="24"/>
          <w:szCs w:val="24"/>
          <w:lang w:eastAsia="hu-HU"/>
        </w:rPr>
        <w:t>Csongrád Város Polgármesterétől</w:t>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b/>
          <w:sz w:val="24"/>
          <w:szCs w:val="24"/>
          <w:lang w:eastAsia="hu-HU"/>
        </w:rPr>
        <w:t xml:space="preserve">            </w:t>
      </w:r>
      <w:r w:rsidRPr="00705EC8">
        <w:rPr>
          <w:rFonts w:ascii="Times New Roman" w:eastAsia="Times New Roman" w:hAnsi="Times New Roman" w:cs="Times New Roman"/>
          <w:b/>
          <w:sz w:val="24"/>
          <w:szCs w:val="24"/>
          <w:lang w:eastAsia="hu-HU"/>
        </w:rPr>
        <w:tab/>
        <w:t>M</w:t>
      </w:r>
    </w:p>
    <w:p w:rsidR="009C1743" w:rsidRPr="00705EC8" w:rsidRDefault="009C1743" w:rsidP="009C1743">
      <w:pPr>
        <w:spacing w:after="0" w:line="240" w:lineRule="auto"/>
        <w:rPr>
          <w:rFonts w:ascii="Times New Roman" w:eastAsia="Times New Roman" w:hAnsi="Times New Roman" w:cs="Times New Roman"/>
          <w:sz w:val="24"/>
          <w:szCs w:val="24"/>
          <w:lang w:eastAsia="hu-HU"/>
        </w:rPr>
      </w:pPr>
      <w:r w:rsidRPr="00705EC8">
        <w:rPr>
          <w:rFonts w:ascii="Times New Roman" w:eastAsia="Times New Roman" w:hAnsi="Times New Roman" w:cs="Times New Roman"/>
          <w:sz w:val="24"/>
          <w:szCs w:val="24"/>
          <w:u w:val="single"/>
          <w:lang w:eastAsia="hu-HU"/>
        </w:rPr>
        <w:t>Száma</w:t>
      </w:r>
      <w:r w:rsidR="002C462D">
        <w:rPr>
          <w:rFonts w:ascii="Times New Roman" w:eastAsia="Times New Roman" w:hAnsi="Times New Roman" w:cs="Times New Roman"/>
          <w:sz w:val="24"/>
          <w:szCs w:val="24"/>
          <w:lang w:eastAsia="hu-HU"/>
        </w:rPr>
        <w:t xml:space="preserve">: </w:t>
      </w:r>
      <w:proofErr w:type="spellStart"/>
      <w:r w:rsidR="002C462D">
        <w:rPr>
          <w:rFonts w:ascii="Times New Roman" w:eastAsia="Times New Roman" w:hAnsi="Times New Roman" w:cs="Times New Roman"/>
          <w:sz w:val="24"/>
          <w:szCs w:val="24"/>
          <w:lang w:eastAsia="hu-HU"/>
        </w:rPr>
        <w:t>Fjl</w:t>
      </w:r>
      <w:proofErr w:type="spellEnd"/>
      <w:r w:rsidR="002C462D">
        <w:rPr>
          <w:rFonts w:ascii="Times New Roman" w:eastAsia="Times New Roman" w:hAnsi="Times New Roman" w:cs="Times New Roman"/>
          <w:sz w:val="24"/>
          <w:szCs w:val="24"/>
          <w:lang w:eastAsia="hu-HU"/>
        </w:rPr>
        <w:t>/</w:t>
      </w:r>
      <w:r w:rsidRPr="00705EC8">
        <w:rPr>
          <w:rFonts w:ascii="Times New Roman" w:eastAsia="Times New Roman" w:hAnsi="Times New Roman" w:cs="Times New Roman"/>
          <w:sz w:val="24"/>
          <w:szCs w:val="24"/>
          <w:lang w:eastAsia="hu-HU"/>
        </w:rPr>
        <w:t>418-3/2021.</w:t>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t xml:space="preserve">               </w:t>
      </w:r>
    </w:p>
    <w:p w:rsidR="009C1743" w:rsidRPr="00705EC8" w:rsidRDefault="009C1743" w:rsidP="009C1743">
      <w:pPr>
        <w:spacing w:after="0" w:line="240" w:lineRule="auto"/>
        <w:rPr>
          <w:rFonts w:ascii="Times New Roman" w:eastAsia="Times New Roman" w:hAnsi="Times New Roman" w:cs="Times New Roman"/>
          <w:b/>
          <w:sz w:val="24"/>
          <w:szCs w:val="24"/>
          <w:lang w:eastAsia="hu-HU"/>
        </w:rPr>
      </w:pPr>
      <w:r w:rsidRPr="00705EC8">
        <w:rPr>
          <w:rFonts w:ascii="Times New Roman" w:eastAsia="Times New Roman" w:hAnsi="Times New Roman" w:cs="Times New Roman"/>
          <w:sz w:val="24"/>
          <w:szCs w:val="24"/>
          <w:lang w:eastAsia="hu-HU"/>
        </w:rPr>
        <w:t>Témafelelős: Forgó M.</w:t>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sz w:val="24"/>
          <w:szCs w:val="24"/>
          <w:lang w:eastAsia="hu-HU"/>
        </w:rPr>
        <w:tab/>
      </w:r>
      <w:r w:rsidRPr="00705EC8">
        <w:rPr>
          <w:rFonts w:ascii="Times New Roman" w:eastAsia="Times New Roman" w:hAnsi="Times New Roman" w:cs="Times New Roman"/>
          <w:b/>
          <w:sz w:val="24"/>
          <w:szCs w:val="24"/>
          <w:lang w:eastAsia="hu-HU"/>
        </w:rPr>
        <w:tab/>
      </w:r>
    </w:p>
    <w:p w:rsidR="009C1743" w:rsidRPr="00705EC8" w:rsidRDefault="009C1743" w:rsidP="009C1743">
      <w:pPr>
        <w:spacing w:after="0" w:line="240" w:lineRule="auto"/>
        <w:rPr>
          <w:rFonts w:ascii="Times New Roman" w:eastAsia="Times New Roman" w:hAnsi="Times New Roman" w:cs="Times New Roman"/>
          <w:b/>
          <w:sz w:val="24"/>
          <w:szCs w:val="24"/>
          <w:lang w:eastAsia="hu-HU"/>
        </w:rPr>
      </w:pPr>
    </w:p>
    <w:p w:rsidR="009C1743" w:rsidRPr="00705EC8" w:rsidRDefault="009C1743" w:rsidP="009C1743">
      <w:pPr>
        <w:spacing w:after="0" w:line="240" w:lineRule="auto"/>
        <w:jc w:val="center"/>
        <w:rPr>
          <w:rFonts w:ascii="Times New Roman" w:eastAsia="Times New Roman" w:hAnsi="Times New Roman" w:cs="Times New Roman"/>
          <w:b/>
          <w:bCs/>
          <w:sz w:val="24"/>
          <w:szCs w:val="24"/>
          <w:lang w:eastAsia="hu-HU"/>
        </w:rPr>
      </w:pPr>
      <w:r w:rsidRPr="00705EC8">
        <w:rPr>
          <w:rFonts w:ascii="Times New Roman" w:eastAsia="Times New Roman" w:hAnsi="Times New Roman" w:cs="Times New Roman"/>
          <w:b/>
          <w:bCs/>
          <w:sz w:val="24"/>
          <w:szCs w:val="24"/>
          <w:lang w:eastAsia="hu-HU"/>
        </w:rPr>
        <w:t>ELŐTERJESZTÉS</w:t>
      </w:r>
    </w:p>
    <w:p w:rsidR="009C1743" w:rsidRPr="00705EC8" w:rsidRDefault="009C1743" w:rsidP="009C1743">
      <w:pPr>
        <w:spacing w:after="0" w:line="240" w:lineRule="auto"/>
        <w:jc w:val="center"/>
        <w:rPr>
          <w:rFonts w:ascii="Times New Roman" w:eastAsia="Times New Roman" w:hAnsi="Times New Roman" w:cs="Times New Roman"/>
          <w:b/>
          <w:bCs/>
          <w:sz w:val="24"/>
          <w:szCs w:val="24"/>
          <w:lang w:eastAsia="hu-HU"/>
        </w:rPr>
      </w:pPr>
      <w:r w:rsidRPr="00705EC8">
        <w:rPr>
          <w:rFonts w:ascii="Times New Roman" w:eastAsia="Times New Roman" w:hAnsi="Times New Roman" w:cs="Times New Roman"/>
          <w:b/>
          <w:bCs/>
          <w:sz w:val="24"/>
          <w:szCs w:val="24"/>
          <w:lang w:eastAsia="hu-HU"/>
        </w:rPr>
        <w:t>Csongrád Városi Önkormányzat képviselő testület</w:t>
      </w:r>
    </w:p>
    <w:p w:rsidR="009C1743" w:rsidRPr="00705EC8" w:rsidRDefault="009C1743" w:rsidP="009C1743">
      <w:pPr>
        <w:spacing w:after="0" w:line="240" w:lineRule="auto"/>
        <w:jc w:val="center"/>
        <w:rPr>
          <w:rFonts w:ascii="Times New Roman" w:eastAsia="Times New Roman" w:hAnsi="Times New Roman" w:cs="Times New Roman"/>
          <w:b/>
          <w:sz w:val="24"/>
          <w:szCs w:val="24"/>
          <w:lang w:eastAsia="hu-HU"/>
        </w:rPr>
      </w:pPr>
      <w:r w:rsidRPr="00705EC8">
        <w:rPr>
          <w:rFonts w:ascii="Times New Roman" w:eastAsia="Times New Roman" w:hAnsi="Times New Roman" w:cs="Times New Roman"/>
          <w:b/>
          <w:sz w:val="24"/>
          <w:szCs w:val="24"/>
          <w:lang w:eastAsia="hu-HU"/>
        </w:rPr>
        <w:t xml:space="preserve"> 2021. november 25-i ülésére</w:t>
      </w:r>
    </w:p>
    <w:p w:rsidR="009C1743" w:rsidRPr="00705EC8" w:rsidRDefault="009C1743" w:rsidP="009C1743">
      <w:pPr>
        <w:spacing w:after="0" w:line="240" w:lineRule="auto"/>
        <w:jc w:val="center"/>
        <w:rPr>
          <w:rFonts w:ascii="Times New Roman" w:eastAsia="Times New Roman" w:hAnsi="Times New Roman" w:cs="Times New Roman"/>
          <w:b/>
          <w:sz w:val="24"/>
          <w:szCs w:val="24"/>
          <w:lang w:eastAsia="hu-HU"/>
        </w:rPr>
      </w:pPr>
      <w:bookmarkStart w:id="0" w:name="_GoBack"/>
      <w:bookmarkEnd w:id="0"/>
    </w:p>
    <w:p w:rsidR="009C1743" w:rsidRPr="00705EC8" w:rsidRDefault="009C1743" w:rsidP="009C1743">
      <w:pPr>
        <w:spacing w:after="0" w:line="240" w:lineRule="auto"/>
        <w:jc w:val="both"/>
        <w:rPr>
          <w:rFonts w:ascii="Times New Roman" w:eastAsia="Times New Roman" w:hAnsi="Times New Roman" w:cs="Times New Roman"/>
          <w:sz w:val="24"/>
          <w:szCs w:val="24"/>
          <w:lang w:eastAsia="hu-HU"/>
        </w:rPr>
      </w:pPr>
      <w:r w:rsidRPr="00705EC8">
        <w:rPr>
          <w:rFonts w:ascii="Times New Roman" w:eastAsia="Times New Roman" w:hAnsi="Times New Roman" w:cs="Times New Roman"/>
          <w:sz w:val="24"/>
          <w:szCs w:val="24"/>
          <w:u w:val="single"/>
          <w:lang w:eastAsia="hu-HU"/>
        </w:rPr>
        <w:t>Tárgy:</w:t>
      </w:r>
      <w:r w:rsidRPr="00705EC8">
        <w:rPr>
          <w:rFonts w:ascii="Times New Roman" w:eastAsia="Times New Roman" w:hAnsi="Times New Roman" w:cs="Times New Roman"/>
          <w:sz w:val="24"/>
          <w:szCs w:val="24"/>
          <w:lang w:eastAsia="hu-HU"/>
        </w:rPr>
        <w:t xml:space="preserve"> A Hódmezővásá</w:t>
      </w:r>
      <w:r w:rsidR="00851931" w:rsidRPr="00705EC8">
        <w:rPr>
          <w:rFonts w:ascii="Times New Roman" w:eastAsia="Times New Roman" w:hAnsi="Times New Roman" w:cs="Times New Roman"/>
          <w:sz w:val="24"/>
          <w:szCs w:val="24"/>
          <w:lang w:eastAsia="hu-HU"/>
        </w:rPr>
        <w:t>r</w:t>
      </w:r>
      <w:r w:rsidRPr="00705EC8">
        <w:rPr>
          <w:rFonts w:ascii="Times New Roman" w:eastAsia="Times New Roman" w:hAnsi="Times New Roman" w:cs="Times New Roman"/>
          <w:sz w:val="24"/>
          <w:szCs w:val="24"/>
          <w:lang w:eastAsia="hu-HU"/>
        </w:rPr>
        <w:t>helyi Tankerületi Közpon</w:t>
      </w:r>
      <w:r w:rsidR="00851931" w:rsidRPr="00705EC8">
        <w:rPr>
          <w:rFonts w:ascii="Times New Roman" w:eastAsia="Times New Roman" w:hAnsi="Times New Roman" w:cs="Times New Roman"/>
          <w:sz w:val="24"/>
          <w:szCs w:val="24"/>
          <w:lang w:eastAsia="hu-HU"/>
        </w:rPr>
        <w:t>t</w:t>
      </w:r>
      <w:r w:rsidRPr="00705EC8">
        <w:rPr>
          <w:rFonts w:ascii="Times New Roman" w:eastAsia="Times New Roman" w:hAnsi="Times New Roman" w:cs="Times New Roman"/>
          <w:sz w:val="24"/>
          <w:szCs w:val="24"/>
          <w:lang w:eastAsia="hu-HU"/>
        </w:rPr>
        <w:t xml:space="preserve"> kérelme </w:t>
      </w:r>
      <w:r w:rsidR="00851931" w:rsidRPr="00705EC8">
        <w:rPr>
          <w:rFonts w:ascii="Times New Roman" w:eastAsia="Times New Roman" w:hAnsi="Times New Roman" w:cs="Times New Roman"/>
          <w:sz w:val="24"/>
          <w:szCs w:val="24"/>
          <w:lang w:eastAsia="hu-HU"/>
        </w:rPr>
        <w:t>vagyonkezelői jog alapítására</w:t>
      </w:r>
    </w:p>
    <w:p w:rsidR="009C1743" w:rsidRPr="00705EC8" w:rsidRDefault="009C1743" w:rsidP="009C1743">
      <w:pPr>
        <w:spacing w:after="0" w:line="240" w:lineRule="auto"/>
        <w:jc w:val="both"/>
        <w:rPr>
          <w:rFonts w:ascii="Times New Roman" w:eastAsia="Times New Roman" w:hAnsi="Times New Roman" w:cs="Times New Roman"/>
          <w:sz w:val="24"/>
          <w:szCs w:val="24"/>
          <w:lang w:eastAsia="hu-HU"/>
        </w:rPr>
      </w:pPr>
    </w:p>
    <w:p w:rsidR="009C1743" w:rsidRPr="00705EC8" w:rsidRDefault="009C1743" w:rsidP="009C1743">
      <w:pPr>
        <w:spacing w:after="0" w:line="240" w:lineRule="auto"/>
        <w:jc w:val="center"/>
        <w:rPr>
          <w:rFonts w:ascii="Times New Roman" w:eastAsia="Times New Roman" w:hAnsi="Times New Roman" w:cs="Times New Roman"/>
          <w:sz w:val="24"/>
          <w:szCs w:val="24"/>
          <w:lang w:eastAsia="hu-HU"/>
        </w:rPr>
      </w:pPr>
      <w:r w:rsidRPr="00705EC8">
        <w:rPr>
          <w:rFonts w:ascii="Times New Roman" w:eastAsia="Times New Roman" w:hAnsi="Times New Roman" w:cs="Times New Roman"/>
          <w:sz w:val="24"/>
          <w:szCs w:val="24"/>
          <w:lang w:eastAsia="hu-HU"/>
        </w:rPr>
        <w:t>Tisztelt Képviselő testület!</w:t>
      </w:r>
    </w:p>
    <w:p w:rsidR="00E133E4" w:rsidRPr="00705EC8" w:rsidRDefault="00E133E4" w:rsidP="009C1743">
      <w:pPr>
        <w:spacing w:after="0" w:line="240" w:lineRule="auto"/>
        <w:jc w:val="center"/>
        <w:rPr>
          <w:rFonts w:ascii="Times New Roman" w:eastAsia="Times New Roman" w:hAnsi="Times New Roman" w:cs="Times New Roman"/>
          <w:sz w:val="24"/>
          <w:szCs w:val="24"/>
          <w:lang w:eastAsia="hu-HU"/>
        </w:rPr>
      </w:pPr>
    </w:p>
    <w:p w:rsidR="009C1743" w:rsidRPr="00705EC8" w:rsidRDefault="00E133E4" w:rsidP="00FC11CC">
      <w:pPr>
        <w:spacing w:after="120" w:line="240" w:lineRule="auto"/>
        <w:jc w:val="both"/>
        <w:rPr>
          <w:rFonts w:ascii="Times New Roman" w:eastAsia="Times New Roman" w:hAnsi="Times New Roman" w:cs="Times New Roman"/>
          <w:sz w:val="24"/>
          <w:szCs w:val="24"/>
          <w:lang w:eastAsia="hu-HU"/>
        </w:rPr>
      </w:pPr>
      <w:r w:rsidRPr="00705EC8">
        <w:rPr>
          <w:rFonts w:ascii="Times New Roman" w:eastAsia="Times New Roman" w:hAnsi="Times New Roman" w:cs="Times New Roman"/>
          <w:sz w:val="24"/>
          <w:szCs w:val="24"/>
          <w:lang w:eastAsia="hu-HU"/>
        </w:rPr>
        <w:t xml:space="preserve">Az önkormányzat a 2013. január 28. napján kelt vagyonkezelési szerződést kötött a </w:t>
      </w:r>
      <w:r w:rsidR="00734811" w:rsidRPr="00705EC8">
        <w:rPr>
          <w:rFonts w:ascii="Times New Roman" w:eastAsia="Times New Roman" w:hAnsi="Times New Roman" w:cs="Times New Roman"/>
          <w:sz w:val="24"/>
          <w:szCs w:val="24"/>
          <w:lang w:eastAsia="hu-HU"/>
        </w:rPr>
        <w:t>H</w:t>
      </w:r>
      <w:r w:rsidR="002D4100" w:rsidRPr="00705EC8">
        <w:rPr>
          <w:rFonts w:ascii="Times New Roman" w:eastAsia="Times New Roman" w:hAnsi="Times New Roman" w:cs="Times New Roman"/>
          <w:sz w:val="24"/>
          <w:szCs w:val="24"/>
          <w:lang w:eastAsia="hu-HU"/>
        </w:rPr>
        <w:t>ódmezővásárhelyi Tankerületi Központ</w:t>
      </w:r>
      <w:r w:rsidRPr="00705EC8">
        <w:rPr>
          <w:rFonts w:ascii="Times New Roman" w:eastAsia="Times New Roman" w:hAnsi="Times New Roman" w:cs="Times New Roman"/>
          <w:sz w:val="24"/>
          <w:szCs w:val="24"/>
          <w:lang w:eastAsia="hu-HU"/>
        </w:rPr>
        <w:t xml:space="preserve"> jogelődj</w:t>
      </w:r>
      <w:r w:rsidR="00734811" w:rsidRPr="00705EC8">
        <w:rPr>
          <w:rFonts w:ascii="Times New Roman" w:eastAsia="Times New Roman" w:hAnsi="Times New Roman" w:cs="Times New Roman"/>
          <w:sz w:val="24"/>
          <w:szCs w:val="24"/>
          <w:lang w:eastAsia="hu-HU"/>
        </w:rPr>
        <w:t>éve</w:t>
      </w:r>
      <w:r w:rsidRPr="00705EC8">
        <w:rPr>
          <w:rFonts w:ascii="Times New Roman" w:eastAsia="Times New Roman" w:hAnsi="Times New Roman" w:cs="Times New Roman"/>
          <w:sz w:val="24"/>
          <w:szCs w:val="24"/>
          <w:lang w:eastAsia="hu-HU"/>
        </w:rPr>
        <w:t>l</w:t>
      </w:r>
      <w:r w:rsidR="002D4100" w:rsidRPr="00705EC8">
        <w:rPr>
          <w:rFonts w:ascii="Times New Roman" w:eastAsia="Times New Roman" w:hAnsi="Times New Roman" w:cs="Times New Roman"/>
          <w:sz w:val="24"/>
          <w:szCs w:val="24"/>
          <w:lang w:eastAsia="hu-HU"/>
        </w:rPr>
        <w:t xml:space="preserve">, </w:t>
      </w:r>
      <w:r w:rsidRPr="00705EC8">
        <w:rPr>
          <w:rFonts w:ascii="Times New Roman" w:eastAsia="Times New Roman" w:hAnsi="Times New Roman" w:cs="Times New Roman"/>
          <w:sz w:val="24"/>
          <w:szCs w:val="24"/>
          <w:lang w:eastAsia="hu-HU"/>
        </w:rPr>
        <w:t>a K</w:t>
      </w:r>
      <w:r w:rsidR="002D4100" w:rsidRPr="00705EC8">
        <w:rPr>
          <w:rFonts w:ascii="Times New Roman" w:eastAsia="Times New Roman" w:hAnsi="Times New Roman" w:cs="Times New Roman"/>
          <w:sz w:val="24"/>
          <w:szCs w:val="24"/>
          <w:lang w:eastAsia="hu-HU"/>
        </w:rPr>
        <w:t>lebelsberg Intézményfenntartó központtal a csongrádi alapfokú oktatási</w:t>
      </w:r>
      <w:r w:rsidRPr="00705EC8">
        <w:rPr>
          <w:rFonts w:ascii="Times New Roman" w:eastAsia="Times New Roman" w:hAnsi="Times New Roman" w:cs="Times New Roman"/>
          <w:sz w:val="24"/>
          <w:szCs w:val="24"/>
          <w:lang w:eastAsia="hu-HU"/>
        </w:rPr>
        <w:t xml:space="preserve"> </w:t>
      </w:r>
      <w:r w:rsidR="002D4100" w:rsidRPr="00705EC8">
        <w:rPr>
          <w:rFonts w:ascii="Times New Roman" w:eastAsia="Times New Roman" w:hAnsi="Times New Roman" w:cs="Times New Roman"/>
          <w:sz w:val="24"/>
          <w:szCs w:val="24"/>
          <w:lang w:eastAsia="hu-HU"/>
        </w:rPr>
        <w:t>intézmények</w:t>
      </w:r>
      <w:r w:rsidRPr="00705EC8">
        <w:rPr>
          <w:rFonts w:ascii="Times New Roman" w:eastAsia="Times New Roman" w:hAnsi="Times New Roman" w:cs="Times New Roman"/>
          <w:sz w:val="24"/>
          <w:szCs w:val="24"/>
          <w:lang w:eastAsia="hu-HU"/>
        </w:rPr>
        <w:t xml:space="preserve"> ingó és ingatlan vagyon</w:t>
      </w:r>
      <w:r w:rsidR="002D4100" w:rsidRPr="00705EC8">
        <w:rPr>
          <w:rFonts w:ascii="Times New Roman" w:eastAsia="Times New Roman" w:hAnsi="Times New Roman" w:cs="Times New Roman"/>
          <w:sz w:val="24"/>
          <w:szCs w:val="24"/>
          <w:lang w:eastAsia="hu-HU"/>
        </w:rPr>
        <w:t>ának</w:t>
      </w:r>
      <w:r w:rsidRPr="00705EC8">
        <w:rPr>
          <w:rFonts w:ascii="Times New Roman" w:eastAsia="Times New Roman" w:hAnsi="Times New Roman" w:cs="Times New Roman"/>
          <w:sz w:val="24"/>
          <w:szCs w:val="24"/>
          <w:lang w:eastAsia="hu-HU"/>
        </w:rPr>
        <w:t xml:space="preserve"> vagyon</w:t>
      </w:r>
      <w:r w:rsidR="00734811" w:rsidRPr="00705EC8">
        <w:rPr>
          <w:rFonts w:ascii="Times New Roman" w:eastAsia="Times New Roman" w:hAnsi="Times New Roman" w:cs="Times New Roman"/>
          <w:sz w:val="24"/>
          <w:szCs w:val="24"/>
          <w:lang w:eastAsia="hu-HU"/>
        </w:rPr>
        <w:t>kezelésbe ad</w:t>
      </w:r>
      <w:r w:rsidR="002D4100" w:rsidRPr="00705EC8">
        <w:rPr>
          <w:rFonts w:ascii="Times New Roman" w:eastAsia="Times New Roman" w:hAnsi="Times New Roman" w:cs="Times New Roman"/>
          <w:sz w:val="24"/>
          <w:szCs w:val="24"/>
          <w:lang w:eastAsia="hu-HU"/>
        </w:rPr>
        <w:t>ásáról. E szerződés</w:t>
      </w:r>
      <w:r w:rsidR="00734811" w:rsidRPr="00705EC8">
        <w:rPr>
          <w:rFonts w:ascii="Times New Roman" w:eastAsia="Times New Roman" w:hAnsi="Times New Roman" w:cs="Times New Roman"/>
          <w:sz w:val="24"/>
          <w:szCs w:val="24"/>
          <w:lang w:eastAsia="hu-HU"/>
        </w:rPr>
        <w:t xml:space="preserve"> nem rendelkezett </w:t>
      </w:r>
      <w:r w:rsidRPr="00705EC8">
        <w:rPr>
          <w:rFonts w:ascii="Times New Roman" w:eastAsia="Times New Roman" w:hAnsi="Times New Roman" w:cs="Times New Roman"/>
          <w:sz w:val="24"/>
          <w:szCs w:val="24"/>
          <w:lang w:eastAsia="hu-HU"/>
        </w:rPr>
        <w:t>a vagyonkezelői jog ing</w:t>
      </w:r>
      <w:r w:rsidR="002D4100" w:rsidRPr="00705EC8">
        <w:rPr>
          <w:rFonts w:ascii="Times New Roman" w:eastAsia="Times New Roman" w:hAnsi="Times New Roman" w:cs="Times New Roman"/>
          <w:sz w:val="24"/>
          <w:szCs w:val="24"/>
          <w:lang w:eastAsia="hu-HU"/>
        </w:rPr>
        <w:t>atlan-nyilvántartá</w:t>
      </w:r>
      <w:r w:rsidR="00734811" w:rsidRPr="00705EC8">
        <w:rPr>
          <w:rFonts w:ascii="Times New Roman" w:eastAsia="Times New Roman" w:hAnsi="Times New Roman" w:cs="Times New Roman"/>
          <w:sz w:val="24"/>
          <w:szCs w:val="24"/>
          <w:lang w:eastAsia="hu-HU"/>
        </w:rPr>
        <w:t>sba</w:t>
      </w:r>
      <w:r w:rsidRPr="00705EC8">
        <w:rPr>
          <w:rFonts w:ascii="Times New Roman" w:eastAsia="Times New Roman" w:hAnsi="Times New Roman" w:cs="Times New Roman"/>
          <w:sz w:val="24"/>
          <w:szCs w:val="24"/>
          <w:lang w:eastAsia="hu-HU"/>
        </w:rPr>
        <w:t xml:space="preserve"> történő bejegyzéséről.</w:t>
      </w:r>
    </w:p>
    <w:p w:rsidR="004D03B4" w:rsidRPr="00705EC8" w:rsidRDefault="00E45174" w:rsidP="00FC11CC">
      <w:pPr>
        <w:spacing w:after="120" w:line="240" w:lineRule="auto"/>
        <w:jc w:val="both"/>
        <w:rPr>
          <w:rFonts w:ascii="Times New Roman" w:eastAsia="Times New Roman" w:hAnsi="Times New Roman" w:cs="Times New Roman"/>
          <w:sz w:val="24"/>
          <w:szCs w:val="24"/>
          <w:lang w:eastAsia="hu-HU"/>
        </w:rPr>
      </w:pPr>
      <w:r w:rsidRPr="00705EC8">
        <w:rPr>
          <w:rFonts w:ascii="Times New Roman" w:eastAsia="Times New Roman" w:hAnsi="Times New Roman" w:cs="Times New Roman"/>
          <w:sz w:val="24"/>
          <w:szCs w:val="24"/>
          <w:lang w:eastAsia="hu-HU"/>
        </w:rPr>
        <w:t>A Hódmezővásár</w:t>
      </w:r>
      <w:r w:rsidR="00F6434C" w:rsidRPr="00705EC8">
        <w:rPr>
          <w:rFonts w:ascii="Times New Roman" w:eastAsia="Times New Roman" w:hAnsi="Times New Roman" w:cs="Times New Roman"/>
          <w:sz w:val="24"/>
          <w:szCs w:val="24"/>
          <w:lang w:eastAsia="hu-HU"/>
        </w:rPr>
        <w:t>helyi Tankerületi K</w:t>
      </w:r>
      <w:r w:rsidRPr="00705EC8">
        <w:rPr>
          <w:rFonts w:ascii="Times New Roman" w:eastAsia="Times New Roman" w:hAnsi="Times New Roman" w:cs="Times New Roman"/>
          <w:sz w:val="24"/>
          <w:szCs w:val="24"/>
          <w:lang w:eastAsia="hu-HU"/>
        </w:rPr>
        <w:t xml:space="preserve">özpont </w:t>
      </w:r>
      <w:r w:rsidR="00E133E4" w:rsidRPr="00705EC8">
        <w:rPr>
          <w:rFonts w:ascii="Times New Roman" w:eastAsia="Times New Roman" w:hAnsi="Times New Roman" w:cs="Times New Roman"/>
          <w:sz w:val="24"/>
          <w:szCs w:val="24"/>
          <w:lang w:eastAsia="hu-HU"/>
        </w:rPr>
        <w:t>megkereséssel élt az önk</w:t>
      </w:r>
      <w:r w:rsidR="00FC11CC" w:rsidRPr="00705EC8">
        <w:rPr>
          <w:rFonts w:ascii="Times New Roman" w:eastAsia="Times New Roman" w:hAnsi="Times New Roman" w:cs="Times New Roman"/>
          <w:sz w:val="24"/>
          <w:szCs w:val="24"/>
          <w:lang w:eastAsia="hu-HU"/>
        </w:rPr>
        <w:t>ormá</w:t>
      </w:r>
      <w:r w:rsidR="002D4100" w:rsidRPr="00705EC8">
        <w:rPr>
          <w:rFonts w:ascii="Times New Roman" w:eastAsia="Times New Roman" w:hAnsi="Times New Roman" w:cs="Times New Roman"/>
          <w:sz w:val="24"/>
          <w:szCs w:val="24"/>
          <w:lang w:eastAsia="hu-HU"/>
        </w:rPr>
        <w:t>nyzatunk</w:t>
      </w:r>
      <w:r w:rsidR="00E133E4" w:rsidRPr="00705EC8">
        <w:rPr>
          <w:rFonts w:ascii="Times New Roman" w:eastAsia="Times New Roman" w:hAnsi="Times New Roman" w:cs="Times New Roman"/>
          <w:sz w:val="24"/>
          <w:szCs w:val="24"/>
          <w:lang w:eastAsia="hu-HU"/>
        </w:rPr>
        <w:t xml:space="preserve"> felé, melyben a fe</w:t>
      </w:r>
      <w:r w:rsidR="00734811" w:rsidRPr="00705EC8">
        <w:rPr>
          <w:rFonts w:ascii="Times New Roman" w:eastAsia="Times New Roman" w:hAnsi="Times New Roman" w:cs="Times New Roman"/>
          <w:sz w:val="24"/>
          <w:szCs w:val="24"/>
          <w:lang w:eastAsia="hu-HU"/>
        </w:rPr>
        <w:t>nti hiány pótlását kezdeményezte.</w:t>
      </w:r>
      <w:r w:rsidR="00E133E4" w:rsidRPr="00705EC8">
        <w:rPr>
          <w:rFonts w:ascii="Times New Roman" w:eastAsia="Times New Roman" w:hAnsi="Times New Roman" w:cs="Times New Roman"/>
          <w:sz w:val="24"/>
          <w:szCs w:val="24"/>
          <w:lang w:eastAsia="hu-HU"/>
        </w:rPr>
        <w:t xml:space="preserve"> </w:t>
      </w:r>
      <w:r w:rsidR="00734811" w:rsidRPr="00705EC8">
        <w:rPr>
          <w:rFonts w:ascii="Times New Roman" w:eastAsia="Times New Roman" w:hAnsi="Times New Roman" w:cs="Times New Roman"/>
          <w:sz w:val="24"/>
          <w:szCs w:val="24"/>
          <w:lang w:eastAsia="hu-HU"/>
        </w:rPr>
        <w:t>Jelen</w:t>
      </w:r>
      <w:r w:rsidR="00E133E4" w:rsidRPr="00705EC8">
        <w:rPr>
          <w:rFonts w:ascii="Times New Roman" w:eastAsia="Times New Roman" w:hAnsi="Times New Roman" w:cs="Times New Roman"/>
          <w:sz w:val="24"/>
          <w:szCs w:val="24"/>
          <w:lang w:eastAsia="hu-HU"/>
        </w:rPr>
        <w:t xml:space="preserve"> előterj</w:t>
      </w:r>
      <w:r w:rsidR="002D4100" w:rsidRPr="00705EC8">
        <w:rPr>
          <w:rFonts w:ascii="Times New Roman" w:eastAsia="Times New Roman" w:hAnsi="Times New Roman" w:cs="Times New Roman"/>
          <w:sz w:val="24"/>
          <w:szCs w:val="24"/>
          <w:lang w:eastAsia="hu-HU"/>
        </w:rPr>
        <w:t>esztés</w:t>
      </w:r>
      <w:r w:rsidR="00E133E4" w:rsidRPr="00705EC8">
        <w:rPr>
          <w:rFonts w:ascii="Times New Roman" w:eastAsia="Times New Roman" w:hAnsi="Times New Roman" w:cs="Times New Roman"/>
          <w:sz w:val="24"/>
          <w:szCs w:val="24"/>
          <w:lang w:eastAsia="hu-HU"/>
        </w:rPr>
        <w:t xml:space="preserve"> mellékletét képező szerződés </w:t>
      </w:r>
      <w:r w:rsidR="00734811" w:rsidRPr="00705EC8">
        <w:rPr>
          <w:rFonts w:ascii="Times New Roman" w:eastAsia="Times New Roman" w:hAnsi="Times New Roman" w:cs="Times New Roman"/>
          <w:sz w:val="24"/>
          <w:szCs w:val="24"/>
          <w:lang w:eastAsia="hu-HU"/>
        </w:rPr>
        <w:t>aláírásával</w:t>
      </w:r>
      <w:r w:rsidR="002D4100" w:rsidRPr="00705EC8">
        <w:rPr>
          <w:rFonts w:ascii="Times New Roman" w:eastAsia="Times New Roman" w:hAnsi="Times New Roman" w:cs="Times New Roman"/>
          <w:sz w:val="24"/>
          <w:szCs w:val="24"/>
          <w:lang w:eastAsia="hu-HU"/>
        </w:rPr>
        <w:t xml:space="preserve"> a vagyonkezelői </w:t>
      </w:r>
      <w:r w:rsidR="00E133E4" w:rsidRPr="00705EC8">
        <w:rPr>
          <w:rFonts w:ascii="Times New Roman" w:eastAsia="Times New Roman" w:hAnsi="Times New Roman" w:cs="Times New Roman"/>
          <w:sz w:val="24"/>
          <w:szCs w:val="24"/>
          <w:lang w:eastAsia="hu-HU"/>
        </w:rPr>
        <w:t>jog bejegyzés</w:t>
      </w:r>
      <w:r w:rsidR="002D4100" w:rsidRPr="00705EC8">
        <w:rPr>
          <w:rFonts w:ascii="Times New Roman" w:eastAsia="Times New Roman" w:hAnsi="Times New Roman" w:cs="Times New Roman"/>
          <w:sz w:val="24"/>
          <w:szCs w:val="24"/>
          <w:lang w:eastAsia="hu-HU"/>
        </w:rPr>
        <w:t>t</w:t>
      </w:r>
      <w:r w:rsidR="00E133E4" w:rsidRPr="00705EC8">
        <w:rPr>
          <w:rFonts w:ascii="Times New Roman" w:eastAsia="Times New Roman" w:hAnsi="Times New Roman" w:cs="Times New Roman"/>
          <w:sz w:val="24"/>
          <w:szCs w:val="24"/>
          <w:lang w:eastAsia="hu-HU"/>
        </w:rPr>
        <w:t xml:space="preserve"> nyerne a </w:t>
      </w:r>
      <w:r w:rsidR="002D4100" w:rsidRPr="00705EC8">
        <w:rPr>
          <w:rFonts w:ascii="Times New Roman" w:eastAsia="Times New Roman" w:hAnsi="Times New Roman" w:cs="Times New Roman"/>
          <w:sz w:val="24"/>
          <w:szCs w:val="24"/>
          <w:lang w:eastAsia="hu-HU"/>
        </w:rPr>
        <w:t>Hódmezővásárhelyi Tankerületi Központ javára.</w:t>
      </w:r>
    </w:p>
    <w:p w:rsidR="00E133E4" w:rsidRPr="00705EC8" w:rsidRDefault="00E133E4" w:rsidP="00FC11CC">
      <w:pPr>
        <w:spacing w:after="120" w:line="240" w:lineRule="auto"/>
        <w:jc w:val="both"/>
        <w:rPr>
          <w:rFonts w:ascii="Times New Roman" w:eastAsia="Times New Roman" w:hAnsi="Times New Roman" w:cs="Times New Roman"/>
          <w:sz w:val="24"/>
          <w:szCs w:val="24"/>
          <w:lang w:eastAsia="hu-HU"/>
        </w:rPr>
      </w:pPr>
      <w:r w:rsidRPr="00705EC8">
        <w:rPr>
          <w:rFonts w:ascii="Times New Roman" w:eastAsia="Times New Roman" w:hAnsi="Times New Roman" w:cs="Times New Roman"/>
          <w:sz w:val="24"/>
          <w:szCs w:val="24"/>
          <w:lang w:eastAsia="hu-HU"/>
        </w:rPr>
        <w:t>A hiv</w:t>
      </w:r>
      <w:r w:rsidR="002D4100" w:rsidRPr="00705EC8">
        <w:rPr>
          <w:rFonts w:ascii="Times New Roman" w:eastAsia="Times New Roman" w:hAnsi="Times New Roman" w:cs="Times New Roman"/>
          <w:sz w:val="24"/>
          <w:szCs w:val="24"/>
          <w:lang w:eastAsia="hu-HU"/>
        </w:rPr>
        <w:t>atkozott szerződés</w:t>
      </w:r>
      <w:r w:rsidRPr="00705EC8">
        <w:rPr>
          <w:rFonts w:ascii="Times New Roman" w:eastAsia="Times New Roman" w:hAnsi="Times New Roman" w:cs="Times New Roman"/>
          <w:sz w:val="24"/>
          <w:szCs w:val="24"/>
          <w:lang w:eastAsia="hu-HU"/>
        </w:rPr>
        <w:t xml:space="preserve"> rendelk</w:t>
      </w:r>
      <w:r w:rsidR="002D4100" w:rsidRPr="00705EC8">
        <w:rPr>
          <w:rFonts w:ascii="Times New Roman" w:eastAsia="Times New Roman" w:hAnsi="Times New Roman" w:cs="Times New Roman"/>
          <w:sz w:val="24"/>
          <w:szCs w:val="24"/>
          <w:lang w:eastAsia="hu-HU"/>
        </w:rPr>
        <w:t xml:space="preserve">ezései mindenben megfelelnek a nemzeti köznevelésről </w:t>
      </w:r>
      <w:proofErr w:type="gramStart"/>
      <w:r w:rsidR="002D4100" w:rsidRPr="00705EC8">
        <w:rPr>
          <w:rFonts w:ascii="Times New Roman" w:eastAsia="Times New Roman" w:hAnsi="Times New Roman" w:cs="Times New Roman"/>
          <w:sz w:val="24"/>
          <w:szCs w:val="24"/>
          <w:lang w:eastAsia="hu-HU"/>
        </w:rPr>
        <w:t xml:space="preserve">szóló </w:t>
      </w:r>
      <w:r w:rsidRPr="00705EC8">
        <w:rPr>
          <w:rFonts w:ascii="Times New Roman" w:eastAsia="Times New Roman" w:hAnsi="Times New Roman" w:cs="Times New Roman"/>
          <w:sz w:val="24"/>
          <w:szCs w:val="24"/>
          <w:lang w:eastAsia="hu-HU"/>
        </w:rPr>
        <w:t xml:space="preserve"> </w:t>
      </w:r>
      <w:r w:rsidR="002D4100" w:rsidRPr="00705EC8">
        <w:rPr>
          <w:rFonts w:ascii="Times New Roman" w:eastAsia="Times New Roman" w:hAnsi="Times New Roman" w:cs="Times New Roman"/>
          <w:sz w:val="24"/>
          <w:szCs w:val="24"/>
          <w:lang w:eastAsia="hu-HU"/>
        </w:rPr>
        <w:t>törvény</w:t>
      </w:r>
      <w:proofErr w:type="gramEnd"/>
      <w:r w:rsidRPr="00705EC8">
        <w:rPr>
          <w:rFonts w:ascii="Times New Roman" w:eastAsia="Times New Roman" w:hAnsi="Times New Roman" w:cs="Times New Roman"/>
          <w:sz w:val="24"/>
          <w:szCs w:val="24"/>
          <w:lang w:eastAsia="hu-HU"/>
        </w:rPr>
        <w:t xml:space="preserve"> rendelkezéseinek</w:t>
      </w:r>
      <w:r w:rsidR="002D4100" w:rsidRPr="00705EC8">
        <w:rPr>
          <w:rFonts w:ascii="Times New Roman" w:eastAsia="Times New Roman" w:hAnsi="Times New Roman" w:cs="Times New Roman"/>
          <w:sz w:val="24"/>
          <w:szCs w:val="24"/>
          <w:lang w:eastAsia="hu-HU"/>
        </w:rPr>
        <w:t xml:space="preserve">, </w:t>
      </w:r>
      <w:r w:rsidRPr="00705EC8">
        <w:rPr>
          <w:rFonts w:ascii="Times New Roman" w:eastAsia="Times New Roman" w:hAnsi="Times New Roman" w:cs="Times New Roman"/>
          <w:sz w:val="24"/>
          <w:szCs w:val="24"/>
          <w:lang w:eastAsia="hu-HU"/>
        </w:rPr>
        <w:t>továbbá az ingatlan-nyilv</w:t>
      </w:r>
      <w:r w:rsidR="002D4100" w:rsidRPr="00705EC8">
        <w:rPr>
          <w:rFonts w:ascii="Times New Roman" w:eastAsia="Times New Roman" w:hAnsi="Times New Roman" w:cs="Times New Roman"/>
          <w:sz w:val="24"/>
          <w:szCs w:val="24"/>
          <w:lang w:eastAsia="hu-HU"/>
        </w:rPr>
        <w:t>ántartásról</w:t>
      </w:r>
      <w:r w:rsidRPr="00705EC8">
        <w:rPr>
          <w:rFonts w:ascii="Times New Roman" w:eastAsia="Times New Roman" w:hAnsi="Times New Roman" w:cs="Times New Roman"/>
          <w:sz w:val="24"/>
          <w:szCs w:val="24"/>
          <w:lang w:eastAsia="hu-HU"/>
        </w:rPr>
        <w:t xml:space="preserve"> szóló </w:t>
      </w:r>
      <w:r w:rsidR="002D4100" w:rsidRPr="00705EC8">
        <w:rPr>
          <w:rFonts w:ascii="Times New Roman" w:eastAsia="Times New Roman" w:hAnsi="Times New Roman" w:cs="Times New Roman"/>
          <w:sz w:val="24"/>
          <w:szCs w:val="24"/>
          <w:lang w:eastAsia="hu-HU"/>
        </w:rPr>
        <w:t>törvény</w:t>
      </w:r>
      <w:r w:rsidRPr="00705EC8">
        <w:rPr>
          <w:rFonts w:ascii="Times New Roman" w:eastAsia="Times New Roman" w:hAnsi="Times New Roman" w:cs="Times New Roman"/>
          <w:sz w:val="24"/>
          <w:szCs w:val="24"/>
          <w:lang w:eastAsia="hu-HU"/>
        </w:rPr>
        <w:t xml:space="preserve"> előírásainak, ezáltal lehetővé válik az érintett </w:t>
      </w:r>
      <w:r w:rsidR="00461C09">
        <w:rPr>
          <w:rFonts w:ascii="Times New Roman" w:eastAsia="Times New Roman" w:hAnsi="Times New Roman" w:cs="Times New Roman"/>
          <w:sz w:val="24"/>
          <w:szCs w:val="24"/>
          <w:lang w:eastAsia="hu-HU"/>
        </w:rPr>
        <w:t>9</w:t>
      </w:r>
      <w:r w:rsidRPr="00705EC8">
        <w:rPr>
          <w:rFonts w:ascii="Times New Roman" w:eastAsia="Times New Roman" w:hAnsi="Times New Roman" w:cs="Times New Roman"/>
          <w:sz w:val="24"/>
          <w:szCs w:val="24"/>
          <w:lang w:eastAsia="hu-HU"/>
        </w:rPr>
        <w:t xml:space="preserve"> db ingatlan tekintetében a vagyonkez</w:t>
      </w:r>
      <w:r w:rsidR="002D4100" w:rsidRPr="00705EC8">
        <w:rPr>
          <w:rFonts w:ascii="Times New Roman" w:eastAsia="Times New Roman" w:hAnsi="Times New Roman" w:cs="Times New Roman"/>
          <w:sz w:val="24"/>
          <w:szCs w:val="24"/>
          <w:lang w:eastAsia="hu-HU"/>
        </w:rPr>
        <w:t>elői</w:t>
      </w:r>
      <w:r w:rsidRPr="00705EC8">
        <w:rPr>
          <w:rFonts w:ascii="Times New Roman" w:eastAsia="Times New Roman" w:hAnsi="Times New Roman" w:cs="Times New Roman"/>
          <w:sz w:val="24"/>
          <w:szCs w:val="24"/>
          <w:lang w:eastAsia="hu-HU"/>
        </w:rPr>
        <w:t xml:space="preserve"> jog ing</w:t>
      </w:r>
      <w:r w:rsidR="00FC11CC" w:rsidRPr="00705EC8">
        <w:rPr>
          <w:rFonts w:ascii="Times New Roman" w:eastAsia="Times New Roman" w:hAnsi="Times New Roman" w:cs="Times New Roman"/>
          <w:sz w:val="24"/>
          <w:szCs w:val="24"/>
          <w:lang w:eastAsia="hu-HU"/>
        </w:rPr>
        <w:t>atlan-nyilvá</w:t>
      </w:r>
      <w:r w:rsidR="002D4100" w:rsidRPr="00705EC8">
        <w:rPr>
          <w:rFonts w:ascii="Times New Roman" w:eastAsia="Times New Roman" w:hAnsi="Times New Roman" w:cs="Times New Roman"/>
          <w:sz w:val="24"/>
          <w:szCs w:val="24"/>
          <w:lang w:eastAsia="hu-HU"/>
        </w:rPr>
        <w:t>ntartási</w:t>
      </w:r>
      <w:r w:rsidRPr="00705EC8">
        <w:rPr>
          <w:rFonts w:ascii="Times New Roman" w:eastAsia="Times New Roman" w:hAnsi="Times New Roman" w:cs="Times New Roman"/>
          <w:sz w:val="24"/>
          <w:szCs w:val="24"/>
          <w:lang w:eastAsia="hu-HU"/>
        </w:rPr>
        <w:t xml:space="preserve"> bejegyzése.</w:t>
      </w:r>
    </w:p>
    <w:p w:rsidR="00F6434C" w:rsidRPr="00705EC8" w:rsidRDefault="002D4100" w:rsidP="00F6434C">
      <w:pPr>
        <w:spacing w:after="0" w:line="240" w:lineRule="auto"/>
        <w:jc w:val="both"/>
        <w:rPr>
          <w:rFonts w:ascii="Times New Roman" w:eastAsia="Times New Roman" w:hAnsi="Times New Roman" w:cs="Times New Roman"/>
          <w:sz w:val="24"/>
          <w:szCs w:val="24"/>
          <w:lang w:eastAsia="hu-HU"/>
        </w:rPr>
      </w:pPr>
      <w:r w:rsidRPr="00705EC8">
        <w:rPr>
          <w:rFonts w:ascii="Times New Roman" w:eastAsia="Times New Roman" w:hAnsi="Times New Roman" w:cs="Times New Roman"/>
          <w:sz w:val="24"/>
          <w:szCs w:val="24"/>
          <w:lang w:eastAsia="hu-HU"/>
        </w:rPr>
        <w:t>Az érintett</w:t>
      </w:r>
      <w:r w:rsidR="00E45174" w:rsidRPr="00705EC8">
        <w:rPr>
          <w:rFonts w:ascii="Times New Roman" w:eastAsia="Times New Roman" w:hAnsi="Times New Roman" w:cs="Times New Roman"/>
          <w:sz w:val="24"/>
          <w:szCs w:val="24"/>
          <w:lang w:eastAsia="hu-HU"/>
        </w:rPr>
        <w:t xml:space="preserve"> </w:t>
      </w:r>
      <w:r w:rsidRPr="00705EC8">
        <w:rPr>
          <w:rFonts w:ascii="Times New Roman" w:eastAsia="Times New Roman" w:hAnsi="Times New Roman" w:cs="Times New Roman"/>
          <w:sz w:val="24"/>
          <w:szCs w:val="24"/>
          <w:lang w:eastAsia="hu-HU"/>
        </w:rPr>
        <w:t>ingatlanok az alábbiak:</w:t>
      </w:r>
    </w:p>
    <w:p w:rsidR="00326C0B" w:rsidRPr="00705EC8" w:rsidRDefault="00326C0B" w:rsidP="00F6434C">
      <w:pPr>
        <w:pStyle w:val="Listaszerbekezds"/>
        <w:numPr>
          <w:ilvl w:val="0"/>
          <w:numId w:val="2"/>
        </w:numPr>
        <w:spacing w:after="0" w:line="240" w:lineRule="auto"/>
        <w:ind w:left="284" w:hanging="284"/>
        <w:jc w:val="both"/>
        <w:rPr>
          <w:rFonts w:ascii="Times New Roman" w:hAnsi="Times New Roman" w:cs="Times New Roman"/>
          <w:sz w:val="24"/>
          <w:szCs w:val="24"/>
        </w:rPr>
      </w:pPr>
      <w:r w:rsidRPr="00705EC8">
        <w:rPr>
          <w:rFonts w:ascii="Times New Roman" w:hAnsi="Times New Roman" w:cs="Times New Roman"/>
          <w:sz w:val="24"/>
          <w:szCs w:val="24"/>
        </w:rPr>
        <w:t xml:space="preserve">Csongrád, belterület </w:t>
      </w:r>
      <w:r w:rsidR="002D4100" w:rsidRPr="00705EC8">
        <w:rPr>
          <w:rFonts w:ascii="Times New Roman" w:hAnsi="Times New Roman" w:cs="Times New Roman"/>
          <w:b/>
          <w:sz w:val="24"/>
          <w:szCs w:val="24"/>
        </w:rPr>
        <w:t xml:space="preserve">195 </w:t>
      </w:r>
      <w:proofErr w:type="spellStart"/>
      <w:r w:rsidR="002D4100" w:rsidRPr="00705EC8">
        <w:rPr>
          <w:rFonts w:ascii="Times New Roman" w:hAnsi="Times New Roman" w:cs="Times New Roman"/>
          <w:b/>
          <w:sz w:val="24"/>
          <w:szCs w:val="24"/>
        </w:rPr>
        <w:t>hrsz</w:t>
      </w:r>
      <w:proofErr w:type="spellEnd"/>
      <w:r w:rsidR="002D4100" w:rsidRPr="00705EC8">
        <w:rPr>
          <w:rFonts w:ascii="Times New Roman" w:hAnsi="Times New Roman" w:cs="Times New Roman"/>
          <w:sz w:val="24"/>
          <w:szCs w:val="24"/>
        </w:rPr>
        <w:t>-ú</w:t>
      </w:r>
      <w:r w:rsidR="002D4100" w:rsidRPr="00705EC8">
        <w:rPr>
          <w:rFonts w:ascii="Times New Roman" w:hAnsi="Times New Roman" w:cs="Times New Roman"/>
          <w:b/>
          <w:sz w:val="24"/>
          <w:szCs w:val="24"/>
        </w:rPr>
        <w:t xml:space="preserve">, </w:t>
      </w:r>
      <w:r w:rsidRPr="00705EC8">
        <w:rPr>
          <w:rFonts w:ascii="Times New Roman" w:hAnsi="Times New Roman" w:cs="Times New Roman"/>
          <w:sz w:val="24"/>
          <w:szCs w:val="24"/>
        </w:rPr>
        <w:t xml:space="preserve">4387 m2 területű, kivett általános </w:t>
      </w:r>
      <w:r w:rsidR="002D4100" w:rsidRPr="00705EC8">
        <w:rPr>
          <w:rFonts w:ascii="Times New Roman" w:hAnsi="Times New Roman" w:cs="Times New Roman"/>
          <w:sz w:val="24"/>
          <w:szCs w:val="24"/>
        </w:rPr>
        <w:t xml:space="preserve">iskola, </w:t>
      </w:r>
      <w:r w:rsidRPr="00705EC8">
        <w:rPr>
          <w:rFonts w:ascii="Times New Roman" w:hAnsi="Times New Roman" w:cs="Times New Roman"/>
          <w:sz w:val="24"/>
          <w:szCs w:val="24"/>
        </w:rPr>
        <w:t>6640 Csongrád, Szentháromság tér 14. szám,</w:t>
      </w:r>
    </w:p>
    <w:p w:rsidR="00326C0B" w:rsidRPr="00705EC8" w:rsidRDefault="00326C0B" w:rsidP="00326C0B">
      <w:pPr>
        <w:pStyle w:val="Listaszerbekezds"/>
        <w:numPr>
          <w:ilvl w:val="0"/>
          <w:numId w:val="2"/>
        </w:numPr>
        <w:spacing w:after="0" w:line="240" w:lineRule="auto"/>
        <w:ind w:left="284" w:hanging="284"/>
        <w:jc w:val="both"/>
        <w:rPr>
          <w:rFonts w:ascii="Times New Roman" w:hAnsi="Times New Roman" w:cs="Times New Roman"/>
          <w:sz w:val="24"/>
          <w:szCs w:val="24"/>
        </w:rPr>
      </w:pPr>
      <w:r w:rsidRPr="00705EC8">
        <w:rPr>
          <w:rFonts w:ascii="Times New Roman" w:hAnsi="Times New Roman" w:cs="Times New Roman"/>
          <w:sz w:val="24"/>
          <w:szCs w:val="24"/>
        </w:rPr>
        <w:t xml:space="preserve">Csongrád, belterület </w:t>
      </w:r>
      <w:r w:rsidRPr="00705EC8">
        <w:rPr>
          <w:rFonts w:ascii="Times New Roman" w:hAnsi="Times New Roman" w:cs="Times New Roman"/>
          <w:b/>
          <w:sz w:val="24"/>
          <w:szCs w:val="24"/>
        </w:rPr>
        <w:t xml:space="preserve">3265 </w:t>
      </w:r>
      <w:proofErr w:type="spellStart"/>
      <w:r w:rsidRPr="00705EC8">
        <w:rPr>
          <w:rFonts w:ascii="Times New Roman" w:hAnsi="Times New Roman" w:cs="Times New Roman"/>
          <w:b/>
          <w:sz w:val="24"/>
          <w:szCs w:val="24"/>
        </w:rPr>
        <w:t>hrsz</w:t>
      </w:r>
      <w:proofErr w:type="spellEnd"/>
      <w:r w:rsidR="002D4100" w:rsidRPr="00705EC8">
        <w:rPr>
          <w:rFonts w:ascii="Times New Roman" w:hAnsi="Times New Roman" w:cs="Times New Roman"/>
          <w:sz w:val="24"/>
          <w:szCs w:val="24"/>
        </w:rPr>
        <w:t xml:space="preserve">-ú, </w:t>
      </w:r>
      <w:r w:rsidRPr="00705EC8">
        <w:rPr>
          <w:rFonts w:ascii="Times New Roman" w:hAnsi="Times New Roman" w:cs="Times New Roman"/>
          <w:sz w:val="24"/>
          <w:szCs w:val="24"/>
        </w:rPr>
        <w:t>8263 m2 te</w:t>
      </w:r>
      <w:r w:rsidR="002D4100" w:rsidRPr="00705EC8">
        <w:rPr>
          <w:rFonts w:ascii="Times New Roman" w:hAnsi="Times New Roman" w:cs="Times New Roman"/>
          <w:sz w:val="24"/>
          <w:szCs w:val="24"/>
        </w:rPr>
        <w:t xml:space="preserve">rületű, kivett általános iskola, </w:t>
      </w:r>
      <w:r w:rsidRPr="00705EC8">
        <w:rPr>
          <w:rFonts w:ascii="Times New Roman" w:hAnsi="Times New Roman" w:cs="Times New Roman"/>
          <w:sz w:val="24"/>
          <w:szCs w:val="24"/>
        </w:rPr>
        <w:t>6640 Csongrád, Széchenyi út 29. szám,</w:t>
      </w:r>
    </w:p>
    <w:p w:rsidR="00326C0B" w:rsidRPr="00705EC8" w:rsidRDefault="00326C0B" w:rsidP="00326C0B">
      <w:pPr>
        <w:pStyle w:val="Listaszerbekezds"/>
        <w:numPr>
          <w:ilvl w:val="0"/>
          <w:numId w:val="2"/>
        </w:numPr>
        <w:spacing w:after="0" w:line="240" w:lineRule="auto"/>
        <w:ind w:left="284" w:hanging="284"/>
        <w:jc w:val="both"/>
        <w:rPr>
          <w:rFonts w:ascii="Times New Roman" w:hAnsi="Times New Roman" w:cs="Times New Roman"/>
          <w:sz w:val="24"/>
          <w:szCs w:val="24"/>
        </w:rPr>
      </w:pPr>
      <w:r w:rsidRPr="00705EC8">
        <w:rPr>
          <w:rFonts w:ascii="Times New Roman" w:hAnsi="Times New Roman" w:cs="Times New Roman"/>
          <w:sz w:val="24"/>
          <w:szCs w:val="24"/>
        </w:rPr>
        <w:t xml:space="preserve">Csongrád, belterület </w:t>
      </w:r>
      <w:r w:rsidRPr="00705EC8">
        <w:rPr>
          <w:rFonts w:ascii="Times New Roman" w:hAnsi="Times New Roman" w:cs="Times New Roman"/>
          <w:b/>
          <w:sz w:val="24"/>
          <w:szCs w:val="24"/>
        </w:rPr>
        <w:t xml:space="preserve">1605 </w:t>
      </w:r>
      <w:proofErr w:type="spellStart"/>
      <w:r w:rsidRPr="00705EC8">
        <w:rPr>
          <w:rFonts w:ascii="Times New Roman" w:hAnsi="Times New Roman" w:cs="Times New Roman"/>
          <w:b/>
          <w:sz w:val="24"/>
          <w:szCs w:val="24"/>
        </w:rPr>
        <w:t>hrsz</w:t>
      </w:r>
      <w:proofErr w:type="spellEnd"/>
      <w:r w:rsidR="002D4100" w:rsidRPr="00705EC8">
        <w:rPr>
          <w:rFonts w:ascii="Times New Roman" w:hAnsi="Times New Roman" w:cs="Times New Roman"/>
          <w:sz w:val="24"/>
          <w:szCs w:val="24"/>
        </w:rPr>
        <w:t>-ú,</w:t>
      </w:r>
      <w:r w:rsidRPr="00705EC8">
        <w:rPr>
          <w:rFonts w:ascii="Times New Roman" w:hAnsi="Times New Roman" w:cs="Times New Roman"/>
          <w:sz w:val="24"/>
          <w:szCs w:val="24"/>
        </w:rPr>
        <w:t xml:space="preserve"> 4853 m2 területű, kivett általános iskola</w:t>
      </w:r>
      <w:r w:rsidR="00FC11CC" w:rsidRPr="00705EC8">
        <w:rPr>
          <w:rFonts w:ascii="Times New Roman" w:hAnsi="Times New Roman" w:cs="Times New Roman"/>
          <w:sz w:val="24"/>
          <w:szCs w:val="24"/>
        </w:rPr>
        <w:t xml:space="preserve"> </w:t>
      </w:r>
      <w:r w:rsidR="0054699C" w:rsidRPr="00705EC8">
        <w:rPr>
          <w:rFonts w:ascii="Times New Roman" w:hAnsi="Times New Roman" w:cs="Times New Roman"/>
          <w:sz w:val="24"/>
          <w:szCs w:val="24"/>
        </w:rPr>
        <w:t xml:space="preserve">7/8-ad </w:t>
      </w:r>
      <w:r w:rsidR="00FC11CC" w:rsidRPr="00705EC8">
        <w:rPr>
          <w:rFonts w:ascii="Times New Roman" w:hAnsi="Times New Roman" w:cs="Times New Roman"/>
          <w:sz w:val="24"/>
          <w:szCs w:val="24"/>
        </w:rPr>
        <w:t xml:space="preserve">tulajdoni hányada, </w:t>
      </w:r>
      <w:r w:rsidRPr="00705EC8">
        <w:rPr>
          <w:rFonts w:ascii="Times New Roman" w:hAnsi="Times New Roman" w:cs="Times New Roman"/>
          <w:sz w:val="24"/>
          <w:szCs w:val="24"/>
        </w:rPr>
        <w:t>6640 Csongrád, Piroska János tér 3. szám,</w:t>
      </w:r>
      <w:r w:rsidR="0054699C" w:rsidRPr="00705EC8">
        <w:rPr>
          <w:rFonts w:ascii="Times New Roman" w:hAnsi="Times New Roman" w:cs="Times New Roman"/>
          <w:sz w:val="24"/>
          <w:szCs w:val="24"/>
        </w:rPr>
        <w:t xml:space="preserve"> (a fennmaradó 1/8-ad eszmei hánya</w:t>
      </w:r>
      <w:r w:rsidR="007563E3" w:rsidRPr="00705EC8">
        <w:rPr>
          <w:rFonts w:ascii="Times New Roman" w:hAnsi="Times New Roman" w:cs="Times New Roman"/>
          <w:sz w:val="24"/>
          <w:szCs w:val="24"/>
        </w:rPr>
        <w:t>d</w:t>
      </w:r>
      <w:r w:rsidR="0054699C" w:rsidRPr="00705EC8">
        <w:rPr>
          <w:rFonts w:ascii="Times New Roman" w:hAnsi="Times New Roman" w:cs="Times New Roman"/>
          <w:sz w:val="24"/>
          <w:szCs w:val="24"/>
        </w:rPr>
        <w:t xml:space="preserve"> a Szent József Plébánia</w:t>
      </w:r>
      <w:r w:rsidR="007563E3" w:rsidRPr="00705EC8">
        <w:rPr>
          <w:rFonts w:ascii="Times New Roman" w:hAnsi="Times New Roman" w:cs="Times New Roman"/>
          <w:sz w:val="24"/>
          <w:szCs w:val="24"/>
        </w:rPr>
        <w:t xml:space="preserve"> tulajdonában áll</w:t>
      </w:r>
      <w:r w:rsidR="0054699C" w:rsidRPr="00705EC8">
        <w:rPr>
          <w:rFonts w:ascii="Times New Roman" w:hAnsi="Times New Roman" w:cs="Times New Roman"/>
          <w:sz w:val="24"/>
          <w:szCs w:val="24"/>
        </w:rPr>
        <w:t>)</w:t>
      </w:r>
    </w:p>
    <w:p w:rsidR="00F6434C" w:rsidRPr="00705EC8" w:rsidRDefault="00FC11CC" w:rsidP="00326C0B">
      <w:pPr>
        <w:pStyle w:val="Listaszerbekezds"/>
        <w:numPr>
          <w:ilvl w:val="0"/>
          <w:numId w:val="2"/>
        </w:numPr>
        <w:spacing w:after="0" w:line="240" w:lineRule="auto"/>
        <w:ind w:left="284" w:hanging="284"/>
        <w:jc w:val="both"/>
        <w:rPr>
          <w:rFonts w:ascii="Times New Roman" w:hAnsi="Times New Roman" w:cs="Times New Roman"/>
          <w:b/>
          <w:sz w:val="24"/>
          <w:szCs w:val="24"/>
        </w:rPr>
      </w:pPr>
      <w:r w:rsidRPr="00705EC8">
        <w:rPr>
          <w:rFonts w:ascii="Times New Roman" w:hAnsi="Times New Roman" w:cs="Times New Roman"/>
          <w:sz w:val="24"/>
          <w:szCs w:val="24"/>
        </w:rPr>
        <w:t>Csongrád, belterület</w:t>
      </w:r>
      <w:r w:rsidRPr="00705EC8">
        <w:rPr>
          <w:rFonts w:ascii="Times New Roman" w:hAnsi="Times New Roman" w:cs="Times New Roman"/>
          <w:b/>
          <w:sz w:val="24"/>
          <w:szCs w:val="24"/>
        </w:rPr>
        <w:t xml:space="preserve"> </w:t>
      </w:r>
      <w:r w:rsidR="00F6434C" w:rsidRPr="00705EC8">
        <w:rPr>
          <w:rFonts w:ascii="Times New Roman" w:hAnsi="Times New Roman" w:cs="Times New Roman"/>
          <w:b/>
          <w:sz w:val="24"/>
          <w:szCs w:val="24"/>
        </w:rPr>
        <w:t xml:space="preserve">1607 </w:t>
      </w:r>
      <w:proofErr w:type="spellStart"/>
      <w:r w:rsidR="00F6434C" w:rsidRPr="00705EC8">
        <w:rPr>
          <w:rFonts w:ascii="Times New Roman" w:hAnsi="Times New Roman" w:cs="Times New Roman"/>
          <w:b/>
          <w:sz w:val="24"/>
          <w:szCs w:val="24"/>
        </w:rPr>
        <w:t>hrsz</w:t>
      </w:r>
      <w:proofErr w:type="spellEnd"/>
      <w:r w:rsidRPr="00705EC8">
        <w:rPr>
          <w:rFonts w:ascii="Times New Roman" w:hAnsi="Times New Roman" w:cs="Times New Roman"/>
          <w:sz w:val="24"/>
          <w:szCs w:val="24"/>
        </w:rPr>
        <w:t>-ú, 491 m2 területű, kivett beépítetlen terület, 6640 Csongrád, Bercsényi</w:t>
      </w:r>
      <w:r w:rsidR="00D47515" w:rsidRPr="00705EC8">
        <w:rPr>
          <w:rFonts w:ascii="Times New Roman" w:hAnsi="Times New Roman" w:cs="Times New Roman"/>
          <w:sz w:val="24"/>
          <w:szCs w:val="24"/>
        </w:rPr>
        <w:t xml:space="preserve"> Miklós</w:t>
      </w:r>
      <w:r w:rsidRPr="00705EC8">
        <w:rPr>
          <w:rFonts w:ascii="Times New Roman" w:hAnsi="Times New Roman" w:cs="Times New Roman"/>
          <w:sz w:val="24"/>
          <w:szCs w:val="24"/>
        </w:rPr>
        <w:t xml:space="preserve"> u. 1. szám,</w:t>
      </w:r>
    </w:p>
    <w:p w:rsidR="00326C0B" w:rsidRPr="00705EC8" w:rsidRDefault="00326C0B" w:rsidP="004A431F">
      <w:pPr>
        <w:pStyle w:val="Listaszerbekezds"/>
        <w:numPr>
          <w:ilvl w:val="0"/>
          <w:numId w:val="2"/>
        </w:numPr>
        <w:spacing w:after="0" w:line="240" w:lineRule="auto"/>
        <w:ind w:left="284" w:hanging="284"/>
        <w:jc w:val="both"/>
        <w:rPr>
          <w:rFonts w:ascii="Times New Roman" w:hAnsi="Times New Roman" w:cs="Times New Roman"/>
          <w:sz w:val="24"/>
          <w:szCs w:val="24"/>
        </w:rPr>
      </w:pPr>
      <w:r w:rsidRPr="00705EC8">
        <w:rPr>
          <w:rFonts w:ascii="Times New Roman" w:hAnsi="Times New Roman" w:cs="Times New Roman"/>
          <w:sz w:val="24"/>
          <w:szCs w:val="24"/>
        </w:rPr>
        <w:t xml:space="preserve">Csongrád, belterület </w:t>
      </w:r>
      <w:r w:rsidRPr="00705EC8">
        <w:rPr>
          <w:rFonts w:ascii="Times New Roman" w:hAnsi="Times New Roman" w:cs="Times New Roman"/>
          <w:b/>
          <w:sz w:val="24"/>
          <w:szCs w:val="24"/>
        </w:rPr>
        <w:t xml:space="preserve">10070 </w:t>
      </w:r>
      <w:proofErr w:type="spellStart"/>
      <w:r w:rsidRPr="00705EC8">
        <w:rPr>
          <w:rFonts w:ascii="Times New Roman" w:hAnsi="Times New Roman" w:cs="Times New Roman"/>
          <w:b/>
          <w:sz w:val="24"/>
          <w:szCs w:val="24"/>
        </w:rPr>
        <w:t>hrsz</w:t>
      </w:r>
      <w:proofErr w:type="spellEnd"/>
      <w:r w:rsidR="00FC11CC" w:rsidRPr="00705EC8">
        <w:rPr>
          <w:rFonts w:ascii="Times New Roman" w:hAnsi="Times New Roman" w:cs="Times New Roman"/>
          <w:sz w:val="24"/>
          <w:szCs w:val="24"/>
        </w:rPr>
        <w:t xml:space="preserve">-ú, </w:t>
      </w:r>
      <w:r w:rsidRPr="00705EC8">
        <w:rPr>
          <w:rFonts w:ascii="Times New Roman" w:hAnsi="Times New Roman" w:cs="Times New Roman"/>
          <w:sz w:val="24"/>
          <w:szCs w:val="24"/>
        </w:rPr>
        <w:t>6466 m2 területű, kivett általános iskola, ó</w:t>
      </w:r>
      <w:r w:rsidR="00FC11CC" w:rsidRPr="00705EC8">
        <w:rPr>
          <w:rFonts w:ascii="Times New Roman" w:hAnsi="Times New Roman" w:cs="Times New Roman"/>
          <w:sz w:val="24"/>
          <w:szCs w:val="24"/>
        </w:rPr>
        <w:t xml:space="preserve">voda, idősek klubja megnevezésű ingatlan </w:t>
      </w:r>
      <w:r w:rsidR="00705EC8">
        <w:rPr>
          <w:rFonts w:ascii="Times New Roman" w:hAnsi="Times New Roman" w:cs="Times New Roman"/>
          <w:sz w:val="24"/>
          <w:szCs w:val="24"/>
        </w:rPr>
        <w:t xml:space="preserve">iskola által elfoglalt </w:t>
      </w:r>
      <w:r w:rsidR="00461C09">
        <w:rPr>
          <w:rFonts w:ascii="Times New Roman" w:hAnsi="Times New Roman" w:cs="Times New Roman"/>
          <w:sz w:val="24"/>
          <w:szCs w:val="24"/>
        </w:rPr>
        <w:t>4381/6466</w:t>
      </w:r>
      <w:r w:rsidR="00705EC8">
        <w:rPr>
          <w:rFonts w:ascii="Times New Roman" w:hAnsi="Times New Roman" w:cs="Times New Roman"/>
          <w:sz w:val="24"/>
          <w:szCs w:val="24"/>
        </w:rPr>
        <w:t>-</w:t>
      </w:r>
      <w:r w:rsidR="00461C09">
        <w:rPr>
          <w:rFonts w:ascii="Times New Roman" w:hAnsi="Times New Roman" w:cs="Times New Roman"/>
          <w:sz w:val="24"/>
          <w:szCs w:val="24"/>
        </w:rPr>
        <w:t>o</w:t>
      </w:r>
      <w:r w:rsidR="00705EC8">
        <w:rPr>
          <w:rFonts w:ascii="Times New Roman" w:hAnsi="Times New Roman" w:cs="Times New Roman"/>
          <w:sz w:val="24"/>
          <w:szCs w:val="24"/>
        </w:rPr>
        <w:t>d</w:t>
      </w:r>
      <w:r w:rsidR="00FC11CC" w:rsidRPr="00705EC8">
        <w:rPr>
          <w:rFonts w:ascii="Times New Roman" w:hAnsi="Times New Roman" w:cs="Times New Roman"/>
          <w:sz w:val="24"/>
          <w:szCs w:val="24"/>
        </w:rPr>
        <w:t xml:space="preserve"> tulajdoni hányada,</w:t>
      </w:r>
      <w:r w:rsidRPr="00705EC8">
        <w:rPr>
          <w:rFonts w:ascii="Times New Roman" w:hAnsi="Times New Roman" w:cs="Times New Roman"/>
          <w:sz w:val="24"/>
          <w:szCs w:val="24"/>
        </w:rPr>
        <w:t xml:space="preserve"> 6648</w:t>
      </w:r>
      <w:r w:rsidR="00F6434C" w:rsidRPr="00705EC8">
        <w:rPr>
          <w:rFonts w:ascii="Times New Roman" w:hAnsi="Times New Roman" w:cs="Times New Roman"/>
          <w:sz w:val="24"/>
          <w:szCs w:val="24"/>
        </w:rPr>
        <w:t xml:space="preserve"> Csongrád, Bokros utca 29. szám,</w:t>
      </w:r>
    </w:p>
    <w:p w:rsidR="004D03B4" w:rsidRPr="00705EC8" w:rsidRDefault="00FC11CC" w:rsidP="004D03B4">
      <w:pPr>
        <w:pStyle w:val="Listaszerbekezds"/>
        <w:numPr>
          <w:ilvl w:val="0"/>
          <w:numId w:val="2"/>
        </w:numPr>
        <w:spacing w:after="0" w:line="240" w:lineRule="auto"/>
        <w:ind w:left="284" w:hanging="284"/>
        <w:jc w:val="both"/>
        <w:rPr>
          <w:rFonts w:ascii="Times New Roman" w:hAnsi="Times New Roman" w:cs="Times New Roman"/>
          <w:b/>
          <w:sz w:val="24"/>
          <w:szCs w:val="24"/>
        </w:rPr>
      </w:pPr>
      <w:r w:rsidRPr="00705EC8">
        <w:rPr>
          <w:rFonts w:ascii="Times New Roman" w:hAnsi="Times New Roman" w:cs="Times New Roman"/>
          <w:sz w:val="24"/>
          <w:szCs w:val="24"/>
        </w:rPr>
        <w:t xml:space="preserve">Csongrád, belterület </w:t>
      </w:r>
      <w:r w:rsidR="00F6434C" w:rsidRPr="00705EC8">
        <w:rPr>
          <w:rFonts w:ascii="Times New Roman" w:hAnsi="Times New Roman" w:cs="Times New Roman"/>
          <w:b/>
          <w:sz w:val="24"/>
          <w:szCs w:val="24"/>
        </w:rPr>
        <w:t xml:space="preserve">10047 </w:t>
      </w:r>
      <w:proofErr w:type="spellStart"/>
      <w:r w:rsidR="00F6434C" w:rsidRPr="00705EC8">
        <w:rPr>
          <w:rFonts w:ascii="Times New Roman" w:hAnsi="Times New Roman" w:cs="Times New Roman"/>
          <w:b/>
          <w:sz w:val="24"/>
          <w:szCs w:val="24"/>
        </w:rPr>
        <w:t>hrsz</w:t>
      </w:r>
      <w:proofErr w:type="spellEnd"/>
      <w:r w:rsidRPr="00705EC8">
        <w:rPr>
          <w:rFonts w:ascii="Times New Roman" w:hAnsi="Times New Roman" w:cs="Times New Roman"/>
          <w:sz w:val="24"/>
          <w:szCs w:val="24"/>
        </w:rPr>
        <w:t>-ú, 2199 m2 területű, kivett sporttelep,</w:t>
      </w:r>
    </w:p>
    <w:p w:rsidR="00326C0B" w:rsidRPr="00705EC8" w:rsidRDefault="00326C0B" w:rsidP="00326C0B">
      <w:pPr>
        <w:pStyle w:val="Listaszerbekezds"/>
        <w:numPr>
          <w:ilvl w:val="0"/>
          <w:numId w:val="2"/>
        </w:numPr>
        <w:spacing w:after="0" w:line="240" w:lineRule="auto"/>
        <w:ind w:left="284" w:hanging="284"/>
        <w:jc w:val="both"/>
        <w:rPr>
          <w:rFonts w:ascii="Times New Roman" w:hAnsi="Times New Roman" w:cs="Times New Roman"/>
          <w:sz w:val="24"/>
          <w:szCs w:val="24"/>
        </w:rPr>
      </w:pPr>
      <w:r w:rsidRPr="00705EC8">
        <w:rPr>
          <w:rFonts w:ascii="Times New Roman" w:hAnsi="Times New Roman" w:cs="Times New Roman"/>
          <w:sz w:val="24"/>
          <w:szCs w:val="24"/>
        </w:rPr>
        <w:t xml:space="preserve">Csongrád, belterület </w:t>
      </w:r>
      <w:r w:rsidRPr="00705EC8">
        <w:rPr>
          <w:rFonts w:ascii="Times New Roman" w:hAnsi="Times New Roman" w:cs="Times New Roman"/>
          <w:b/>
          <w:sz w:val="24"/>
          <w:szCs w:val="24"/>
        </w:rPr>
        <w:t xml:space="preserve">5278 </w:t>
      </w:r>
      <w:proofErr w:type="spellStart"/>
      <w:r w:rsidRPr="00705EC8">
        <w:rPr>
          <w:rFonts w:ascii="Times New Roman" w:hAnsi="Times New Roman" w:cs="Times New Roman"/>
          <w:b/>
          <w:sz w:val="24"/>
          <w:szCs w:val="24"/>
        </w:rPr>
        <w:t>hrsz</w:t>
      </w:r>
      <w:proofErr w:type="spellEnd"/>
      <w:r w:rsidR="00FC11CC" w:rsidRPr="00705EC8">
        <w:rPr>
          <w:rFonts w:ascii="Times New Roman" w:hAnsi="Times New Roman" w:cs="Times New Roman"/>
          <w:sz w:val="24"/>
          <w:szCs w:val="24"/>
        </w:rPr>
        <w:t>-ú,</w:t>
      </w:r>
      <w:r w:rsidRPr="00705EC8">
        <w:rPr>
          <w:rFonts w:ascii="Times New Roman" w:hAnsi="Times New Roman" w:cs="Times New Roman"/>
          <w:sz w:val="24"/>
          <w:szCs w:val="24"/>
        </w:rPr>
        <w:t xml:space="preserve"> 1597 m2 területű, kivett kollégium</w:t>
      </w:r>
      <w:r w:rsidR="00FC11CC" w:rsidRPr="00705EC8">
        <w:rPr>
          <w:rFonts w:ascii="Times New Roman" w:hAnsi="Times New Roman" w:cs="Times New Roman"/>
          <w:sz w:val="24"/>
          <w:szCs w:val="24"/>
        </w:rPr>
        <w:t xml:space="preserve">, </w:t>
      </w:r>
      <w:r w:rsidR="00F75908" w:rsidRPr="00705EC8">
        <w:rPr>
          <w:rFonts w:ascii="Times New Roman" w:hAnsi="Times New Roman" w:cs="Times New Roman"/>
          <w:sz w:val="24"/>
          <w:szCs w:val="24"/>
        </w:rPr>
        <w:t>6640</w:t>
      </w:r>
      <w:r w:rsidRPr="00705EC8">
        <w:rPr>
          <w:rFonts w:ascii="Times New Roman" w:hAnsi="Times New Roman" w:cs="Times New Roman"/>
          <w:sz w:val="24"/>
          <w:szCs w:val="24"/>
        </w:rPr>
        <w:t xml:space="preserve"> Csongrád, Szent György u. 1. szám,</w:t>
      </w:r>
    </w:p>
    <w:p w:rsidR="009503E1" w:rsidRPr="00705EC8" w:rsidRDefault="00D47515" w:rsidP="00326C0B">
      <w:pPr>
        <w:pStyle w:val="Listaszerbekezds"/>
        <w:numPr>
          <w:ilvl w:val="0"/>
          <w:numId w:val="2"/>
        </w:numPr>
        <w:spacing w:after="0" w:line="240" w:lineRule="auto"/>
        <w:ind w:left="284" w:hanging="284"/>
        <w:jc w:val="both"/>
        <w:rPr>
          <w:rFonts w:ascii="Times New Roman" w:hAnsi="Times New Roman" w:cs="Times New Roman"/>
          <w:b/>
          <w:sz w:val="24"/>
          <w:szCs w:val="24"/>
        </w:rPr>
      </w:pPr>
      <w:r w:rsidRPr="00705EC8">
        <w:rPr>
          <w:rFonts w:ascii="Times New Roman" w:hAnsi="Times New Roman" w:cs="Times New Roman"/>
          <w:sz w:val="24"/>
          <w:szCs w:val="24"/>
        </w:rPr>
        <w:t xml:space="preserve">Csongrád, belterület </w:t>
      </w:r>
      <w:r w:rsidR="009503E1" w:rsidRPr="00705EC8">
        <w:rPr>
          <w:rFonts w:ascii="Times New Roman" w:hAnsi="Times New Roman" w:cs="Times New Roman"/>
          <w:b/>
          <w:sz w:val="24"/>
          <w:szCs w:val="24"/>
        </w:rPr>
        <w:t xml:space="preserve">5405 </w:t>
      </w:r>
      <w:proofErr w:type="spellStart"/>
      <w:r w:rsidR="009503E1" w:rsidRPr="00705EC8">
        <w:rPr>
          <w:rFonts w:ascii="Times New Roman" w:hAnsi="Times New Roman" w:cs="Times New Roman"/>
          <w:b/>
          <w:sz w:val="24"/>
          <w:szCs w:val="24"/>
        </w:rPr>
        <w:t>hrsz</w:t>
      </w:r>
      <w:proofErr w:type="spellEnd"/>
      <w:r w:rsidRPr="00705EC8">
        <w:rPr>
          <w:rFonts w:ascii="Times New Roman" w:hAnsi="Times New Roman" w:cs="Times New Roman"/>
          <w:sz w:val="24"/>
          <w:szCs w:val="24"/>
        </w:rPr>
        <w:t xml:space="preserve">-ú, 468 m2 területű, kivett lakóház udvar, </w:t>
      </w:r>
      <w:r w:rsidR="008256F3" w:rsidRPr="00705EC8">
        <w:rPr>
          <w:rFonts w:ascii="Times New Roman" w:hAnsi="Times New Roman" w:cs="Times New Roman"/>
          <w:sz w:val="24"/>
          <w:szCs w:val="24"/>
        </w:rPr>
        <w:t>6640 C</w:t>
      </w:r>
      <w:r w:rsidRPr="00705EC8">
        <w:rPr>
          <w:rFonts w:ascii="Times New Roman" w:hAnsi="Times New Roman" w:cs="Times New Roman"/>
          <w:sz w:val="24"/>
          <w:szCs w:val="24"/>
        </w:rPr>
        <w:t>songrád, Gr. Apponyi Albert u. 2. szám,</w:t>
      </w:r>
    </w:p>
    <w:p w:rsidR="00326C0B" w:rsidRPr="00705EC8" w:rsidRDefault="00326C0B" w:rsidP="00FC11CC">
      <w:pPr>
        <w:pStyle w:val="Listaszerbekezds"/>
        <w:numPr>
          <w:ilvl w:val="0"/>
          <w:numId w:val="2"/>
        </w:numPr>
        <w:spacing w:after="120" w:line="240" w:lineRule="auto"/>
        <w:ind w:left="284" w:hanging="284"/>
        <w:jc w:val="both"/>
        <w:rPr>
          <w:rFonts w:ascii="Times New Roman" w:hAnsi="Times New Roman" w:cs="Times New Roman"/>
          <w:sz w:val="24"/>
          <w:szCs w:val="24"/>
        </w:rPr>
      </w:pPr>
      <w:r w:rsidRPr="00705EC8">
        <w:rPr>
          <w:rFonts w:ascii="Times New Roman" w:hAnsi="Times New Roman" w:cs="Times New Roman"/>
          <w:sz w:val="24"/>
          <w:szCs w:val="24"/>
        </w:rPr>
        <w:t xml:space="preserve">Csongrád, belterület </w:t>
      </w:r>
      <w:r w:rsidRPr="00705EC8">
        <w:rPr>
          <w:rFonts w:ascii="Times New Roman" w:hAnsi="Times New Roman" w:cs="Times New Roman"/>
          <w:b/>
          <w:sz w:val="24"/>
          <w:szCs w:val="24"/>
        </w:rPr>
        <w:t xml:space="preserve">5408 </w:t>
      </w:r>
      <w:proofErr w:type="spellStart"/>
      <w:r w:rsidRPr="00705EC8">
        <w:rPr>
          <w:rFonts w:ascii="Times New Roman" w:hAnsi="Times New Roman" w:cs="Times New Roman"/>
          <w:b/>
          <w:sz w:val="24"/>
          <w:szCs w:val="24"/>
        </w:rPr>
        <w:t>hrsz</w:t>
      </w:r>
      <w:proofErr w:type="spellEnd"/>
      <w:r w:rsidR="00FC11CC" w:rsidRPr="00705EC8">
        <w:rPr>
          <w:rFonts w:ascii="Times New Roman" w:hAnsi="Times New Roman" w:cs="Times New Roman"/>
          <w:sz w:val="24"/>
          <w:szCs w:val="24"/>
        </w:rPr>
        <w:t xml:space="preserve">-ú, </w:t>
      </w:r>
      <w:r w:rsidRPr="00705EC8">
        <w:rPr>
          <w:rFonts w:ascii="Times New Roman" w:hAnsi="Times New Roman" w:cs="Times New Roman"/>
          <w:sz w:val="24"/>
          <w:szCs w:val="24"/>
        </w:rPr>
        <w:t xml:space="preserve">3262 </w:t>
      </w:r>
      <w:r w:rsidR="00FC11CC" w:rsidRPr="00705EC8">
        <w:rPr>
          <w:rFonts w:ascii="Times New Roman" w:hAnsi="Times New Roman" w:cs="Times New Roman"/>
          <w:sz w:val="24"/>
          <w:szCs w:val="24"/>
        </w:rPr>
        <w:t xml:space="preserve">m2 területű, kivett középiskola, </w:t>
      </w:r>
      <w:r w:rsidR="00F75908" w:rsidRPr="00705EC8">
        <w:rPr>
          <w:rFonts w:ascii="Times New Roman" w:hAnsi="Times New Roman" w:cs="Times New Roman"/>
          <w:sz w:val="24"/>
          <w:szCs w:val="24"/>
        </w:rPr>
        <w:t>6640</w:t>
      </w:r>
      <w:r w:rsidRPr="00705EC8">
        <w:rPr>
          <w:rFonts w:ascii="Times New Roman" w:hAnsi="Times New Roman" w:cs="Times New Roman"/>
          <w:sz w:val="24"/>
          <w:szCs w:val="24"/>
        </w:rPr>
        <w:t xml:space="preserve"> Csongrád, Kossuth tér 1. szám</w:t>
      </w:r>
      <w:r w:rsidR="00F75908" w:rsidRPr="00705EC8">
        <w:rPr>
          <w:rFonts w:ascii="Times New Roman" w:hAnsi="Times New Roman" w:cs="Times New Roman"/>
          <w:sz w:val="24"/>
          <w:szCs w:val="24"/>
        </w:rPr>
        <w:t>.</w:t>
      </w:r>
    </w:p>
    <w:p w:rsidR="00FC11CC" w:rsidRPr="00705EC8" w:rsidRDefault="00FC11CC" w:rsidP="00FC11CC">
      <w:pPr>
        <w:jc w:val="both"/>
        <w:rPr>
          <w:rFonts w:ascii="Times New Roman" w:hAnsi="Times New Roman" w:cs="Times New Roman"/>
          <w:sz w:val="24"/>
          <w:szCs w:val="24"/>
        </w:rPr>
      </w:pPr>
      <w:r w:rsidRPr="00705EC8">
        <w:rPr>
          <w:rFonts w:ascii="Times New Roman" w:hAnsi="Times New Roman" w:cs="Times New Roman"/>
          <w:sz w:val="24"/>
          <w:szCs w:val="24"/>
        </w:rPr>
        <w:t>Kérem a képviselő testületet az előterjesztés megtárgyalására és a határozati javaslat elfogadására.</w:t>
      </w:r>
    </w:p>
    <w:p w:rsidR="00FC11CC" w:rsidRPr="00705EC8" w:rsidRDefault="00FC11CC" w:rsidP="00FC11CC">
      <w:pPr>
        <w:jc w:val="both"/>
        <w:rPr>
          <w:sz w:val="24"/>
          <w:szCs w:val="24"/>
        </w:rPr>
      </w:pPr>
    </w:p>
    <w:p w:rsidR="00734811" w:rsidRPr="00705EC8" w:rsidRDefault="00734811" w:rsidP="00326C0B">
      <w:pPr>
        <w:spacing w:after="0" w:line="240" w:lineRule="auto"/>
        <w:ind w:left="284" w:hanging="284"/>
        <w:jc w:val="both"/>
        <w:rPr>
          <w:rFonts w:ascii="Times New Roman" w:eastAsia="Times New Roman" w:hAnsi="Times New Roman" w:cs="Times New Roman"/>
          <w:sz w:val="24"/>
          <w:szCs w:val="24"/>
          <w:lang w:eastAsia="hu-HU"/>
        </w:rPr>
      </w:pPr>
    </w:p>
    <w:p w:rsidR="00734811" w:rsidRPr="00705EC8" w:rsidRDefault="00734811" w:rsidP="00734811">
      <w:pPr>
        <w:spacing w:after="0" w:line="240" w:lineRule="auto"/>
        <w:ind w:left="284" w:hanging="284"/>
        <w:jc w:val="center"/>
        <w:rPr>
          <w:rFonts w:ascii="Times New Roman" w:eastAsia="Times New Roman" w:hAnsi="Times New Roman" w:cs="Times New Roman"/>
          <w:b/>
          <w:sz w:val="24"/>
          <w:szCs w:val="24"/>
          <w:lang w:eastAsia="hu-HU"/>
        </w:rPr>
      </w:pPr>
      <w:r w:rsidRPr="00705EC8">
        <w:rPr>
          <w:rFonts w:ascii="Times New Roman" w:eastAsia="Times New Roman" w:hAnsi="Times New Roman" w:cs="Times New Roman"/>
          <w:b/>
          <w:sz w:val="24"/>
          <w:szCs w:val="24"/>
          <w:lang w:eastAsia="hu-HU"/>
        </w:rPr>
        <w:t>HAT</w:t>
      </w:r>
      <w:r w:rsidR="00D47515" w:rsidRPr="00705EC8">
        <w:rPr>
          <w:rFonts w:ascii="Times New Roman" w:eastAsia="Times New Roman" w:hAnsi="Times New Roman" w:cs="Times New Roman"/>
          <w:b/>
          <w:sz w:val="24"/>
          <w:szCs w:val="24"/>
          <w:lang w:eastAsia="hu-HU"/>
        </w:rPr>
        <w:t xml:space="preserve">ÁROZATI </w:t>
      </w:r>
      <w:r w:rsidRPr="00705EC8">
        <w:rPr>
          <w:rFonts w:ascii="Times New Roman" w:eastAsia="Times New Roman" w:hAnsi="Times New Roman" w:cs="Times New Roman"/>
          <w:b/>
          <w:sz w:val="24"/>
          <w:szCs w:val="24"/>
          <w:lang w:eastAsia="hu-HU"/>
        </w:rPr>
        <w:t>JAVAVASLAT</w:t>
      </w:r>
    </w:p>
    <w:p w:rsidR="00D47515" w:rsidRPr="00705EC8" w:rsidRDefault="00D47515" w:rsidP="00D47515">
      <w:pPr>
        <w:spacing w:after="0" w:line="240" w:lineRule="auto"/>
        <w:jc w:val="both"/>
        <w:rPr>
          <w:rFonts w:ascii="Times New Roman" w:eastAsia="Times New Roman" w:hAnsi="Times New Roman" w:cs="Times New Roman"/>
          <w:sz w:val="24"/>
          <w:szCs w:val="24"/>
          <w:lang w:eastAsia="hu-HU"/>
        </w:rPr>
      </w:pPr>
    </w:p>
    <w:p w:rsidR="00D47515" w:rsidRPr="00705EC8" w:rsidRDefault="00D47515" w:rsidP="0054699C">
      <w:pPr>
        <w:spacing w:after="120" w:line="240" w:lineRule="auto"/>
        <w:jc w:val="both"/>
        <w:rPr>
          <w:rFonts w:ascii="Times New Roman" w:hAnsi="Times New Roman" w:cs="Times New Roman"/>
          <w:sz w:val="24"/>
          <w:szCs w:val="24"/>
        </w:rPr>
      </w:pPr>
      <w:r w:rsidRPr="00705EC8">
        <w:rPr>
          <w:rFonts w:ascii="Times New Roman" w:hAnsi="Times New Roman" w:cs="Times New Roman"/>
          <w:sz w:val="24"/>
          <w:szCs w:val="24"/>
        </w:rPr>
        <w:t>Csongrád Városi Önkormányzat képviselő testülete megtárgyalta „</w:t>
      </w:r>
      <w:proofErr w:type="gramStart"/>
      <w:r w:rsidRPr="00705EC8">
        <w:rPr>
          <w:rFonts w:ascii="Times New Roman" w:eastAsia="Times New Roman" w:hAnsi="Times New Roman" w:cs="Times New Roman"/>
          <w:sz w:val="24"/>
          <w:szCs w:val="24"/>
          <w:lang w:eastAsia="hu-HU"/>
        </w:rPr>
        <w:t>A</w:t>
      </w:r>
      <w:proofErr w:type="gramEnd"/>
      <w:r w:rsidRPr="00705EC8">
        <w:rPr>
          <w:rFonts w:ascii="Times New Roman" w:eastAsia="Times New Roman" w:hAnsi="Times New Roman" w:cs="Times New Roman"/>
          <w:sz w:val="24"/>
          <w:szCs w:val="24"/>
          <w:lang w:eastAsia="hu-HU"/>
        </w:rPr>
        <w:t xml:space="preserve"> Hódmezővásárhelyi Tankerületi Központ kérelme vagyonkezelői jog alapítására</w:t>
      </w:r>
      <w:r w:rsidRPr="00705EC8">
        <w:rPr>
          <w:rFonts w:ascii="Times New Roman" w:hAnsi="Times New Roman" w:cs="Times New Roman"/>
          <w:iCs/>
          <w:sz w:val="24"/>
          <w:szCs w:val="24"/>
        </w:rPr>
        <w:t>”</w:t>
      </w:r>
      <w:r w:rsidRPr="00705EC8">
        <w:rPr>
          <w:rFonts w:ascii="Times New Roman" w:hAnsi="Times New Roman" w:cs="Times New Roman"/>
          <w:sz w:val="24"/>
          <w:szCs w:val="24"/>
        </w:rPr>
        <w:t xml:space="preserve"> tárgyú előterjesztést, és az alábbi döntést hozza:</w:t>
      </w:r>
    </w:p>
    <w:p w:rsidR="00D47515" w:rsidRPr="00705EC8" w:rsidRDefault="00D47515" w:rsidP="0054699C">
      <w:pPr>
        <w:spacing w:after="120" w:line="240" w:lineRule="auto"/>
        <w:jc w:val="both"/>
        <w:rPr>
          <w:rFonts w:ascii="Times New Roman" w:hAnsi="Times New Roman"/>
          <w:sz w:val="24"/>
          <w:szCs w:val="24"/>
        </w:rPr>
      </w:pPr>
      <w:r w:rsidRPr="00705EC8">
        <w:rPr>
          <w:rFonts w:ascii="Times New Roman" w:hAnsi="Times New Roman"/>
          <w:sz w:val="24"/>
          <w:szCs w:val="24"/>
        </w:rPr>
        <w:t>A Képviselő testület az előterjesztés mellékletét képező vagyonkezelési szerződést elfogadja</w:t>
      </w:r>
      <w:r w:rsidR="0054699C" w:rsidRPr="00705EC8">
        <w:rPr>
          <w:rFonts w:ascii="Times New Roman" w:hAnsi="Times New Roman"/>
          <w:sz w:val="24"/>
          <w:szCs w:val="24"/>
        </w:rPr>
        <w:t>,</w:t>
      </w:r>
      <w:r w:rsidRPr="00705EC8">
        <w:rPr>
          <w:rFonts w:ascii="Times New Roman" w:hAnsi="Times New Roman"/>
          <w:sz w:val="24"/>
          <w:szCs w:val="24"/>
        </w:rPr>
        <w:t xml:space="preserve"> felhatalmazza a polgármestert a szerződés</w:t>
      </w:r>
      <w:r w:rsidR="0054699C" w:rsidRPr="00705EC8">
        <w:rPr>
          <w:rFonts w:ascii="Times New Roman" w:hAnsi="Times New Roman"/>
          <w:sz w:val="24"/>
          <w:szCs w:val="24"/>
        </w:rPr>
        <w:t xml:space="preserve"> aláírására.</w:t>
      </w:r>
    </w:p>
    <w:p w:rsidR="00D47515" w:rsidRPr="00705EC8" w:rsidRDefault="00D47515" w:rsidP="0054699C">
      <w:pPr>
        <w:spacing w:after="0"/>
        <w:jc w:val="both"/>
        <w:rPr>
          <w:rFonts w:ascii="Times New Roman" w:hAnsi="Times New Roman" w:cs="Times New Roman"/>
          <w:sz w:val="24"/>
          <w:szCs w:val="24"/>
        </w:rPr>
      </w:pPr>
      <w:r w:rsidRPr="00705EC8">
        <w:rPr>
          <w:rFonts w:ascii="Times New Roman" w:hAnsi="Times New Roman" w:cs="Times New Roman"/>
          <w:sz w:val="24"/>
          <w:szCs w:val="24"/>
          <w:u w:val="single"/>
        </w:rPr>
        <w:t>Felelős</w:t>
      </w:r>
      <w:r w:rsidRPr="00705EC8">
        <w:rPr>
          <w:rFonts w:ascii="Times New Roman" w:hAnsi="Times New Roman" w:cs="Times New Roman"/>
          <w:sz w:val="24"/>
          <w:szCs w:val="24"/>
        </w:rPr>
        <w:t>: Bedő Tamás polgármester</w:t>
      </w:r>
    </w:p>
    <w:p w:rsidR="00D47515" w:rsidRPr="00705EC8" w:rsidRDefault="00D47515" w:rsidP="0054699C">
      <w:pPr>
        <w:spacing w:after="0"/>
        <w:jc w:val="both"/>
        <w:rPr>
          <w:rFonts w:ascii="Times New Roman" w:hAnsi="Times New Roman" w:cs="Times New Roman"/>
          <w:sz w:val="24"/>
          <w:szCs w:val="24"/>
        </w:rPr>
      </w:pPr>
      <w:r w:rsidRPr="00705EC8">
        <w:rPr>
          <w:rFonts w:ascii="Times New Roman" w:hAnsi="Times New Roman" w:cs="Times New Roman"/>
          <w:sz w:val="24"/>
          <w:szCs w:val="24"/>
          <w:u w:val="single"/>
        </w:rPr>
        <w:t>Határidő</w:t>
      </w:r>
      <w:r w:rsidRPr="00705EC8">
        <w:rPr>
          <w:rFonts w:ascii="Times New Roman" w:hAnsi="Times New Roman" w:cs="Times New Roman"/>
          <w:sz w:val="24"/>
          <w:szCs w:val="24"/>
        </w:rPr>
        <w:t xml:space="preserve">: </w:t>
      </w:r>
      <w:r w:rsidR="0054699C" w:rsidRPr="00705EC8">
        <w:rPr>
          <w:rFonts w:ascii="Times New Roman" w:hAnsi="Times New Roman" w:cs="Times New Roman"/>
          <w:sz w:val="24"/>
          <w:szCs w:val="24"/>
        </w:rPr>
        <w:t>azonnal</w:t>
      </w:r>
    </w:p>
    <w:p w:rsidR="00D47515" w:rsidRDefault="00D47515" w:rsidP="00D47515">
      <w:pPr>
        <w:pStyle w:val="Szvegtrzs"/>
        <w:rPr>
          <w:rFonts w:asciiTheme="minorHAnsi" w:eastAsiaTheme="minorHAnsi" w:hAnsiTheme="minorHAnsi" w:cstheme="minorBidi"/>
          <w:sz w:val="24"/>
          <w:lang w:eastAsia="en-US"/>
        </w:rPr>
      </w:pPr>
    </w:p>
    <w:p w:rsidR="00705EC8" w:rsidRPr="00705EC8" w:rsidRDefault="00705EC8" w:rsidP="00D47515">
      <w:pPr>
        <w:pStyle w:val="Szvegtrzs"/>
        <w:rPr>
          <w:sz w:val="24"/>
        </w:rPr>
      </w:pPr>
    </w:p>
    <w:p w:rsidR="00D47515" w:rsidRPr="00705EC8" w:rsidRDefault="00D47515" w:rsidP="00D47515">
      <w:pPr>
        <w:pStyle w:val="Szvegtrzs"/>
        <w:rPr>
          <w:szCs w:val="22"/>
        </w:rPr>
      </w:pPr>
      <w:r w:rsidRPr="00705EC8">
        <w:rPr>
          <w:szCs w:val="22"/>
        </w:rPr>
        <w:t>Erről jegyzőkönyvi kivonaton értesítést kapnak:</w:t>
      </w:r>
    </w:p>
    <w:p w:rsidR="00D47515" w:rsidRPr="00705EC8" w:rsidRDefault="00461C09" w:rsidP="00D47515">
      <w:pPr>
        <w:pStyle w:val="Szvegtrzs"/>
        <w:rPr>
          <w:szCs w:val="22"/>
        </w:rPr>
      </w:pPr>
      <w:r>
        <w:rPr>
          <w:szCs w:val="22"/>
        </w:rPr>
        <w:t>1</w:t>
      </w:r>
      <w:r w:rsidR="00D47515" w:rsidRPr="00705EC8">
        <w:rPr>
          <w:szCs w:val="22"/>
        </w:rPr>
        <w:t>. Bedő Tamás polgármester</w:t>
      </w:r>
    </w:p>
    <w:p w:rsidR="00D47515" w:rsidRPr="00705EC8" w:rsidRDefault="00D47515" w:rsidP="00D47515">
      <w:pPr>
        <w:pStyle w:val="Szvegtrzs"/>
        <w:rPr>
          <w:szCs w:val="22"/>
        </w:rPr>
      </w:pPr>
      <w:r w:rsidRPr="00705EC8">
        <w:rPr>
          <w:szCs w:val="22"/>
        </w:rPr>
        <w:t>3. Fejlesztési és Üzemeltetési Iroda és általa</w:t>
      </w:r>
    </w:p>
    <w:p w:rsidR="00D47515" w:rsidRPr="00705EC8" w:rsidRDefault="0054699C" w:rsidP="00D47515">
      <w:pPr>
        <w:pStyle w:val="Szvegtrzs"/>
        <w:rPr>
          <w:szCs w:val="22"/>
        </w:rPr>
      </w:pPr>
      <w:r w:rsidRPr="00705EC8">
        <w:rPr>
          <w:szCs w:val="22"/>
        </w:rPr>
        <w:t>4. Hódmezővásárhelyi Tankerületi Központ</w:t>
      </w:r>
      <w:r w:rsidR="00D47515" w:rsidRPr="00705EC8">
        <w:rPr>
          <w:szCs w:val="22"/>
        </w:rPr>
        <w:t xml:space="preserve"> </w:t>
      </w:r>
    </w:p>
    <w:p w:rsidR="00D47515" w:rsidRPr="00705EC8" w:rsidRDefault="00D47515" w:rsidP="00D47515">
      <w:pPr>
        <w:pStyle w:val="Szvegtrzs"/>
        <w:rPr>
          <w:sz w:val="24"/>
        </w:rPr>
      </w:pPr>
    </w:p>
    <w:p w:rsidR="00D47515" w:rsidRPr="00705EC8" w:rsidRDefault="00D47515" w:rsidP="00D47515">
      <w:pPr>
        <w:pStyle w:val="Szvegtrzs"/>
        <w:rPr>
          <w:sz w:val="24"/>
        </w:rPr>
      </w:pPr>
    </w:p>
    <w:p w:rsidR="00D47515" w:rsidRPr="00705EC8" w:rsidRDefault="00D47515" w:rsidP="00D47515">
      <w:pPr>
        <w:pStyle w:val="Szvegtrzs"/>
        <w:rPr>
          <w:sz w:val="24"/>
        </w:rPr>
      </w:pPr>
      <w:r w:rsidRPr="00705EC8">
        <w:rPr>
          <w:sz w:val="24"/>
        </w:rPr>
        <w:t xml:space="preserve">Csongrád, </w:t>
      </w:r>
      <w:r w:rsidR="00E208D9" w:rsidRPr="00705EC8">
        <w:rPr>
          <w:sz w:val="24"/>
        </w:rPr>
        <w:t>20</w:t>
      </w:r>
      <w:r w:rsidR="0054699C" w:rsidRPr="00705EC8">
        <w:rPr>
          <w:sz w:val="24"/>
        </w:rPr>
        <w:t>21. november 18</w:t>
      </w:r>
      <w:r w:rsidRPr="00705EC8">
        <w:rPr>
          <w:sz w:val="24"/>
        </w:rPr>
        <w:t>.</w:t>
      </w:r>
    </w:p>
    <w:p w:rsidR="00D47515" w:rsidRPr="00705EC8" w:rsidRDefault="00D47515" w:rsidP="00D47515">
      <w:pPr>
        <w:pStyle w:val="Szvegtrzs"/>
        <w:spacing w:after="240"/>
        <w:rPr>
          <w:sz w:val="24"/>
        </w:rPr>
      </w:pPr>
    </w:p>
    <w:p w:rsidR="00D47515" w:rsidRPr="00705EC8" w:rsidRDefault="00D47515" w:rsidP="00D47515">
      <w:pPr>
        <w:pStyle w:val="Szvegtrzs"/>
        <w:rPr>
          <w:sz w:val="24"/>
        </w:rPr>
      </w:pPr>
      <w:r w:rsidRPr="00705EC8">
        <w:rPr>
          <w:sz w:val="24"/>
        </w:rPr>
        <w:tab/>
      </w:r>
      <w:r w:rsidRPr="00705EC8">
        <w:rPr>
          <w:sz w:val="24"/>
        </w:rPr>
        <w:tab/>
      </w:r>
      <w:r w:rsidRPr="00705EC8">
        <w:rPr>
          <w:sz w:val="24"/>
        </w:rPr>
        <w:tab/>
      </w:r>
      <w:r w:rsidRPr="00705EC8">
        <w:rPr>
          <w:sz w:val="24"/>
        </w:rPr>
        <w:tab/>
      </w:r>
      <w:r w:rsidRPr="00705EC8">
        <w:rPr>
          <w:sz w:val="24"/>
        </w:rPr>
        <w:tab/>
      </w:r>
      <w:r w:rsidRPr="00705EC8">
        <w:rPr>
          <w:sz w:val="24"/>
        </w:rPr>
        <w:tab/>
      </w:r>
      <w:r w:rsidRPr="00705EC8">
        <w:rPr>
          <w:sz w:val="24"/>
        </w:rPr>
        <w:tab/>
        <w:t xml:space="preserve">   Bedő Tamás</w:t>
      </w:r>
    </w:p>
    <w:p w:rsidR="00D47515" w:rsidRPr="00705EC8" w:rsidRDefault="00D47515" w:rsidP="00D47515">
      <w:pPr>
        <w:pStyle w:val="Szvegtrzs"/>
        <w:rPr>
          <w:b/>
          <w:bCs/>
          <w:sz w:val="24"/>
        </w:rPr>
      </w:pPr>
      <w:r w:rsidRPr="00705EC8">
        <w:rPr>
          <w:sz w:val="24"/>
        </w:rPr>
        <w:tab/>
      </w:r>
      <w:r w:rsidRPr="00705EC8">
        <w:rPr>
          <w:sz w:val="24"/>
        </w:rPr>
        <w:tab/>
      </w:r>
      <w:r w:rsidRPr="00705EC8">
        <w:rPr>
          <w:sz w:val="24"/>
        </w:rPr>
        <w:tab/>
      </w:r>
      <w:r w:rsidRPr="00705EC8">
        <w:rPr>
          <w:sz w:val="24"/>
        </w:rPr>
        <w:tab/>
      </w:r>
      <w:r w:rsidRPr="00705EC8">
        <w:rPr>
          <w:sz w:val="24"/>
        </w:rPr>
        <w:tab/>
      </w:r>
      <w:r w:rsidRPr="00705EC8">
        <w:rPr>
          <w:sz w:val="24"/>
        </w:rPr>
        <w:tab/>
      </w:r>
      <w:r w:rsidRPr="00705EC8">
        <w:rPr>
          <w:sz w:val="24"/>
        </w:rPr>
        <w:tab/>
        <w:t xml:space="preserve">   </w:t>
      </w:r>
      <w:proofErr w:type="gramStart"/>
      <w:r w:rsidRPr="00705EC8">
        <w:rPr>
          <w:sz w:val="24"/>
        </w:rPr>
        <w:t>polgármester</w:t>
      </w:r>
      <w:proofErr w:type="gramEnd"/>
      <w:r w:rsidRPr="00705EC8">
        <w:rPr>
          <w:sz w:val="24"/>
        </w:rPr>
        <w:t xml:space="preserve"> </w:t>
      </w:r>
    </w:p>
    <w:p w:rsidR="00D47515" w:rsidRPr="00705EC8" w:rsidRDefault="00D47515" w:rsidP="00D47515">
      <w:pPr>
        <w:rPr>
          <w:sz w:val="24"/>
          <w:szCs w:val="24"/>
        </w:rPr>
      </w:pPr>
    </w:p>
    <w:p w:rsidR="001173B2" w:rsidRDefault="001173B2">
      <w:pPr>
        <w:rPr>
          <w:sz w:val="24"/>
          <w:szCs w:val="24"/>
        </w:rPr>
      </w:pPr>
      <w:r>
        <w:rPr>
          <w:sz w:val="24"/>
          <w:szCs w:val="24"/>
        </w:rPr>
        <w:br w:type="page"/>
      </w:r>
    </w:p>
    <w:p w:rsidR="001173B2" w:rsidRDefault="001173B2" w:rsidP="001173B2">
      <w:pPr>
        <w:jc w:val="center"/>
        <w:rPr>
          <w:rFonts w:ascii="Times New Roman" w:hAnsi="Times New Roman" w:cs="Times New Roman"/>
          <w:b/>
        </w:rPr>
      </w:pPr>
      <w:r w:rsidRPr="002E3D0F">
        <w:rPr>
          <w:rFonts w:ascii="Times New Roman" w:hAnsi="Times New Roman" w:cs="Times New Roman"/>
          <w:b/>
        </w:rPr>
        <w:t>VAGYONKEZELÉSI SZERZŐDÉS</w:t>
      </w:r>
    </w:p>
    <w:p w:rsidR="001173B2" w:rsidRDefault="001173B2" w:rsidP="001173B2">
      <w:pPr>
        <w:rPr>
          <w:rFonts w:ascii="Times New Roman" w:hAnsi="Times New Roman" w:cs="Times New Roman"/>
        </w:rPr>
      </w:pPr>
      <w:proofErr w:type="gramStart"/>
      <w:r w:rsidRPr="007E0A2D">
        <w:rPr>
          <w:rFonts w:ascii="Times New Roman" w:hAnsi="Times New Roman" w:cs="Times New Roman"/>
        </w:rPr>
        <w:t>amely</w:t>
      </w:r>
      <w:proofErr w:type="gramEnd"/>
      <w:r w:rsidRPr="007E0A2D">
        <w:rPr>
          <w:rFonts w:ascii="Times New Roman" w:hAnsi="Times New Roman" w:cs="Times New Roman"/>
        </w:rPr>
        <w:t xml:space="preserve"> létrejött egyrészről</w:t>
      </w:r>
    </w:p>
    <w:p w:rsidR="001173B2" w:rsidRPr="002E3D0F" w:rsidRDefault="001173B2" w:rsidP="001173B2">
      <w:pPr>
        <w:spacing w:after="0" w:line="240" w:lineRule="auto"/>
        <w:rPr>
          <w:rFonts w:ascii="Times New Roman" w:hAnsi="Times New Roman" w:cs="Times New Roman"/>
          <w:b/>
        </w:rPr>
      </w:pPr>
      <w:r>
        <w:rPr>
          <w:rFonts w:ascii="Times New Roman" w:hAnsi="Times New Roman" w:cs="Times New Roman"/>
          <w:b/>
        </w:rPr>
        <w:t xml:space="preserve">Csongrád Városi </w:t>
      </w:r>
      <w:r w:rsidRPr="002E3D0F">
        <w:rPr>
          <w:rFonts w:ascii="Times New Roman" w:hAnsi="Times New Roman" w:cs="Times New Roman"/>
          <w:b/>
        </w:rPr>
        <w:t>Önkormányzat</w:t>
      </w:r>
    </w:p>
    <w:p w:rsidR="001173B2" w:rsidRDefault="001173B2" w:rsidP="001173B2">
      <w:pPr>
        <w:spacing w:after="0" w:line="240" w:lineRule="auto"/>
        <w:rPr>
          <w:rFonts w:ascii="Times New Roman" w:hAnsi="Times New Roman" w:cs="Times New Roman"/>
        </w:rPr>
      </w:pPr>
      <w:proofErr w:type="gramStart"/>
      <w:r>
        <w:rPr>
          <w:rFonts w:ascii="Times New Roman" w:hAnsi="Times New Roman" w:cs="Times New Roman"/>
        </w:rPr>
        <w:t>székhelye</w:t>
      </w:r>
      <w:proofErr w:type="gramEnd"/>
      <w:r>
        <w:rPr>
          <w:rFonts w:ascii="Times New Roman" w:hAnsi="Times New Roman" w:cs="Times New Roman"/>
        </w:rPr>
        <w:t xml:space="preserve">: 6640. Csongrád, Kossuth tér 7. </w:t>
      </w:r>
    </w:p>
    <w:p w:rsidR="001173B2" w:rsidRDefault="001173B2" w:rsidP="001173B2">
      <w:pPr>
        <w:spacing w:after="0" w:line="240" w:lineRule="auto"/>
        <w:rPr>
          <w:rFonts w:ascii="Times New Roman" w:hAnsi="Times New Roman" w:cs="Times New Roman"/>
        </w:rPr>
      </w:pPr>
      <w:r>
        <w:rPr>
          <w:rFonts w:ascii="Times New Roman" w:hAnsi="Times New Roman" w:cs="Times New Roman"/>
        </w:rPr>
        <w:t>Képviseli: Bedő Tamás polgármester</w:t>
      </w:r>
    </w:p>
    <w:p w:rsidR="001173B2" w:rsidRDefault="001173B2" w:rsidP="001173B2">
      <w:pPr>
        <w:spacing w:after="0" w:line="240" w:lineRule="auto"/>
        <w:rPr>
          <w:rFonts w:ascii="Times New Roman" w:hAnsi="Times New Roman" w:cs="Times New Roman"/>
        </w:rPr>
      </w:pPr>
      <w:proofErr w:type="gramStart"/>
      <w:r>
        <w:rPr>
          <w:rFonts w:ascii="Times New Roman" w:hAnsi="Times New Roman" w:cs="Times New Roman"/>
        </w:rPr>
        <w:t>törzsszáma</w:t>
      </w:r>
      <w:proofErr w:type="gramEnd"/>
      <w:r>
        <w:rPr>
          <w:rFonts w:ascii="Times New Roman" w:hAnsi="Times New Roman" w:cs="Times New Roman"/>
        </w:rPr>
        <w:t>: 15726896</w:t>
      </w:r>
    </w:p>
    <w:p w:rsidR="001173B2" w:rsidRDefault="001173B2" w:rsidP="001173B2">
      <w:pPr>
        <w:spacing w:after="0" w:line="240" w:lineRule="auto"/>
        <w:rPr>
          <w:rFonts w:ascii="Times New Roman" w:hAnsi="Times New Roman" w:cs="Times New Roman"/>
        </w:rPr>
      </w:pPr>
      <w:proofErr w:type="gramStart"/>
      <w:r>
        <w:rPr>
          <w:rFonts w:ascii="Times New Roman" w:hAnsi="Times New Roman" w:cs="Times New Roman"/>
        </w:rPr>
        <w:t>adóigazgatási</w:t>
      </w:r>
      <w:proofErr w:type="gramEnd"/>
      <w:r>
        <w:rPr>
          <w:rFonts w:ascii="Times New Roman" w:hAnsi="Times New Roman" w:cs="Times New Roman"/>
        </w:rPr>
        <w:t xml:space="preserve"> azonosító száma: 15726896-2-06</w:t>
      </w:r>
    </w:p>
    <w:p w:rsidR="001173B2" w:rsidRDefault="001173B2" w:rsidP="001173B2">
      <w:pPr>
        <w:spacing w:after="0" w:line="240" w:lineRule="auto"/>
        <w:rPr>
          <w:rFonts w:ascii="Times New Roman" w:hAnsi="Times New Roman" w:cs="Times New Roman"/>
        </w:rPr>
      </w:pPr>
      <w:proofErr w:type="gramStart"/>
      <w:r>
        <w:rPr>
          <w:rFonts w:ascii="Times New Roman" w:hAnsi="Times New Roman" w:cs="Times New Roman"/>
        </w:rPr>
        <w:t>bankszámlaszáma</w:t>
      </w:r>
      <w:proofErr w:type="gramEnd"/>
      <w:r>
        <w:rPr>
          <w:rFonts w:ascii="Times New Roman" w:hAnsi="Times New Roman" w:cs="Times New Roman"/>
        </w:rPr>
        <w:t>: 11735050-15354721</w:t>
      </w:r>
    </w:p>
    <w:p w:rsidR="001173B2" w:rsidRDefault="001173B2" w:rsidP="001173B2">
      <w:pPr>
        <w:spacing w:after="0" w:line="240" w:lineRule="auto"/>
        <w:rPr>
          <w:rFonts w:ascii="Times New Roman" w:hAnsi="Times New Roman" w:cs="Times New Roman"/>
        </w:rPr>
      </w:pPr>
      <w:r>
        <w:rPr>
          <w:rFonts w:ascii="Times New Roman" w:hAnsi="Times New Roman" w:cs="Times New Roman"/>
        </w:rPr>
        <w:t>KSH statisztikai számjele: 15726689-8411-321-06</w:t>
      </w:r>
    </w:p>
    <w:p w:rsidR="001173B2" w:rsidRDefault="001173B2" w:rsidP="001173B2">
      <w:pPr>
        <w:spacing w:after="0" w:line="240" w:lineRule="auto"/>
        <w:rPr>
          <w:rFonts w:ascii="Times New Roman" w:hAnsi="Times New Roman" w:cs="Times New Roman"/>
        </w:rPr>
      </w:pPr>
      <w:proofErr w:type="gramStart"/>
      <w:r>
        <w:rPr>
          <w:rFonts w:ascii="Times New Roman" w:hAnsi="Times New Roman" w:cs="Times New Roman"/>
        </w:rPr>
        <w:t>mint</w:t>
      </w:r>
      <w:proofErr w:type="gramEnd"/>
      <w:r>
        <w:rPr>
          <w:rFonts w:ascii="Times New Roman" w:hAnsi="Times New Roman" w:cs="Times New Roman"/>
        </w:rPr>
        <w:t xml:space="preserve"> átadó (továbbiakban: Önkormányzat), valamint</w:t>
      </w:r>
    </w:p>
    <w:p w:rsidR="001173B2" w:rsidRDefault="001173B2" w:rsidP="001173B2">
      <w:pPr>
        <w:spacing w:after="0" w:line="240" w:lineRule="auto"/>
        <w:rPr>
          <w:rFonts w:ascii="Times New Roman" w:hAnsi="Times New Roman" w:cs="Times New Roman"/>
        </w:rPr>
      </w:pPr>
    </w:p>
    <w:p w:rsidR="001173B2" w:rsidRPr="002E3D0F" w:rsidRDefault="001173B2" w:rsidP="001173B2">
      <w:pPr>
        <w:spacing w:after="0" w:line="240" w:lineRule="auto"/>
        <w:rPr>
          <w:rFonts w:ascii="Times New Roman" w:hAnsi="Times New Roman" w:cs="Times New Roman"/>
          <w:b/>
        </w:rPr>
      </w:pPr>
      <w:r w:rsidRPr="002E3D0F">
        <w:rPr>
          <w:rFonts w:ascii="Times New Roman" w:hAnsi="Times New Roman" w:cs="Times New Roman"/>
          <w:b/>
        </w:rPr>
        <w:t>Hódmezővásárhelyi Tankerületi Központ</w:t>
      </w:r>
    </w:p>
    <w:p w:rsidR="001173B2" w:rsidRDefault="001173B2" w:rsidP="001173B2">
      <w:pPr>
        <w:spacing w:after="0" w:line="240" w:lineRule="auto"/>
        <w:rPr>
          <w:rFonts w:ascii="Times New Roman" w:hAnsi="Times New Roman" w:cs="Times New Roman"/>
        </w:rPr>
      </w:pPr>
      <w:r>
        <w:rPr>
          <w:rFonts w:ascii="Times New Roman" w:hAnsi="Times New Roman" w:cs="Times New Roman"/>
        </w:rPr>
        <w:t>Székhelye: 6800 Hódmezővásárhely, Andrássy út 28.</w:t>
      </w:r>
    </w:p>
    <w:p w:rsidR="001173B2" w:rsidRDefault="001173B2" w:rsidP="001173B2">
      <w:pPr>
        <w:spacing w:after="0" w:line="240" w:lineRule="auto"/>
        <w:rPr>
          <w:rFonts w:ascii="Times New Roman" w:hAnsi="Times New Roman" w:cs="Times New Roman"/>
        </w:rPr>
      </w:pPr>
      <w:proofErr w:type="gramStart"/>
      <w:r>
        <w:rPr>
          <w:rFonts w:ascii="Times New Roman" w:hAnsi="Times New Roman" w:cs="Times New Roman"/>
        </w:rPr>
        <w:t>képviseli</w:t>
      </w:r>
      <w:proofErr w:type="gramEnd"/>
      <w:r>
        <w:rPr>
          <w:rFonts w:ascii="Times New Roman" w:hAnsi="Times New Roman" w:cs="Times New Roman"/>
        </w:rPr>
        <w:t>: Miklós Anikó tankerületi igazgató</w:t>
      </w:r>
    </w:p>
    <w:p w:rsidR="001173B2" w:rsidRDefault="001173B2" w:rsidP="001173B2">
      <w:pPr>
        <w:spacing w:after="0" w:line="240" w:lineRule="auto"/>
        <w:rPr>
          <w:rFonts w:ascii="Times New Roman" w:hAnsi="Times New Roman" w:cs="Times New Roman"/>
        </w:rPr>
      </w:pPr>
      <w:proofErr w:type="gramStart"/>
      <w:r>
        <w:rPr>
          <w:rFonts w:ascii="Times New Roman" w:hAnsi="Times New Roman" w:cs="Times New Roman"/>
        </w:rPr>
        <w:t>adóigazgatási</w:t>
      </w:r>
      <w:proofErr w:type="gramEnd"/>
      <w:r>
        <w:rPr>
          <w:rFonts w:ascii="Times New Roman" w:hAnsi="Times New Roman" w:cs="Times New Roman"/>
        </w:rPr>
        <w:t xml:space="preserve"> azonosító száma: 15835169-2-06</w:t>
      </w:r>
    </w:p>
    <w:p w:rsidR="001173B2" w:rsidRDefault="001173B2" w:rsidP="001173B2">
      <w:pPr>
        <w:spacing w:after="0" w:line="240" w:lineRule="auto"/>
        <w:rPr>
          <w:rFonts w:ascii="Times New Roman" w:hAnsi="Times New Roman" w:cs="Times New Roman"/>
        </w:rPr>
      </w:pPr>
      <w:r>
        <w:rPr>
          <w:rFonts w:ascii="Times New Roman" w:hAnsi="Times New Roman" w:cs="Times New Roman"/>
        </w:rPr>
        <w:t>Előirányzat- felhasználási keretszámla száma: 10028007- 00336781- 00000000</w:t>
      </w:r>
    </w:p>
    <w:p w:rsidR="001173B2" w:rsidRDefault="001173B2" w:rsidP="001173B2">
      <w:pPr>
        <w:spacing w:after="0" w:line="240" w:lineRule="auto"/>
        <w:rPr>
          <w:rFonts w:ascii="Times New Roman" w:hAnsi="Times New Roman" w:cs="Times New Roman"/>
        </w:rPr>
      </w:pPr>
      <w:r>
        <w:rPr>
          <w:rFonts w:ascii="Times New Roman" w:hAnsi="Times New Roman" w:cs="Times New Roman"/>
        </w:rPr>
        <w:t>ÁHT azonosítója: 361439</w:t>
      </w:r>
    </w:p>
    <w:p w:rsidR="001173B2" w:rsidRDefault="001173B2" w:rsidP="001173B2">
      <w:pPr>
        <w:spacing w:after="0" w:line="240" w:lineRule="auto"/>
        <w:rPr>
          <w:rFonts w:ascii="Times New Roman" w:hAnsi="Times New Roman" w:cs="Times New Roman"/>
        </w:rPr>
      </w:pPr>
      <w:r>
        <w:rPr>
          <w:rFonts w:ascii="Times New Roman" w:hAnsi="Times New Roman" w:cs="Times New Roman"/>
        </w:rPr>
        <w:t>KSH statisztikai számjele: 15835169-8412-312-06</w:t>
      </w:r>
    </w:p>
    <w:p w:rsidR="001173B2" w:rsidRDefault="001173B2" w:rsidP="001173B2">
      <w:pPr>
        <w:spacing w:after="0" w:line="240" w:lineRule="auto"/>
        <w:rPr>
          <w:rFonts w:ascii="Times New Roman" w:hAnsi="Times New Roman" w:cs="Times New Roman"/>
        </w:rPr>
      </w:pPr>
      <w:proofErr w:type="gramStart"/>
      <w:r>
        <w:rPr>
          <w:rFonts w:ascii="Times New Roman" w:hAnsi="Times New Roman" w:cs="Times New Roman"/>
        </w:rPr>
        <w:t>mint</w:t>
      </w:r>
      <w:proofErr w:type="gramEnd"/>
      <w:r>
        <w:rPr>
          <w:rFonts w:ascii="Times New Roman" w:hAnsi="Times New Roman" w:cs="Times New Roman"/>
        </w:rPr>
        <w:t xml:space="preserve"> átvevő( továbbiakban: Átvevő)</w:t>
      </w:r>
    </w:p>
    <w:p w:rsidR="001173B2" w:rsidRDefault="001173B2" w:rsidP="001173B2">
      <w:pPr>
        <w:spacing w:after="0" w:line="240" w:lineRule="auto"/>
        <w:rPr>
          <w:rFonts w:ascii="Times New Roman" w:hAnsi="Times New Roman" w:cs="Times New Roman"/>
        </w:rPr>
      </w:pPr>
    </w:p>
    <w:p w:rsidR="001173B2" w:rsidRDefault="001173B2" w:rsidP="001173B2">
      <w:pPr>
        <w:spacing w:after="0" w:line="240" w:lineRule="auto"/>
        <w:rPr>
          <w:rFonts w:ascii="Times New Roman" w:hAnsi="Times New Roman" w:cs="Times New Roman"/>
        </w:rPr>
      </w:pPr>
      <w:r>
        <w:rPr>
          <w:rFonts w:ascii="Times New Roman" w:hAnsi="Times New Roman" w:cs="Times New Roman"/>
        </w:rPr>
        <w:t>(a továbbiakban együttesen: Felek) között alulírott helyen és napon a következő feltételekkel:</w:t>
      </w:r>
    </w:p>
    <w:p w:rsidR="001173B2" w:rsidRDefault="001173B2" w:rsidP="001173B2">
      <w:pPr>
        <w:spacing w:after="0" w:line="240" w:lineRule="auto"/>
        <w:rPr>
          <w:rFonts w:ascii="Times New Roman" w:hAnsi="Times New Roman" w:cs="Times New Roman"/>
        </w:rPr>
      </w:pPr>
    </w:p>
    <w:p w:rsidR="001173B2" w:rsidRPr="002E3D0F" w:rsidRDefault="001173B2" w:rsidP="001173B2">
      <w:pPr>
        <w:pStyle w:val="Listaszerbekezds"/>
        <w:numPr>
          <w:ilvl w:val="0"/>
          <w:numId w:val="4"/>
        </w:numPr>
        <w:spacing w:after="0" w:line="240" w:lineRule="auto"/>
        <w:jc w:val="both"/>
        <w:rPr>
          <w:rFonts w:ascii="Times New Roman" w:hAnsi="Times New Roman" w:cs="Times New Roman"/>
          <w:b/>
        </w:rPr>
      </w:pPr>
      <w:r w:rsidRPr="002E3D0F">
        <w:rPr>
          <w:rFonts w:ascii="Times New Roman" w:hAnsi="Times New Roman" w:cs="Times New Roman"/>
          <w:b/>
        </w:rPr>
        <w:t>ELŐZMÉNYEK</w:t>
      </w:r>
    </w:p>
    <w:p w:rsidR="001173B2" w:rsidRDefault="001173B2" w:rsidP="001173B2">
      <w:pPr>
        <w:pStyle w:val="Listaszerbekezds"/>
        <w:spacing w:after="0" w:line="240" w:lineRule="auto"/>
        <w:ind w:left="1080"/>
        <w:jc w:val="both"/>
        <w:rPr>
          <w:rFonts w:ascii="Times New Roman" w:hAnsi="Times New Roman" w:cs="Times New Roman"/>
        </w:rPr>
      </w:pP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 xml:space="preserve">„A nemzeti köznevelésről szóló 2011. évi CXC. törvény (a továbbiakban: </w:t>
      </w:r>
      <w:proofErr w:type="spellStart"/>
      <w:r>
        <w:rPr>
          <w:rFonts w:ascii="Times New Roman" w:hAnsi="Times New Roman" w:cs="Times New Roman"/>
        </w:rPr>
        <w:t>Nkt</w:t>
      </w:r>
      <w:proofErr w:type="spellEnd"/>
      <w:r>
        <w:rPr>
          <w:rFonts w:ascii="Times New Roman" w:hAnsi="Times New Roman" w:cs="Times New Roman"/>
        </w:rPr>
        <w:t xml:space="preserve">.) 74. § (1) bekezdése alapján 2013. január 1. napjától az állam gondoskodik – az óvodai nevelés, a nemzetiséghez tartozók óvodai nevelése, a többi gyermekkel, tanulóval együtt nevelhető, oktatható sajátos nevelési igényű gyermekek óvodai nevelése kivételével – köznevelési alapfeladatok ellátásáról. A Kormány a 2016. december 31- </w:t>
      </w:r>
      <w:proofErr w:type="spellStart"/>
      <w:r>
        <w:rPr>
          <w:rFonts w:ascii="Times New Roman" w:hAnsi="Times New Roman" w:cs="Times New Roman"/>
        </w:rPr>
        <w:t>ig</w:t>
      </w:r>
      <w:proofErr w:type="spellEnd"/>
      <w:r>
        <w:rPr>
          <w:rFonts w:ascii="Times New Roman" w:hAnsi="Times New Roman" w:cs="Times New Roman"/>
        </w:rPr>
        <w:t xml:space="preserve"> hatályos, a Klebelsberg Intézményfenntartó Központról szóló 202/2012. (VII.27.) Korm. rendelet 3.§ (1) bekezdés c) pontjában az állami köznevelési közfeladat ellátásában fenntartóként részt vevő szervként, ennek keretében az állami fenntartású köznevelési intézmények intézményfenntartói jogai és kötelezettségei gyakorlása 2013. január 1- jei hatállyal a Klebelsberg Intézményfenntartó Központot (a továbbiakban: KLIK) jelölte ki. A 202/2012. (VII.27.) Korm. rendelet 2017. január 1- én hatályát vesztette.</w:t>
      </w: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 xml:space="preserve">Az </w:t>
      </w:r>
      <w:proofErr w:type="spellStart"/>
      <w:r>
        <w:rPr>
          <w:rFonts w:ascii="Times New Roman" w:hAnsi="Times New Roman" w:cs="Times New Roman"/>
        </w:rPr>
        <w:t>Nkt</w:t>
      </w:r>
      <w:proofErr w:type="spellEnd"/>
      <w:r>
        <w:rPr>
          <w:rFonts w:ascii="Times New Roman" w:hAnsi="Times New Roman" w:cs="Times New Roman"/>
        </w:rPr>
        <w:t xml:space="preserve">. – 2016. december 31- </w:t>
      </w:r>
      <w:proofErr w:type="spellStart"/>
      <w:r>
        <w:rPr>
          <w:rFonts w:ascii="Times New Roman" w:hAnsi="Times New Roman" w:cs="Times New Roman"/>
        </w:rPr>
        <w:t>ig</w:t>
      </w:r>
      <w:proofErr w:type="spellEnd"/>
      <w:r>
        <w:rPr>
          <w:rFonts w:ascii="Times New Roman" w:hAnsi="Times New Roman" w:cs="Times New Roman"/>
        </w:rPr>
        <w:t xml:space="preserve"> hatályos – 74. § (4) bekezdése alapján a 3000 főt meghaladó lakosságszámú települési önkormányzat gondoskodik – a szakképző iskola kivételével – az illetékességi területén lévő összes, saját tulajdonában álló, az állami intézményfenntartó központ által fenntartott köznevelési intézmény feladatainak ellátását szolgáló ingó és ingatlan vagyon működtetéséről.</w:t>
      </w: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 xml:space="preserve">A működtetés keretében az Önkormányzat a KLIK-kel 2013. január 15- én kötött használati szerződés alapján ellátja a nemzeti köznevelésről szóló 201. évi </w:t>
      </w:r>
      <w:proofErr w:type="gramStart"/>
      <w:r>
        <w:rPr>
          <w:rFonts w:ascii="Times New Roman" w:hAnsi="Times New Roman" w:cs="Times New Roman"/>
        </w:rPr>
        <w:t>CXC.  törvény</w:t>
      </w:r>
      <w:proofErr w:type="gramEnd"/>
      <w:r>
        <w:rPr>
          <w:rFonts w:ascii="Times New Roman" w:hAnsi="Times New Roman" w:cs="Times New Roman"/>
        </w:rPr>
        <w:t xml:space="preserve"> végrehajtásáról szóló 229/2012. (VIII.28.) Korm. rendelet 8. mellékletében meghatározott működtetési feladatokat.</w:t>
      </w: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 xml:space="preserve">Az állami köznevelési feladat ellátásban fenntartóként részt vevő szervekről, valamint a Klebelsberg Központról szóló 134/2016. (VI.10.) Korm. rendelet alapján a köznevelési intézmények fenntartásával és működtetésével kapcsolatos feladatok ellátása céljából a KLIK- </w:t>
      </w:r>
      <w:proofErr w:type="spellStart"/>
      <w:r>
        <w:rPr>
          <w:rFonts w:ascii="Times New Roman" w:hAnsi="Times New Roman" w:cs="Times New Roman"/>
        </w:rPr>
        <w:t>ből</w:t>
      </w:r>
      <w:proofErr w:type="spellEnd"/>
      <w:r>
        <w:rPr>
          <w:rFonts w:ascii="Times New Roman" w:hAnsi="Times New Roman" w:cs="Times New Roman"/>
        </w:rPr>
        <w:t xml:space="preserve"> a területi szervei 2017. január 1- ével kiváltak, és a Korm. rendeletben meghatározott tankerületi központba olvadnak be, a KLIK központi szerve 2017. január- 1-től Klebelsberg Központ néven működik tovább. Az Átvevő illetékességi körébe tartozó köznevelési intézmények fenntartói jogai és kötelezettségei tekintetében 2017. január 1- </w:t>
      </w:r>
      <w:proofErr w:type="spellStart"/>
      <w:r>
        <w:rPr>
          <w:rFonts w:ascii="Times New Roman" w:hAnsi="Times New Roman" w:cs="Times New Roman"/>
        </w:rPr>
        <w:t>től</w:t>
      </w:r>
      <w:proofErr w:type="spellEnd"/>
      <w:r>
        <w:rPr>
          <w:rFonts w:ascii="Times New Roman" w:hAnsi="Times New Roman" w:cs="Times New Roman"/>
        </w:rPr>
        <w:t xml:space="preserve"> a KLIK jogutódja az Átvevő Tankerületi Központ.</w:t>
      </w: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 xml:space="preserve">Az </w:t>
      </w:r>
      <w:proofErr w:type="spellStart"/>
      <w:r>
        <w:rPr>
          <w:rFonts w:ascii="Times New Roman" w:hAnsi="Times New Roman" w:cs="Times New Roman"/>
        </w:rPr>
        <w:t>Nkt</w:t>
      </w:r>
      <w:proofErr w:type="spellEnd"/>
      <w:r>
        <w:rPr>
          <w:rFonts w:ascii="Times New Roman" w:hAnsi="Times New Roman" w:cs="Times New Roman"/>
        </w:rPr>
        <w:t xml:space="preserve">. 2017. január 1. napjától hatályos 74. § (4) bekezdése alapján a tankerületi központ által fenntartott köznevelési intézmény feladatainak ellátását szolgáló, települési önkormányzati tulajdonú ingatlan és ingó vagyonra a tankerületi központot ingyenes vagyonkezelői jog illeti meg mindaddig, amíg a köznevelési feladat a tankerületi központ részéről történő ellátása az adott ingatlanban meg nem szűnik. </w:t>
      </w: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 xml:space="preserve">Az </w:t>
      </w:r>
      <w:proofErr w:type="spellStart"/>
      <w:r>
        <w:rPr>
          <w:rFonts w:ascii="Times New Roman" w:hAnsi="Times New Roman" w:cs="Times New Roman"/>
        </w:rPr>
        <w:t>Nkt</w:t>
      </w:r>
      <w:proofErr w:type="spellEnd"/>
      <w:r>
        <w:rPr>
          <w:rFonts w:ascii="Times New Roman" w:hAnsi="Times New Roman" w:cs="Times New Roman"/>
        </w:rPr>
        <w:t xml:space="preserve">. ))/G.§ (1) bekezdése értelmében a tankerületi központ által fenntartott, települési önkormányzat által működtetett köznevelési intézmény 76. §- </w:t>
      </w:r>
      <w:proofErr w:type="spellStart"/>
      <w:r>
        <w:rPr>
          <w:rFonts w:ascii="Times New Roman" w:hAnsi="Times New Roman" w:cs="Times New Roman"/>
        </w:rPr>
        <w:t>ban</w:t>
      </w:r>
      <w:proofErr w:type="spellEnd"/>
      <w:r>
        <w:rPr>
          <w:rFonts w:ascii="Times New Roman" w:hAnsi="Times New Roman" w:cs="Times New Roman"/>
        </w:rPr>
        <w:t xml:space="preserve"> meghatározott működtetésével kapcsolatos jogviszonyokból származó jogok és kötelezettségek a tankerületi központot 2017. január 1- </w:t>
      </w:r>
      <w:proofErr w:type="spellStart"/>
      <w:r>
        <w:rPr>
          <w:rFonts w:ascii="Times New Roman" w:hAnsi="Times New Roman" w:cs="Times New Roman"/>
        </w:rPr>
        <w:t>től</w:t>
      </w:r>
      <w:proofErr w:type="spellEnd"/>
      <w:r>
        <w:rPr>
          <w:rFonts w:ascii="Times New Roman" w:hAnsi="Times New Roman" w:cs="Times New Roman"/>
        </w:rPr>
        <w:t xml:space="preserve"> illetik meg, illetve terhelik.</w:t>
      </w: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 xml:space="preserve">Az </w:t>
      </w:r>
      <w:proofErr w:type="spellStart"/>
      <w:r>
        <w:rPr>
          <w:rFonts w:ascii="Times New Roman" w:hAnsi="Times New Roman" w:cs="Times New Roman"/>
        </w:rPr>
        <w:t>Nkt</w:t>
      </w:r>
      <w:proofErr w:type="spellEnd"/>
      <w:r>
        <w:rPr>
          <w:rFonts w:ascii="Times New Roman" w:hAnsi="Times New Roman" w:cs="Times New Roman"/>
        </w:rPr>
        <w:t>. 99/H. § (1) bekezdése szerint 2016. december 31- én települési önkormányzat által működtetett köznevelési intézmény köznevelési feladatainak ellátását szolgáló mindazon települési önkormányzati vagyon és vagyonértékű jog (a továbbiakban: vagyon) leltár szerint 2017. január 1- én a területileg illetékes tankerületi központ ingyenes vagyonkezelésébe került.</w:t>
      </w: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A köznevelési feladat ellátását biztosító vagyon alatt az ellátott köznevelési feladathoz kapcsolódó valamennyi jogot és kötelezettséget, valamint ingó és ingatlan vagyont is érteni kell.</w:t>
      </w: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 xml:space="preserve">Felek az </w:t>
      </w:r>
      <w:proofErr w:type="spellStart"/>
      <w:r>
        <w:rPr>
          <w:rFonts w:ascii="Times New Roman" w:hAnsi="Times New Roman" w:cs="Times New Roman"/>
        </w:rPr>
        <w:t>Nkt</w:t>
      </w:r>
      <w:proofErr w:type="spellEnd"/>
      <w:r>
        <w:rPr>
          <w:rFonts w:ascii="Times New Roman" w:hAnsi="Times New Roman" w:cs="Times New Roman"/>
        </w:rPr>
        <w:t>. 99/H. § (3) bekezdése alapján egyidejűleg átadás- átvételi megállapodást kötnek, melyben meghatározzák az Átvevő ingyenes vagyonkezelésébe kerülő ingó és ingatlan vagyonelemek körét.</w:t>
      </w: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A szerződés tárgyát képező vagyonelemek vagyonkezelői joga gyakorlásának szabályait a Felek az alábbiak szerint állapítják meg:</w:t>
      </w:r>
    </w:p>
    <w:p w:rsidR="001173B2" w:rsidRDefault="001173B2" w:rsidP="001173B2">
      <w:pPr>
        <w:spacing w:after="0" w:line="240" w:lineRule="auto"/>
        <w:ind w:left="360"/>
        <w:jc w:val="both"/>
        <w:rPr>
          <w:rFonts w:ascii="Times New Roman" w:hAnsi="Times New Roman" w:cs="Times New Roman"/>
        </w:rPr>
      </w:pPr>
    </w:p>
    <w:p w:rsidR="001173B2" w:rsidRPr="002E3D0F" w:rsidRDefault="001173B2" w:rsidP="001173B2">
      <w:pPr>
        <w:pStyle w:val="Listaszerbekezds"/>
        <w:numPr>
          <w:ilvl w:val="0"/>
          <w:numId w:val="4"/>
        </w:numPr>
        <w:spacing w:after="0" w:line="240" w:lineRule="auto"/>
        <w:jc w:val="both"/>
        <w:rPr>
          <w:rFonts w:ascii="Times New Roman" w:hAnsi="Times New Roman" w:cs="Times New Roman"/>
          <w:b/>
        </w:rPr>
      </w:pPr>
      <w:r w:rsidRPr="002E3D0F">
        <w:rPr>
          <w:rFonts w:ascii="Times New Roman" w:hAnsi="Times New Roman" w:cs="Times New Roman"/>
          <w:b/>
        </w:rPr>
        <w:t>A SZERZŐDÉS TÁRGYA</w:t>
      </w:r>
    </w:p>
    <w:p w:rsidR="001173B2" w:rsidRDefault="001173B2" w:rsidP="001173B2">
      <w:pPr>
        <w:pStyle w:val="Listaszerbekezds"/>
        <w:spacing w:after="0" w:line="240" w:lineRule="auto"/>
        <w:ind w:left="1080"/>
        <w:jc w:val="both"/>
        <w:rPr>
          <w:rFonts w:ascii="Times New Roman" w:hAnsi="Times New Roman" w:cs="Times New Roman"/>
        </w:rPr>
      </w:pPr>
    </w:p>
    <w:p w:rsidR="001173B2" w:rsidRPr="00A8102C" w:rsidRDefault="001173B2" w:rsidP="001173B2">
      <w:pPr>
        <w:pStyle w:val="Listaszerbekezds"/>
        <w:numPr>
          <w:ilvl w:val="0"/>
          <w:numId w:val="5"/>
        </w:numPr>
        <w:spacing w:after="0" w:line="240" w:lineRule="auto"/>
        <w:jc w:val="both"/>
        <w:rPr>
          <w:rFonts w:ascii="Times New Roman" w:hAnsi="Times New Roman" w:cs="Times New Roman"/>
        </w:rPr>
      </w:pPr>
      <w:r w:rsidRPr="00A8102C">
        <w:rPr>
          <w:rFonts w:ascii="Times New Roman" w:hAnsi="Times New Roman" w:cs="Times New Roman"/>
        </w:rPr>
        <w:t>Csongrád Városi Önkormányzat kizárólagos tulajdonát képező, a Hódmezőv</w:t>
      </w:r>
      <w:r>
        <w:rPr>
          <w:rFonts w:ascii="Times New Roman" w:hAnsi="Times New Roman" w:cs="Times New Roman"/>
        </w:rPr>
        <w:t>ás</w:t>
      </w:r>
      <w:r w:rsidRPr="00A8102C">
        <w:rPr>
          <w:rFonts w:ascii="Times New Roman" w:hAnsi="Times New Roman" w:cs="Times New Roman"/>
        </w:rPr>
        <w:t xml:space="preserve">árhelyi Tankerületi Központ </w:t>
      </w:r>
      <w:r>
        <w:rPr>
          <w:rFonts w:ascii="Times New Roman" w:hAnsi="Times New Roman" w:cs="Times New Roman"/>
        </w:rPr>
        <w:t>á</w:t>
      </w:r>
      <w:r w:rsidRPr="00A8102C">
        <w:rPr>
          <w:rFonts w:ascii="Times New Roman" w:hAnsi="Times New Roman" w:cs="Times New Roman"/>
        </w:rPr>
        <w:t xml:space="preserve">ltal fenntartott </w:t>
      </w:r>
      <w:r>
        <w:rPr>
          <w:rFonts w:ascii="Times New Roman" w:hAnsi="Times New Roman" w:cs="Times New Roman"/>
        </w:rPr>
        <w:t>köznevelési intézm</w:t>
      </w:r>
      <w:r w:rsidRPr="00A8102C">
        <w:rPr>
          <w:rFonts w:ascii="Times New Roman" w:hAnsi="Times New Roman" w:cs="Times New Roman"/>
        </w:rPr>
        <w:t>ények:</w:t>
      </w:r>
    </w:p>
    <w:p w:rsidR="001173B2" w:rsidRPr="007A7AF1" w:rsidRDefault="001173B2" w:rsidP="001173B2">
      <w:pPr>
        <w:pStyle w:val="Listaszerbekezds"/>
        <w:numPr>
          <w:ilvl w:val="0"/>
          <w:numId w:val="2"/>
        </w:numPr>
        <w:spacing w:after="0" w:line="240" w:lineRule="auto"/>
        <w:ind w:left="709" w:firstLine="0"/>
        <w:jc w:val="both"/>
        <w:rPr>
          <w:rFonts w:ascii="Times New Roman" w:hAnsi="Times New Roman" w:cs="Times New Roman"/>
          <w:b/>
        </w:rPr>
      </w:pPr>
      <w:r w:rsidRPr="007A7AF1">
        <w:rPr>
          <w:rFonts w:ascii="Times New Roman" w:hAnsi="Times New Roman" w:cs="Times New Roman"/>
          <w:b/>
        </w:rPr>
        <w:t xml:space="preserve">Csongrád, belterület 195 </w:t>
      </w:r>
      <w:proofErr w:type="spellStart"/>
      <w:r w:rsidRPr="007A7AF1">
        <w:rPr>
          <w:rFonts w:ascii="Times New Roman" w:hAnsi="Times New Roman" w:cs="Times New Roman"/>
          <w:b/>
        </w:rPr>
        <w:t>hrsz</w:t>
      </w:r>
      <w:proofErr w:type="spellEnd"/>
      <w:r w:rsidRPr="007A7AF1">
        <w:rPr>
          <w:rFonts w:ascii="Times New Roman" w:hAnsi="Times New Roman" w:cs="Times New Roman"/>
          <w:b/>
        </w:rPr>
        <w:t xml:space="preserve"> alatt nyilvántartott 4387 m2 területű, kivett általános</w:t>
      </w:r>
      <w:r w:rsidRPr="007A7AF1">
        <w:rPr>
          <w:rFonts w:ascii="Times New Roman" w:hAnsi="Times New Roman" w:cs="Times New Roman"/>
        </w:rPr>
        <w:t xml:space="preserve"> </w:t>
      </w:r>
      <w:r w:rsidRPr="007A7AF1">
        <w:rPr>
          <w:rFonts w:ascii="Times New Roman" w:hAnsi="Times New Roman" w:cs="Times New Roman"/>
          <w:b/>
        </w:rPr>
        <w:t>iskola megnevezésű, közigazgatásilag 6640 Csongrád, Szentháromság tér 14. szám,</w:t>
      </w:r>
    </w:p>
    <w:p w:rsidR="001173B2" w:rsidRPr="007A7AF1" w:rsidRDefault="001173B2" w:rsidP="001173B2">
      <w:pPr>
        <w:pStyle w:val="Listaszerbekezds"/>
        <w:numPr>
          <w:ilvl w:val="0"/>
          <w:numId w:val="2"/>
        </w:numPr>
        <w:spacing w:after="0" w:line="240" w:lineRule="auto"/>
        <w:ind w:left="709" w:firstLine="0"/>
        <w:jc w:val="both"/>
        <w:rPr>
          <w:rFonts w:ascii="Times New Roman" w:hAnsi="Times New Roman" w:cs="Times New Roman"/>
          <w:b/>
        </w:rPr>
      </w:pPr>
      <w:r w:rsidRPr="007A7AF1">
        <w:rPr>
          <w:rFonts w:ascii="Times New Roman" w:hAnsi="Times New Roman" w:cs="Times New Roman"/>
          <w:b/>
        </w:rPr>
        <w:t xml:space="preserve">Csongrád, belterület 3265 </w:t>
      </w:r>
      <w:proofErr w:type="spellStart"/>
      <w:r w:rsidRPr="007A7AF1">
        <w:rPr>
          <w:rFonts w:ascii="Times New Roman" w:hAnsi="Times New Roman" w:cs="Times New Roman"/>
          <w:b/>
        </w:rPr>
        <w:t>hrsz</w:t>
      </w:r>
      <w:proofErr w:type="spellEnd"/>
      <w:r w:rsidRPr="007A7AF1">
        <w:rPr>
          <w:rFonts w:ascii="Times New Roman" w:hAnsi="Times New Roman" w:cs="Times New Roman"/>
          <w:b/>
        </w:rPr>
        <w:t xml:space="preserve"> alatt nyilvántartott 8263 m2 területű, kivett általános iskola megnevezésű, közigazgatásilag 6640 Csongrád, Széchenyi út 29. szám,</w:t>
      </w:r>
    </w:p>
    <w:p w:rsidR="001173B2" w:rsidRPr="007A7AF1" w:rsidRDefault="001173B2" w:rsidP="001173B2">
      <w:pPr>
        <w:pStyle w:val="Listaszerbekezds"/>
        <w:numPr>
          <w:ilvl w:val="0"/>
          <w:numId w:val="2"/>
        </w:numPr>
        <w:spacing w:after="0" w:line="240" w:lineRule="auto"/>
        <w:ind w:left="709" w:firstLine="0"/>
        <w:jc w:val="both"/>
        <w:rPr>
          <w:rFonts w:ascii="Times New Roman" w:hAnsi="Times New Roman" w:cs="Times New Roman"/>
          <w:b/>
        </w:rPr>
      </w:pPr>
      <w:r w:rsidRPr="007A7AF1">
        <w:rPr>
          <w:rFonts w:ascii="Times New Roman" w:hAnsi="Times New Roman" w:cs="Times New Roman"/>
          <w:b/>
        </w:rPr>
        <w:t xml:space="preserve">Csongrád, belterület 1605 </w:t>
      </w:r>
      <w:proofErr w:type="spellStart"/>
      <w:r w:rsidRPr="007A7AF1">
        <w:rPr>
          <w:rFonts w:ascii="Times New Roman" w:hAnsi="Times New Roman" w:cs="Times New Roman"/>
          <w:b/>
        </w:rPr>
        <w:t>hrsz</w:t>
      </w:r>
      <w:proofErr w:type="spellEnd"/>
      <w:r w:rsidRPr="007A7AF1">
        <w:rPr>
          <w:rFonts w:ascii="Times New Roman" w:hAnsi="Times New Roman" w:cs="Times New Roman"/>
          <w:b/>
        </w:rPr>
        <w:t xml:space="preserve"> alatt nyilvántartott 4853 m2 területű, kivett általános iskola megnevezésű, közigazgatásilag 6640 Csongrád, Piroska János tér 3. szám alatti ingatlan </w:t>
      </w:r>
      <w:r>
        <w:rPr>
          <w:rFonts w:ascii="Times New Roman" w:hAnsi="Times New Roman" w:cs="Times New Roman"/>
          <w:b/>
        </w:rPr>
        <w:t xml:space="preserve">önkormányzat nevén álló </w:t>
      </w:r>
      <w:r w:rsidRPr="007A7AF1">
        <w:rPr>
          <w:rFonts w:ascii="Times New Roman" w:hAnsi="Times New Roman" w:cs="Times New Roman"/>
          <w:b/>
        </w:rPr>
        <w:t>7/8-ad tulajdoni hányada,</w:t>
      </w:r>
    </w:p>
    <w:p w:rsidR="001173B2" w:rsidRPr="007A7AF1" w:rsidRDefault="001173B2" w:rsidP="001173B2">
      <w:pPr>
        <w:pStyle w:val="Listaszerbekezds"/>
        <w:numPr>
          <w:ilvl w:val="0"/>
          <w:numId w:val="2"/>
        </w:numPr>
        <w:spacing w:after="0" w:line="240" w:lineRule="auto"/>
        <w:ind w:left="709" w:firstLine="0"/>
        <w:jc w:val="both"/>
        <w:rPr>
          <w:rFonts w:ascii="Times New Roman" w:hAnsi="Times New Roman" w:cs="Times New Roman"/>
          <w:b/>
        </w:rPr>
      </w:pPr>
      <w:r w:rsidRPr="007A7AF1">
        <w:rPr>
          <w:rFonts w:ascii="Times New Roman" w:hAnsi="Times New Roman" w:cs="Times New Roman"/>
          <w:b/>
        </w:rPr>
        <w:t xml:space="preserve">Csongrád, belterület 1607 </w:t>
      </w:r>
      <w:proofErr w:type="spellStart"/>
      <w:r w:rsidRPr="007A7AF1">
        <w:rPr>
          <w:rFonts w:ascii="Times New Roman" w:hAnsi="Times New Roman" w:cs="Times New Roman"/>
          <w:b/>
        </w:rPr>
        <w:t>hrsz</w:t>
      </w:r>
      <w:proofErr w:type="spellEnd"/>
      <w:r w:rsidRPr="007A7AF1">
        <w:rPr>
          <w:rFonts w:ascii="Times New Roman" w:hAnsi="Times New Roman" w:cs="Times New Roman"/>
          <w:b/>
        </w:rPr>
        <w:t xml:space="preserve"> alatt nyilvántartott 491 m2 területű, kivett beépítetlen terület megnevezésű, közigazgatásilag 6640 Csongrád, Bercsényi Miklós u. 1. szám,</w:t>
      </w:r>
    </w:p>
    <w:p w:rsidR="001173B2" w:rsidRPr="007A7AF1" w:rsidRDefault="001173B2" w:rsidP="001173B2">
      <w:pPr>
        <w:pStyle w:val="Listaszerbekezds"/>
        <w:numPr>
          <w:ilvl w:val="0"/>
          <w:numId w:val="2"/>
        </w:numPr>
        <w:spacing w:after="0" w:line="240" w:lineRule="auto"/>
        <w:ind w:left="709" w:firstLine="0"/>
        <w:jc w:val="both"/>
        <w:rPr>
          <w:rFonts w:ascii="Times New Roman" w:hAnsi="Times New Roman" w:cs="Times New Roman"/>
          <w:b/>
        </w:rPr>
      </w:pPr>
      <w:r w:rsidRPr="007A7AF1">
        <w:rPr>
          <w:rFonts w:ascii="Times New Roman" w:hAnsi="Times New Roman" w:cs="Times New Roman"/>
          <w:b/>
        </w:rPr>
        <w:t xml:space="preserve">Csongrád, belterület 10070 </w:t>
      </w:r>
      <w:proofErr w:type="spellStart"/>
      <w:r w:rsidRPr="007A7AF1">
        <w:rPr>
          <w:rFonts w:ascii="Times New Roman" w:hAnsi="Times New Roman" w:cs="Times New Roman"/>
          <w:b/>
        </w:rPr>
        <w:t>hrsz</w:t>
      </w:r>
      <w:proofErr w:type="spellEnd"/>
      <w:r w:rsidRPr="007A7AF1">
        <w:rPr>
          <w:rFonts w:ascii="Times New Roman" w:hAnsi="Times New Roman" w:cs="Times New Roman"/>
          <w:b/>
        </w:rPr>
        <w:t xml:space="preserve"> alatt nyilvántartott 6466 m2 területű, kivett általános iskola, óvoda, idősek klubja megnevezésű, közigazgatásilag 6648 Csongrád, Bokros utca 29. szám alatt található </w:t>
      </w:r>
      <w:r>
        <w:rPr>
          <w:rFonts w:ascii="Times New Roman" w:hAnsi="Times New Roman" w:cs="Times New Roman"/>
          <w:b/>
        </w:rPr>
        <w:t xml:space="preserve">ingatlan </w:t>
      </w:r>
      <w:r w:rsidRPr="007A7AF1">
        <w:rPr>
          <w:rFonts w:ascii="Times New Roman" w:hAnsi="Times New Roman" w:cs="Times New Roman"/>
          <w:b/>
        </w:rPr>
        <w:t xml:space="preserve">iskola által elfoglalt </w:t>
      </w:r>
      <w:r>
        <w:rPr>
          <w:rFonts w:ascii="Times New Roman" w:hAnsi="Times New Roman" w:cs="Times New Roman"/>
          <w:b/>
        </w:rPr>
        <w:t>4381/6466-o</w:t>
      </w:r>
      <w:r w:rsidRPr="007A7AF1">
        <w:rPr>
          <w:rFonts w:ascii="Times New Roman" w:hAnsi="Times New Roman" w:cs="Times New Roman"/>
          <w:b/>
        </w:rPr>
        <w:t>d tulajdoni hányada,</w:t>
      </w:r>
    </w:p>
    <w:p w:rsidR="001173B2" w:rsidRPr="007A7AF1" w:rsidRDefault="001173B2" w:rsidP="001173B2">
      <w:pPr>
        <w:pStyle w:val="Listaszerbekezds"/>
        <w:numPr>
          <w:ilvl w:val="0"/>
          <w:numId w:val="2"/>
        </w:numPr>
        <w:tabs>
          <w:tab w:val="left" w:pos="993"/>
        </w:tabs>
        <w:spacing w:after="0" w:line="240" w:lineRule="auto"/>
        <w:ind w:left="709" w:firstLine="0"/>
        <w:jc w:val="both"/>
        <w:rPr>
          <w:rFonts w:ascii="Times New Roman" w:hAnsi="Times New Roman" w:cs="Times New Roman"/>
          <w:b/>
        </w:rPr>
      </w:pPr>
      <w:r w:rsidRPr="007A7AF1">
        <w:rPr>
          <w:rFonts w:ascii="Times New Roman" w:hAnsi="Times New Roman" w:cs="Times New Roman"/>
          <w:b/>
        </w:rPr>
        <w:t xml:space="preserve">  </w:t>
      </w:r>
      <w:r>
        <w:rPr>
          <w:rFonts w:ascii="Times New Roman" w:hAnsi="Times New Roman" w:cs="Times New Roman"/>
          <w:b/>
        </w:rPr>
        <w:t xml:space="preserve">      </w:t>
      </w:r>
      <w:r w:rsidRPr="007A7AF1">
        <w:rPr>
          <w:rFonts w:ascii="Times New Roman" w:hAnsi="Times New Roman" w:cs="Times New Roman"/>
          <w:b/>
        </w:rPr>
        <w:t xml:space="preserve">Csongrád, belterület 10047 </w:t>
      </w:r>
      <w:proofErr w:type="spellStart"/>
      <w:r w:rsidRPr="007A7AF1">
        <w:rPr>
          <w:rFonts w:ascii="Times New Roman" w:hAnsi="Times New Roman" w:cs="Times New Roman"/>
          <w:b/>
        </w:rPr>
        <w:t>hrsz</w:t>
      </w:r>
      <w:proofErr w:type="spellEnd"/>
      <w:r w:rsidRPr="007A7AF1">
        <w:rPr>
          <w:rFonts w:ascii="Times New Roman" w:hAnsi="Times New Roman" w:cs="Times New Roman"/>
          <w:b/>
        </w:rPr>
        <w:t xml:space="preserve"> alatt nyilvántartott, 2199 m2 területű, kivett sporttelep megnevezésű ingatlan,</w:t>
      </w:r>
    </w:p>
    <w:p w:rsidR="001173B2" w:rsidRPr="007A7AF1" w:rsidRDefault="001173B2" w:rsidP="001173B2">
      <w:pPr>
        <w:pStyle w:val="Listaszerbekezds"/>
        <w:numPr>
          <w:ilvl w:val="0"/>
          <w:numId w:val="2"/>
        </w:numPr>
        <w:spacing w:after="0" w:line="240" w:lineRule="auto"/>
        <w:ind w:left="709" w:firstLine="0"/>
        <w:jc w:val="both"/>
        <w:rPr>
          <w:rFonts w:ascii="Times New Roman" w:hAnsi="Times New Roman" w:cs="Times New Roman"/>
          <w:b/>
        </w:rPr>
      </w:pPr>
      <w:r w:rsidRPr="007A7AF1">
        <w:rPr>
          <w:rFonts w:ascii="Times New Roman" w:hAnsi="Times New Roman" w:cs="Times New Roman"/>
          <w:b/>
        </w:rPr>
        <w:t xml:space="preserve">Csongrád, belterület 5278 </w:t>
      </w:r>
      <w:proofErr w:type="spellStart"/>
      <w:r w:rsidRPr="007A7AF1">
        <w:rPr>
          <w:rFonts w:ascii="Times New Roman" w:hAnsi="Times New Roman" w:cs="Times New Roman"/>
          <w:b/>
        </w:rPr>
        <w:t>hrsz</w:t>
      </w:r>
      <w:proofErr w:type="spellEnd"/>
      <w:r w:rsidRPr="007A7AF1">
        <w:rPr>
          <w:rFonts w:ascii="Times New Roman" w:hAnsi="Times New Roman" w:cs="Times New Roman"/>
          <w:b/>
        </w:rPr>
        <w:t xml:space="preserve"> alatt nyilvántartott 1597 m2 területű, kivett kollégium megnevezésű, közigazgatásilag 6640 Csongrád, Szent György u. 1. szám,</w:t>
      </w:r>
    </w:p>
    <w:p w:rsidR="001173B2" w:rsidRPr="007A7AF1" w:rsidRDefault="001173B2" w:rsidP="001173B2">
      <w:pPr>
        <w:pStyle w:val="Listaszerbekezds"/>
        <w:numPr>
          <w:ilvl w:val="0"/>
          <w:numId w:val="2"/>
        </w:numPr>
        <w:spacing w:after="0" w:line="240" w:lineRule="auto"/>
        <w:ind w:left="709" w:firstLine="0"/>
        <w:jc w:val="both"/>
        <w:rPr>
          <w:rFonts w:ascii="Times New Roman" w:hAnsi="Times New Roman" w:cs="Times New Roman"/>
          <w:b/>
        </w:rPr>
      </w:pPr>
      <w:r w:rsidRPr="007A7AF1">
        <w:rPr>
          <w:rFonts w:ascii="Times New Roman" w:hAnsi="Times New Roman" w:cs="Times New Roman"/>
          <w:b/>
        </w:rPr>
        <w:t xml:space="preserve">Csongrád, belterület 5405 </w:t>
      </w:r>
      <w:proofErr w:type="spellStart"/>
      <w:r w:rsidRPr="007A7AF1">
        <w:rPr>
          <w:rFonts w:ascii="Times New Roman" w:hAnsi="Times New Roman" w:cs="Times New Roman"/>
          <w:b/>
        </w:rPr>
        <w:t>hrsz</w:t>
      </w:r>
      <w:proofErr w:type="spellEnd"/>
      <w:r w:rsidRPr="007A7AF1">
        <w:rPr>
          <w:rFonts w:ascii="Times New Roman" w:hAnsi="Times New Roman" w:cs="Times New Roman"/>
          <w:b/>
        </w:rPr>
        <w:t xml:space="preserve"> alatt nyilvántartott, 468 m2 területű, kivett lakóház udvar megnevezésű, közigazgatásilag 6640 Csongrád, Gr. Apponyi Albert u. 2. szám,</w:t>
      </w:r>
    </w:p>
    <w:p w:rsidR="001173B2" w:rsidRPr="007A7AF1" w:rsidRDefault="001173B2" w:rsidP="001173B2">
      <w:pPr>
        <w:pStyle w:val="Listaszerbekezds"/>
        <w:numPr>
          <w:ilvl w:val="0"/>
          <w:numId w:val="2"/>
        </w:numPr>
        <w:spacing w:after="0" w:line="240" w:lineRule="auto"/>
        <w:ind w:left="709" w:firstLine="0"/>
        <w:jc w:val="both"/>
        <w:rPr>
          <w:rFonts w:ascii="Times New Roman" w:hAnsi="Times New Roman" w:cs="Times New Roman"/>
          <w:b/>
        </w:rPr>
      </w:pPr>
      <w:r w:rsidRPr="007A7AF1">
        <w:rPr>
          <w:rFonts w:ascii="Times New Roman" w:hAnsi="Times New Roman" w:cs="Times New Roman"/>
          <w:b/>
        </w:rPr>
        <w:t xml:space="preserve">Csongrád, belterület 5408 </w:t>
      </w:r>
      <w:proofErr w:type="spellStart"/>
      <w:r w:rsidRPr="007A7AF1">
        <w:rPr>
          <w:rFonts w:ascii="Times New Roman" w:hAnsi="Times New Roman" w:cs="Times New Roman"/>
          <w:b/>
        </w:rPr>
        <w:t>hrsz</w:t>
      </w:r>
      <w:proofErr w:type="spellEnd"/>
      <w:r w:rsidRPr="007A7AF1">
        <w:rPr>
          <w:rFonts w:ascii="Times New Roman" w:hAnsi="Times New Roman" w:cs="Times New Roman"/>
          <w:b/>
        </w:rPr>
        <w:t xml:space="preserve"> alatt nyilvántartott 3262 m2 területű, kivett középiskola megnevezésű, közigazgatásilag 6640 Csongrád, Kossuth tér 1. szám alatt található ingatlanokat,</w:t>
      </w:r>
      <w:r w:rsidRPr="007A7AF1">
        <w:rPr>
          <w:rFonts w:ascii="Times New Roman" w:hAnsi="Times New Roman" w:cs="Times New Roman"/>
        </w:rPr>
        <w:t xml:space="preserve"> valamint az ingatlanokban található a feladat ellátását szolgáló ingó vagyontárgyak</w:t>
      </w:r>
      <w:r>
        <w:rPr>
          <w:rFonts w:ascii="Times New Roman" w:hAnsi="Times New Roman" w:cs="Times New Roman"/>
        </w:rPr>
        <w:t>.</w:t>
      </w:r>
    </w:p>
    <w:p w:rsidR="001173B2" w:rsidRDefault="001173B2" w:rsidP="001173B2">
      <w:pPr>
        <w:pStyle w:val="Listaszerbekezds"/>
        <w:numPr>
          <w:ilvl w:val="0"/>
          <w:numId w:val="5"/>
        </w:numPr>
        <w:spacing w:after="0" w:line="240" w:lineRule="auto"/>
        <w:jc w:val="both"/>
        <w:rPr>
          <w:rFonts w:ascii="Times New Roman" w:hAnsi="Times New Roman" w:cs="Times New Roman"/>
        </w:rPr>
      </w:pPr>
      <w:r>
        <w:rPr>
          <w:rFonts w:ascii="Times New Roman" w:hAnsi="Times New Roman" w:cs="Times New Roman"/>
        </w:rPr>
        <w:t>Felek megállapodnak abban, hogy az ingatlanok üzemeltetéséhez szükséges költségmegosztását külön megállapodásban rögzítik.</w:t>
      </w:r>
    </w:p>
    <w:p w:rsidR="001173B2" w:rsidRPr="00DB73F6" w:rsidRDefault="001173B2" w:rsidP="001173B2">
      <w:pPr>
        <w:pStyle w:val="Listaszerbekezds"/>
        <w:numPr>
          <w:ilvl w:val="0"/>
          <w:numId w:val="5"/>
        </w:numPr>
        <w:spacing w:after="0" w:line="240" w:lineRule="auto"/>
        <w:jc w:val="both"/>
        <w:rPr>
          <w:rFonts w:ascii="Times New Roman" w:hAnsi="Times New Roman" w:cs="Times New Roman"/>
        </w:rPr>
      </w:pPr>
      <w:r>
        <w:rPr>
          <w:rFonts w:ascii="Times New Roman" w:hAnsi="Times New Roman" w:cs="Times New Roman"/>
        </w:rPr>
        <w:t>Az Átvevő az 1. pontban felsorolt valamennyi ingatlanra vonatkozó vagyonkezelői jogát az ingatlan- nyilvántartásba bejegyezteti, melyhez az Önkormányzat feltétlen és visszavonhatatlan hozzájárulását adja. Felek megállapodnak, hogy a vagyonkezelői jog ingatlan- nyilvántartásba történő bejegyzéséről, valamint annak esetleges módosításáról, törléséről az átvevő köteles gondoskodni, az ezzel kapcsolatosan felmerülő mindennemű költséget az Átvevő köteles viselni.</w:t>
      </w:r>
    </w:p>
    <w:p w:rsidR="001173B2" w:rsidRPr="002E3D0F" w:rsidRDefault="001173B2" w:rsidP="001173B2">
      <w:pPr>
        <w:pStyle w:val="Listaszerbekezds"/>
        <w:numPr>
          <w:ilvl w:val="0"/>
          <w:numId w:val="4"/>
        </w:numPr>
        <w:spacing w:after="0" w:line="240" w:lineRule="auto"/>
        <w:jc w:val="both"/>
        <w:rPr>
          <w:rFonts w:ascii="Times New Roman" w:hAnsi="Times New Roman" w:cs="Times New Roman"/>
          <w:b/>
        </w:rPr>
      </w:pPr>
      <w:r w:rsidRPr="002E3D0F">
        <w:rPr>
          <w:rFonts w:ascii="Times New Roman" w:hAnsi="Times New Roman" w:cs="Times New Roman"/>
          <w:b/>
        </w:rPr>
        <w:t xml:space="preserve">FELEK JOGAI </w:t>
      </w:r>
      <w:proofErr w:type="gramStart"/>
      <w:r w:rsidRPr="002E3D0F">
        <w:rPr>
          <w:rFonts w:ascii="Times New Roman" w:hAnsi="Times New Roman" w:cs="Times New Roman"/>
          <w:b/>
        </w:rPr>
        <w:t>ÉS</w:t>
      </w:r>
      <w:proofErr w:type="gramEnd"/>
      <w:r w:rsidRPr="002E3D0F">
        <w:rPr>
          <w:rFonts w:ascii="Times New Roman" w:hAnsi="Times New Roman" w:cs="Times New Roman"/>
          <w:b/>
        </w:rPr>
        <w:t xml:space="preserve"> KÖTELEZETTSÉGEI</w:t>
      </w:r>
    </w:p>
    <w:p w:rsidR="001173B2" w:rsidRDefault="001173B2" w:rsidP="001173B2">
      <w:pPr>
        <w:pStyle w:val="Listaszerbekezds"/>
        <w:spacing w:after="0" w:line="240" w:lineRule="auto"/>
        <w:ind w:left="1080"/>
        <w:jc w:val="both"/>
        <w:rPr>
          <w:rFonts w:ascii="Times New Roman" w:hAnsi="Times New Roman" w:cs="Times New Roman"/>
        </w:rPr>
      </w:pP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ingyenes vagyonkezelői jogának fennállása alatt a köznevelési intézmény feladatainak ellátását szolgáló ingatlan és ingó vagyont az Önkormányzat nem idegenítheti el, nem terhelheti meg, bérbe nem adhatja.</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a vagyonkezelésben lévő önkormányzati tulajdonú ingatlan használatát tanítási időn kívül és az átvevő fenntartásában és működtetésében lévő köznevelési intézmények Pedagógiai Programjaiban, szervezeti és működési szabályzataiban, házirendjeiben, valamint az Átvevő Szervezeti és Működési Szabályzatában meghatározott feladatok ellátásának zavarása nélkül önkormányzati, helyi közösségi és kulturális valamint sport rendezvények lebonyolítása céljából polgármesteri hatáskörben kötendő külön megállapodás alapján ingyenesen biztosítja a tulajdonos Önkormányzat számára. A megállapodás megkötéséhez szükség van az érintett köznevelési intézmény vezetőjének előzetes véleményére. Az Önkormányzat ingyenes ingatlan használatra jogosult különösen a gyermekek védelméről és a gyámügyi igazgatásról szóló 1997. évi XXXI. törvény (a továbbiakban: Gyvt.) 44/</w:t>
      </w:r>
      <w:proofErr w:type="gramStart"/>
      <w:r>
        <w:rPr>
          <w:rFonts w:ascii="Times New Roman" w:hAnsi="Times New Roman" w:cs="Times New Roman"/>
        </w:rPr>
        <w:t>A.</w:t>
      </w:r>
      <w:proofErr w:type="gramEnd"/>
      <w:r>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ában</w:t>
      </w:r>
      <w:proofErr w:type="spellEnd"/>
      <w:r>
        <w:rPr>
          <w:rFonts w:ascii="Times New Roman" w:hAnsi="Times New Roman" w:cs="Times New Roman"/>
        </w:rPr>
        <w:t xml:space="preserve"> előírt alternatív napközbeni ellátás keretében megszervezett nyári nappali felügyelet kötelező feladat ellátása érdekében.</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Az Átvevő tudomásul veszi, hogy a gyermekétkeztetéshez, valamint a </w:t>
      </w:r>
      <w:proofErr w:type="spellStart"/>
      <w:r>
        <w:rPr>
          <w:rFonts w:ascii="Times New Roman" w:hAnsi="Times New Roman" w:cs="Times New Roman"/>
        </w:rPr>
        <w:t>szünidei</w:t>
      </w:r>
      <w:proofErr w:type="spellEnd"/>
      <w:r>
        <w:rPr>
          <w:rFonts w:ascii="Times New Roman" w:hAnsi="Times New Roman" w:cs="Times New Roman"/>
        </w:rPr>
        <w:t xml:space="preserve"> gyermekétkeztetéshez szükséges ingó és ingatlan vagyon az Átvevő részére nem kerül átadásra, azokat az Önkormányzat – Gyvt. 21/</w:t>
      </w:r>
      <w:proofErr w:type="gramStart"/>
      <w:r>
        <w:rPr>
          <w:rFonts w:ascii="Times New Roman" w:hAnsi="Times New Roman" w:cs="Times New Roman"/>
        </w:rPr>
        <w:t>A</w:t>
      </w:r>
      <w:proofErr w:type="gramEnd"/>
      <w:r>
        <w:rPr>
          <w:rFonts w:ascii="Times New Roman" w:hAnsi="Times New Roman" w:cs="Times New Roman"/>
        </w:rPr>
        <w:t>. és 21/C. §-</w:t>
      </w:r>
      <w:proofErr w:type="spellStart"/>
      <w:r>
        <w:rPr>
          <w:rFonts w:ascii="Times New Roman" w:hAnsi="Times New Roman" w:cs="Times New Roman"/>
        </w:rPr>
        <w:t>aiban</w:t>
      </w:r>
      <w:proofErr w:type="spellEnd"/>
      <w:r>
        <w:rPr>
          <w:rFonts w:ascii="Times New Roman" w:hAnsi="Times New Roman" w:cs="Times New Roman"/>
        </w:rPr>
        <w:t xml:space="preserve"> előírt kötelező feladatellátásának biztosítása céljából – önállóan hasznosítja. Az Átvevő ingyenesen biztosítja azon helyiségek elérhetőségét, ahol az Önkormányzat a Gyvt. 21/C. §-</w:t>
      </w:r>
      <w:proofErr w:type="spellStart"/>
      <w:r>
        <w:rPr>
          <w:rFonts w:ascii="Times New Roman" w:hAnsi="Times New Roman" w:cs="Times New Roman"/>
        </w:rPr>
        <w:t>ában</w:t>
      </w:r>
      <w:proofErr w:type="spellEnd"/>
      <w:r>
        <w:rPr>
          <w:rFonts w:ascii="Times New Roman" w:hAnsi="Times New Roman" w:cs="Times New Roman"/>
        </w:rPr>
        <w:t xml:space="preserve"> meghatározott </w:t>
      </w:r>
      <w:proofErr w:type="spellStart"/>
      <w:r>
        <w:rPr>
          <w:rFonts w:ascii="Times New Roman" w:hAnsi="Times New Roman" w:cs="Times New Roman"/>
        </w:rPr>
        <w:t>szünidei</w:t>
      </w:r>
      <w:proofErr w:type="spellEnd"/>
      <w:r>
        <w:rPr>
          <w:rFonts w:ascii="Times New Roman" w:hAnsi="Times New Roman" w:cs="Times New Roman"/>
        </w:rPr>
        <w:t xml:space="preserve"> gyermekétkeztetést megszervezi, ideértve az étkezési térítési díjak beszedésének biztosítását.</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biztosítja, hogy az Önkormányzat az önkormányzati, helyi közösségi, kulturális célú hirdetményeit az ingatlanokban a közösen meghatározott helyen és módon, az Átvevő által meghatározott időtartamban kifüggesztheti.</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Átvevőt a vagyonkezelésében lévő vagyonnal kapcsolatban megilletik a tulajdonos jogai, és terhelik a tulajdonos kötelezettségei – ideértve a számvitelről szóló törvény szerinti könyvvezetési és beszámoló- készítési kötelezettséget is- azzal, hogy</w:t>
      </w:r>
    </w:p>
    <w:p w:rsidR="001173B2" w:rsidRDefault="001173B2" w:rsidP="001173B2">
      <w:pPr>
        <w:pStyle w:val="Listaszerbekezds"/>
        <w:numPr>
          <w:ilvl w:val="0"/>
          <w:numId w:val="7"/>
        </w:numPr>
        <w:spacing w:after="0" w:line="240" w:lineRule="auto"/>
        <w:jc w:val="both"/>
        <w:rPr>
          <w:rFonts w:ascii="Times New Roman" w:hAnsi="Times New Roman" w:cs="Times New Roman"/>
        </w:rPr>
      </w:pPr>
      <w:r>
        <w:rPr>
          <w:rFonts w:ascii="Times New Roman" w:hAnsi="Times New Roman" w:cs="Times New Roman"/>
        </w:rPr>
        <w:t>a vagyont nem idegenítheti el, valamint – jogszabályon alapuló, továbbá az ingatlanra közérdekből külön jogszabályban feljogosított szervek javára alapított használati jog, vezetékjog vagy ugyanezen okokból alapított szolgalom, továbbá a helyi önkormányzat javára alapított vezetékjog kivételével – nem terhelheti meg,</w:t>
      </w:r>
    </w:p>
    <w:p w:rsidR="001173B2" w:rsidRDefault="001173B2" w:rsidP="001173B2">
      <w:pPr>
        <w:pStyle w:val="Listaszerbekezds"/>
        <w:numPr>
          <w:ilvl w:val="0"/>
          <w:numId w:val="7"/>
        </w:numPr>
        <w:spacing w:after="0" w:line="240" w:lineRule="auto"/>
        <w:jc w:val="both"/>
        <w:rPr>
          <w:rFonts w:ascii="Times New Roman" w:hAnsi="Times New Roman" w:cs="Times New Roman"/>
        </w:rPr>
      </w:pPr>
      <w:r>
        <w:rPr>
          <w:rFonts w:ascii="Times New Roman" w:hAnsi="Times New Roman" w:cs="Times New Roman"/>
        </w:rPr>
        <w:t>vagyont biztosítékul nem adhatja,</w:t>
      </w:r>
    </w:p>
    <w:p w:rsidR="001173B2" w:rsidRDefault="001173B2" w:rsidP="001173B2">
      <w:pPr>
        <w:pStyle w:val="Listaszerbekezds"/>
        <w:numPr>
          <w:ilvl w:val="0"/>
          <w:numId w:val="7"/>
        </w:numPr>
        <w:spacing w:after="0" w:line="240" w:lineRule="auto"/>
        <w:jc w:val="both"/>
        <w:rPr>
          <w:rFonts w:ascii="Times New Roman" w:hAnsi="Times New Roman" w:cs="Times New Roman"/>
        </w:rPr>
      </w:pPr>
      <w:r>
        <w:rPr>
          <w:rFonts w:ascii="Times New Roman" w:hAnsi="Times New Roman" w:cs="Times New Roman"/>
        </w:rPr>
        <w:t>a vagyonon osztott tulajdont nem létesíthet,</w:t>
      </w:r>
    </w:p>
    <w:p w:rsidR="001173B2" w:rsidRDefault="001173B2" w:rsidP="001173B2">
      <w:pPr>
        <w:pStyle w:val="Listaszerbekezds"/>
        <w:numPr>
          <w:ilvl w:val="0"/>
          <w:numId w:val="7"/>
        </w:numPr>
        <w:spacing w:after="0" w:line="240" w:lineRule="auto"/>
        <w:jc w:val="both"/>
        <w:rPr>
          <w:rFonts w:ascii="Times New Roman" w:hAnsi="Times New Roman" w:cs="Times New Roman"/>
        </w:rPr>
      </w:pPr>
      <w:r>
        <w:rPr>
          <w:rFonts w:ascii="Times New Roman" w:hAnsi="Times New Roman" w:cs="Times New Roman"/>
        </w:rPr>
        <w:t>a vagyonkezelői jogot harmadik személyre nem ruházhatja át és nem terhelheti meg, valamint</w:t>
      </w:r>
    </w:p>
    <w:p w:rsidR="001173B2" w:rsidRDefault="001173B2" w:rsidP="001173B2">
      <w:pPr>
        <w:pStyle w:val="Listaszerbekezds"/>
        <w:numPr>
          <w:ilvl w:val="0"/>
          <w:numId w:val="7"/>
        </w:numPr>
        <w:spacing w:after="0" w:line="240" w:lineRule="auto"/>
        <w:jc w:val="both"/>
        <w:rPr>
          <w:rFonts w:ascii="Times New Roman" w:hAnsi="Times New Roman" w:cs="Times New Roman"/>
        </w:rPr>
      </w:pPr>
      <w:r>
        <w:rPr>
          <w:rFonts w:ascii="Times New Roman" w:hAnsi="Times New Roman" w:cs="Times New Roman"/>
        </w:rPr>
        <w:t>polgári jogi igényt megalapító, polgári jogi igényt eldöntő tulajdonosi hozzájárulást a vagonkezelésben lévő vagyonra vonatkozóan hatósági és bírósági eljárásban sem adhat, kivéve a jogszabályon alapuló, továbbá az ingatlanra közérdekből külön jogszabályban feljogosított szervek javára alapított használati joghoz, vezetékjoghoz vagy ugyanezen okokból alapított szolgalomhoz, továbbá a helyi önkormányzat javára alapított vezetékjoghoz történő hozzájárulást.</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a vagyonkezelésében lévő vagyont a központi berendezésekkel és felszerelésekkel együtt rendeltetésszerű, a vagyonkezelési szerződésnek, a meghatározott hasznosítási célnak, a rendes gazdálkodás szabályainak megfelelően, a vagyonra vonatkozó biztonsági előírások betartásával, a közvagyont használó személytől elvárható gondossággal, mások jogainak és törvényes érdekeinek sérelme nélkül jogosult birtokolni, használni, hasznait szedni.</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Amennyiben az Átvevő a vagyonkezelésében lévő vagyon használatát másnak átengedi, a használó magatartásáért, mint sajátjáért felel.</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Az Átvevő viseli a vagyonkezelésben lévő vagyonnal összefüggő költségeket, </w:t>
      </w:r>
      <w:proofErr w:type="spellStart"/>
      <w:r>
        <w:rPr>
          <w:rFonts w:ascii="Times New Roman" w:hAnsi="Times New Roman" w:cs="Times New Roman"/>
        </w:rPr>
        <w:t>közterheket</w:t>
      </w:r>
      <w:proofErr w:type="spellEnd"/>
      <w:r>
        <w:rPr>
          <w:rFonts w:ascii="Times New Roman" w:hAnsi="Times New Roman" w:cs="Times New Roman"/>
        </w:rPr>
        <w:t>, díjakat, gondoskodik a vagyonvédelemről. Az Átvevő köteles a részére vagyonkezelésbe adott ingatlan és ingó vagyon vonatkozásában biztosítási szerződést kötni és annak díját a biztosítónak megfizetni.</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felelős az ingatlannal kapcsolatban a tűzvédelmi, munkavédelmi és környezetvédelmi törvények és egyéb kapcsolódó jogszabályokban foglaltak betartásáért és betartatásáért.</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Az Átvevő köteles teljesíteni a vagyonkezelésében lévő vagyonnal kapcsolatban, a jogszabályokban, valamint a vagyonkezelési szerződésben előírt nyilvántartási, adatszolgáltatási, beszámolás és elszámolási kötelezettségeket. </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A vagyonkezelésre átadott eszközöket az átvevő az Önkormányzat tulajdonaként, elkülönítetten köteles nyilvántartásba venni, azokról feladat ellátási helyenként főkönyvi és </w:t>
      </w:r>
      <w:proofErr w:type="gramStart"/>
      <w:r>
        <w:rPr>
          <w:rFonts w:ascii="Times New Roman" w:hAnsi="Times New Roman" w:cs="Times New Roman"/>
        </w:rPr>
        <w:t>analitikus</w:t>
      </w:r>
      <w:proofErr w:type="gramEnd"/>
      <w:r>
        <w:rPr>
          <w:rFonts w:ascii="Times New Roman" w:hAnsi="Times New Roman" w:cs="Times New Roman"/>
        </w:rPr>
        <w:t xml:space="preserve"> nyilvántartást vezetni. Az amortizációt az Átvevő Számviteli politikájában rögzített leírási kulcsok alapján kell elszámolni. Az Átvevő köteles az Önkormányzat részére negyedévente a negyedévet követő hónap 10. napjáig – a negyedik negyedévet követően január 20- </w:t>
      </w:r>
      <w:proofErr w:type="spellStart"/>
      <w:r>
        <w:rPr>
          <w:rFonts w:ascii="Times New Roman" w:hAnsi="Times New Roman" w:cs="Times New Roman"/>
        </w:rPr>
        <w:t>ig</w:t>
      </w:r>
      <w:proofErr w:type="spellEnd"/>
      <w:r>
        <w:rPr>
          <w:rFonts w:ascii="Times New Roman" w:hAnsi="Times New Roman" w:cs="Times New Roman"/>
        </w:rPr>
        <w:t xml:space="preserve"> – írásban adatot szolgáltatni az eszközök bruttó értékében történt változásról, a tárgynegyedévben elszámolt értékcsökkenésről, valamint főkönyvi számonként a negyedév végén meglévő állomány bruttó értékéről, és halmozott értékcsökkenésről. A leltározást a vonatkozó jogszabályi előírások szerint az Átvevő végzi.</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 selejtezést 500.000.Ft egyedi érték alatti eszközök esetén az átvevő saját hatáskörben elvégezheti, mely megtörténtéről 30 napon belül értesítést küld az Önkormányzat részére. Az 500.000.-Ft egyedi érték feletti eszközök esetén a selejtezést – az Átvevő javaslata alapján – az Önkormányzat végzi. Az Átvevő gondoskodik a selejtezésre javasolt vagyontárgyak elkülönítéséről, a szükséges szakértői vélemények beszerzéséről.</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 vagyonkezelésbe adott vagyont, annak értékét és változásait az átvevő nyilvántartja. az érték nyilvántartásától el lehet tekinteni, ha az adott vagyontárgy értéke természeténél, jellegénél fogva nem megállapítható. A nyilvántartásnak tartalmaznia kell a vagon elsődleges rendeltetése szerinti közfeladat megjelölését is. A nyilvántartási adatok – a minősített adat védelméről rendelkező jogszabályok szerinti minősített adat kivételével – nyilvánosak.</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a vagyonkezelésben lévő vagyont érintő lényeges változásokat, a változás bekövetkezésétől számított 5 napon belül köteles jelenteni az Önkormányzatnak.</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köteles az Önkormányzatot haladéktalanul értesíteni az ingatlan egészét fenyegető veszélyről és a beállott kárról, a tudomására jutott minden olyan tényről, adatról, körülményről, amely a vagyon rendeltetésszerű, biztonságos, zavarmentes használatát akadályozza, kár bekövetkezésével fenyeget, a vagyon nagyobb mérvű romlásához vezethet, valamint arról, ha őt jogai gyakorlásában harmadik személy akadályozza.</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saját költségén köteles a veszély elhárítása, kárenyhítés, valamint a vagyon romlásának megakadályozása érdekében haladéktalanul intézkedni, és viselni annak terheit.</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 II.16. pontban az Átvevő számára meghatározott intézkedések elmaradása vagy késedelme miatt bekövetkezett kárt, illetve költségnövekedést is az Átvevő köteles viselni.</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felel minden olyan kárért, amely a rendeltetésellenes vagy szerződésellenes használat következménye. A nem rendeltetésszerű használat folytán keletkezett hibák kijavítása, károk megtérítése az Átvevő kötelezettsége függetlenül attól, hogy a bekövetkezett hiba, illetve kár alkalmazottjai, ügyfelei, az Átvevő intézményeiben tanulók vagy az érdekkörében eljáró személyek magatartására vezethető vissza. Nem terheli kártérítési kötelezettség, ha bizonyítja, hogy az adott helyzetben olyan magatartást tanúsított, ami a közvagyon használójától elvárható volt.</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Az Önkormányzat az Átvevőtől követelheti a vagyonkezelésbe adott </w:t>
      </w:r>
      <w:proofErr w:type="gramStart"/>
      <w:r>
        <w:rPr>
          <w:rFonts w:ascii="Times New Roman" w:hAnsi="Times New Roman" w:cs="Times New Roman"/>
        </w:rPr>
        <w:t>vagyon rendeltetés-</w:t>
      </w:r>
      <w:proofErr w:type="gramEnd"/>
      <w:r>
        <w:rPr>
          <w:rFonts w:ascii="Times New Roman" w:hAnsi="Times New Roman" w:cs="Times New Roman"/>
        </w:rPr>
        <w:t>, illetve szerződésellenes használatának megszüntetését. Ha az Átvevő a rendeltetés-, illetve szerződésellenes használatot – az Önkormányzat felhívása ellenére – tovább folytatja, az Önkormányzat kártérítést követelhet.</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gondoskodik a vagyonkezelésében lévő vagyon értékének, állagának megóvásáról, karbantartásáról, a szükséges felújítások, pótlások, cserék kivitelezési munkálatainak elvégzéséről, elvégeztetéséről, így az ingatlanban lévő központi berendezések, az ezekhez csatlakozó vezetékrendszerek működőképes állapotának biztosításáról, az átvételkori állapotnak megfelelő szinten tartásáról.</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Tekintettel arra, hogy az Átvevő olyan közfeladatot lát el, amely után bevételeinek több mint fele államháztartási körből származik, a felek a Magyarország helyi önkormányzatairól szóló 2011. évi CLXXXIX. törvény 109. § (6) bekezdésére tekintettel megállapodnak abban, hogy az Önkormányzat a bevételekben meg nem térülő elszámolt értékcsökkenésnek megfelelő összeg erejéig elengedi az Átvevőnek az Önkormányzattal szemben fennálló, a kezelt vagyonnal összefüggő hosszú lejáratú kötelezettségét. Az Átvevő az értékcsökkenés elszámolását követően legkésőbb minden év január 20. napjáig adatot szolgáltat az Önkormányzat részére a bevételekben meg nem térülő általa elszámolt értékcsökkenés összegéről.</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saját költségén az Önkormányzat előzetes írásbeli engedélye alapján jogosult</w:t>
      </w:r>
    </w:p>
    <w:p w:rsidR="001173B2" w:rsidRDefault="001173B2" w:rsidP="001173B2">
      <w:pPr>
        <w:pStyle w:val="Listaszerbekezds"/>
        <w:numPr>
          <w:ilvl w:val="0"/>
          <w:numId w:val="8"/>
        </w:numPr>
        <w:spacing w:after="0" w:line="240" w:lineRule="auto"/>
        <w:jc w:val="both"/>
        <w:rPr>
          <w:rFonts w:ascii="Times New Roman" w:hAnsi="Times New Roman" w:cs="Times New Roman"/>
        </w:rPr>
      </w:pPr>
      <w:r>
        <w:rPr>
          <w:rFonts w:ascii="Times New Roman" w:hAnsi="Times New Roman" w:cs="Times New Roman"/>
        </w:rPr>
        <w:t>a vagyonkezelésében lévő ingatlant átalakítani, illetőleg a falak, a mennyezet, vagy a padlózat megbontásával, tárgyaknak azokhoz történő rögzítésével járó művelete,</w:t>
      </w:r>
    </w:p>
    <w:p w:rsidR="001173B2" w:rsidRDefault="001173B2" w:rsidP="001173B2">
      <w:pPr>
        <w:pStyle w:val="Listaszerbekezds"/>
        <w:numPr>
          <w:ilvl w:val="0"/>
          <w:numId w:val="8"/>
        </w:numPr>
        <w:spacing w:after="0" w:line="240" w:lineRule="auto"/>
        <w:jc w:val="both"/>
        <w:rPr>
          <w:rFonts w:ascii="Times New Roman" w:hAnsi="Times New Roman" w:cs="Times New Roman"/>
        </w:rPr>
      </w:pPr>
      <w:r>
        <w:rPr>
          <w:rFonts w:ascii="Times New Roman" w:hAnsi="Times New Roman" w:cs="Times New Roman"/>
        </w:rPr>
        <w:t>az elszámolt értékcsökkenést meghaladó, annak értékét növelő beruházást, felújítást végezni.</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A beruházás, felújítás értékét az Átvevőnek bizonylatokkal kell igazolnia és azokról a II.14. </w:t>
      </w:r>
      <w:proofErr w:type="gramStart"/>
      <w:r>
        <w:rPr>
          <w:rFonts w:ascii="Times New Roman" w:hAnsi="Times New Roman" w:cs="Times New Roman"/>
        </w:rPr>
        <w:t>szerint</w:t>
      </w:r>
      <w:proofErr w:type="gramEnd"/>
      <w:r>
        <w:rPr>
          <w:rFonts w:ascii="Times New Roman" w:hAnsi="Times New Roman" w:cs="Times New Roman"/>
        </w:rPr>
        <w:t xml:space="preserve"> adatot szolgáltatni, illetve évente minden év január 15. napjáig írásban be kell számolnia az Önkormányzatnak. Az Átvevő az elvégzett felújítás, átalakítás, beruházás költségeinek megtérítésére sem a szerződés hatálya alatt, sem annak megszűnését követően az Önkormányzattal szemben igényt nem támaszthat.</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Az állagmegóváson túl jelentkező rekonstrukciós, fejlesztési költségek </w:t>
      </w:r>
      <w:proofErr w:type="gramStart"/>
      <w:r>
        <w:rPr>
          <w:rFonts w:ascii="Times New Roman" w:hAnsi="Times New Roman" w:cs="Times New Roman"/>
        </w:rPr>
        <w:t>finanszírozására</w:t>
      </w:r>
      <w:proofErr w:type="gramEnd"/>
      <w:r>
        <w:rPr>
          <w:rFonts w:ascii="Times New Roman" w:hAnsi="Times New Roman" w:cs="Times New Roman"/>
        </w:rPr>
        <w:t xml:space="preserve"> a felek megállapodhatnak, hogy az átvevő jogosult az ingatlan felújítására, fejlesztésére saját vagy pályázati forrásból az Önkormányzat előzetes értesítése mellett.</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az ingatlanban riasztórendszert, telefonos és számítógépes hálózatot építhet ki emeletek összekötésével együtt. Erről előzetesen köteles az Önkormányzatot írásban tájékoztatni. Az Átvevő az ebből fakadó költségeinek sem a szerződés hatálya alatt, sem pedig annak megszűnését követően az önkormányzattal szemben igényt nem támaszthat.</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átvevő jogosult az ingatlant saját berendezéseivel ellátni, e berendezések felett szabadon rendelkezhet, és a szerződés megszűnése esetén ezeket saját tulajdonaként elszállíthatja, köteles azonban az eredeti állapotot a szerződés megszűnésekor saját költségén helyreállítani.</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Önkormányzat az ingatlanban lévő, az átvevő tulajdonát képező vagyontárgyakért felelősséget nem vállal.</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Önkormányzat tulajdonában maradó, az Átvevő vagyonkezelésébe adott, a köznevelési feladat ellátáshoz véglegesen feleslegessé vált vagyont – beleértve a rendeltetésszerű használat mellett elhasználódott vagy elavult eszközöket is – 30 napon belül köteles az Önkormányzat részére visszaadni, aki köteles azt visszavenni. Az Átvevő a rendeltetésszerű használat mellett elhasználódott vagy elavult eszközök kivételével az egyéb vagyont rendeltetésszerű használatra alkalmas állapotban köteles visszaadni a szerződés megszűnésekor az Önkormányzatnak.</w:t>
      </w:r>
    </w:p>
    <w:p w:rsidR="001173B2" w:rsidRDefault="001173B2" w:rsidP="001173B2">
      <w:pPr>
        <w:pStyle w:val="Listaszerbekezds"/>
        <w:numPr>
          <w:ilvl w:val="0"/>
          <w:numId w:val="6"/>
        </w:numPr>
        <w:spacing w:after="0" w:line="240" w:lineRule="auto"/>
        <w:jc w:val="both"/>
        <w:rPr>
          <w:rFonts w:ascii="Times New Roman" w:hAnsi="Times New Roman" w:cs="Times New Roman"/>
        </w:rPr>
      </w:pPr>
      <w:r>
        <w:rPr>
          <w:rFonts w:ascii="Times New Roman" w:hAnsi="Times New Roman" w:cs="Times New Roman"/>
        </w:rPr>
        <w:t>Az Önkormányzat, mint tulajdonos évente legalább egy alkalommal, a nevelő- oktató munka, illetve az Átvevő működésének zavarása nélkül, előzetes értesítés alapján ellenőrizheti a vagyonkezelésbe adott önkormányzati vagyonnal való gazdálkodást, a vagyon rendeltetésszerű használatát.</w:t>
      </w:r>
    </w:p>
    <w:p w:rsidR="001173B2" w:rsidRDefault="001173B2" w:rsidP="001173B2">
      <w:pPr>
        <w:pStyle w:val="Listaszerbekezds"/>
        <w:spacing w:after="0" w:line="240" w:lineRule="auto"/>
        <w:jc w:val="both"/>
        <w:rPr>
          <w:rFonts w:ascii="Times New Roman" w:hAnsi="Times New Roman" w:cs="Times New Roman"/>
        </w:rPr>
      </w:pPr>
      <w:r>
        <w:rPr>
          <w:rFonts w:ascii="Times New Roman" w:hAnsi="Times New Roman" w:cs="Times New Roman"/>
        </w:rPr>
        <w:t>Az ellenőrzés során az Önkormányzat képviselője jogosult:</w:t>
      </w:r>
    </w:p>
    <w:p w:rsidR="001173B2" w:rsidRDefault="001173B2" w:rsidP="001173B2">
      <w:pPr>
        <w:pStyle w:val="Listaszerbekezds"/>
        <w:numPr>
          <w:ilvl w:val="0"/>
          <w:numId w:val="9"/>
        </w:numPr>
        <w:spacing w:after="0" w:line="240" w:lineRule="auto"/>
        <w:jc w:val="both"/>
        <w:rPr>
          <w:rFonts w:ascii="Times New Roman" w:hAnsi="Times New Roman" w:cs="Times New Roman"/>
        </w:rPr>
      </w:pPr>
      <w:r>
        <w:rPr>
          <w:rFonts w:ascii="Times New Roman" w:hAnsi="Times New Roman" w:cs="Times New Roman"/>
        </w:rPr>
        <w:t>az Átvevő vagyonkezelésében lévő ingatlan területére, illetve az Átvevő által használt irodai és egyéb célú helyiségekbe belépni és ott tartózkodni az Átvevő képviselőjének jelenlétében,</w:t>
      </w:r>
    </w:p>
    <w:p w:rsidR="001173B2" w:rsidRDefault="001173B2" w:rsidP="001173B2">
      <w:pPr>
        <w:pStyle w:val="Listaszerbekezds"/>
        <w:numPr>
          <w:ilvl w:val="0"/>
          <w:numId w:val="9"/>
        </w:numPr>
        <w:spacing w:after="0" w:line="240" w:lineRule="auto"/>
        <w:jc w:val="both"/>
        <w:rPr>
          <w:rFonts w:ascii="Times New Roman" w:hAnsi="Times New Roman" w:cs="Times New Roman"/>
        </w:rPr>
      </w:pPr>
      <w:r>
        <w:rPr>
          <w:rFonts w:ascii="Times New Roman" w:hAnsi="Times New Roman" w:cs="Times New Roman"/>
        </w:rPr>
        <w:t xml:space="preserve">az ellenőrzés tárgyához kapcsolódó iratokba és más </w:t>
      </w:r>
      <w:proofErr w:type="gramStart"/>
      <w:r>
        <w:rPr>
          <w:rFonts w:ascii="Times New Roman" w:hAnsi="Times New Roman" w:cs="Times New Roman"/>
        </w:rPr>
        <w:t>dokumentumokba</w:t>
      </w:r>
      <w:proofErr w:type="gramEnd"/>
      <w:r>
        <w:rPr>
          <w:rFonts w:ascii="Times New Roman" w:hAnsi="Times New Roman" w:cs="Times New Roman"/>
        </w:rPr>
        <w:t>, elektronikus adathordozón tárolt adatokban – a külön jogszabályban meghatározott adat- és titokvédelmi előírások betartásával – betekinteni,</w:t>
      </w:r>
    </w:p>
    <w:p w:rsidR="001173B2" w:rsidRDefault="001173B2" w:rsidP="001173B2">
      <w:pPr>
        <w:pStyle w:val="Listaszerbekezds"/>
        <w:numPr>
          <w:ilvl w:val="0"/>
          <w:numId w:val="9"/>
        </w:numPr>
        <w:spacing w:after="0" w:line="240" w:lineRule="auto"/>
        <w:jc w:val="both"/>
        <w:rPr>
          <w:rFonts w:ascii="Times New Roman" w:hAnsi="Times New Roman" w:cs="Times New Roman"/>
        </w:rPr>
      </w:pPr>
      <w:r>
        <w:rPr>
          <w:rFonts w:ascii="Times New Roman" w:hAnsi="Times New Roman" w:cs="Times New Roman"/>
        </w:rPr>
        <w:t xml:space="preserve">az Átvevő arra felhatalmazott alkalmazottjától írásban vagy szóban felvilágosítást, </w:t>
      </w:r>
      <w:proofErr w:type="gramStart"/>
      <w:r>
        <w:rPr>
          <w:rFonts w:ascii="Times New Roman" w:hAnsi="Times New Roman" w:cs="Times New Roman"/>
        </w:rPr>
        <w:t>információkat</w:t>
      </w:r>
      <w:proofErr w:type="gramEnd"/>
      <w:r>
        <w:rPr>
          <w:rFonts w:ascii="Times New Roman" w:hAnsi="Times New Roman" w:cs="Times New Roman"/>
        </w:rPr>
        <w:t xml:space="preserve"> kérni,</w:t>
      </w:r>
    </w:p>
    <w:p w:rsidR="001173B2" w:rsidRDefault="001173B2" w:rsidP="001173B2">
      <w:pPr>
        <w:pStyle w:val="Listaszerbekezds"/>
        <w:numPr>
          <w:ilvl w:val="0"/>
          <w:numId w:val="9"/>
        </w:numPr>
        <w:spacing w:after="0" w:line="240" w:lineRule="auto"/>
        <w:jc w:val="both"/>
        <w:rPr>
          <w:rFonts w:ascii="Times New Roman" w:hAnsi="Times New Roman" w:cs="Times New Roman"/>
        </w:rPr>
      </w:pPr>
      <w:r>
        <w:rPr>
          <w:rFonts w:ascii="Times New Roman" w:hAnsi="Times New Roman" w:cs="Times New Roman"/>
        </w:rPr>
        <w:t>az átadott ingó vagyontárgyak meglétét és állagát ellenőrizni.</w:t>
      </w:r>
    </w:p>
    <w:p w:rsidR="001173B2" w:rsidRDefault="001173B2" w:rsidP="001173B2">
      <w:pPr>
        <w:spacing w:after="0" w:line="240" w:lineRule="auto"/>
        <w:ind w:left="1410"/>
        <w:jc w:val="both"/>
        <w:rPr>
          <w:rFonts w:ascii="Times New Roman" w:hAnsi="Times New Roman" w:cs="Times New Roman"/>
        </w:rPr>
      </w:pPr>
      <w:r>
        <w:rPr>
          <w:rFonts w:ascii="Times New Roman" w:hAnsi="Times New Roman" w:cs="Times New Roman"/>
        </w:rPr>
        <w:t>Az Önkormányzat az ellenőrzés megállapításairól értesíti az átvevőt, továbbá, amennyiben megállapításai annak hatáskörét érintik, az Állami Számvevőszéket is.</w:t>
      </w:r>
    </w:p>
    <w:p w:rsidR="001173B2" w:rsidRDefault="001173B2" w:rsidP="001173B2">
      <w:pPr>
        <w:spacing w:after="0" w:line="240" w:lineRule="auto"/>
        <w:ind w:left="1410"/>
        <w:jc w:val="both"/>
        <w:rPr>
          <w:rFonts w:ascii="Times New Roman" w:hAnsi="Times New Roman" w:cs="Times New Roman"/>
        </w:rPr>
      </w:pPr>
    </w:p>
    <w:p w:rsidR="001173B2" w:rsidRPr="00367B82" w:rsidRDefault="001173B2" w:rsidP="001173B2">
      <w:pPr>
        <w:pStyle w:val="Listaszerbekezds"/>
        <w:numPr>
          <w:ilvl w:val="0"/>
          <w:numId w:val="4"/>
        </w:numPr>
        <w:spacing w:after="0" w:line="240" w:lineRule="auto"/>
        <w:jc w:val="both"/>
        <w:rPr>
          <w:rFonts w:ascii="Times New Roman" w:hAnsi="Times New Roman" w:cs="Times New Roman"/>
          <w:b/>
        </w:rPr>
      </w:pPr>
      <w:r w:rsidRPr="00367B82">
        <w:rPr>
          <w:rFonts w:ascii="Times New Roman" w:hAnsi="Times New Roman" w:cs="Times New Roman"/>
          <w:b/>
        </w:rPr>
        <w:t>A SZERZŐDÉS MEGSZŰNÉSE</w:t>
      </w:r>
    </w:p>
    <w:p w:rsidR="001173B2" w:rsidRDefault="001173B2" w:rsidP="001173B2">
      <w:pPr>
        <w:pStyle w:val="Listaszerbekezds"/>
        <w:spacing w:after="0" w:line="240" w:lineRule="auto"/>
        <w:ind w:left="1080"/>
        <w:jc w:val="both"/>
        <w:rPr>
          <w:rFonts w:ascii="Times New Roman" w:hAnsi="Times New Roman" w:cs="Times New Roman"/>
        </w:rPr>
      </w:pPr>
    </w:p>
    <w:p w:rsidR="001173B2" w:rsidRDefault="001173B2" w:rsidP="001173B2">
      <w:pPr>
        <w:pStyle w:val="Listaszerbekezds"/>
        <w:numPr>
          <w:ilvl w:val="0"/>
          <w:numId w:val="10"/>
        </w:numPr>
        <w:spacing w:after="0" w:line="240" w:lineRule="auto"/>
        <w:jc w:val="both"/>
        <w:rPr>
          <w:rFonts w:ascii="Times New Roman" w:hAnsi="Times New Roman" w:cs="Times New Roman"/>
        </w:rPr>
      </w:pPr>
      <w:r>
        <w:rPr>
          <w:rFonts w:ascii="Times New Roman" w:hAnsi="Times New Roman" w:cs="Times New Roman"/>
        </w:rPr>
        <w:t>Jelen vagyonkezelési szerződést Felek határozatlan időtartamra kötik. A szerződés megszűnik, ha:</w:t>
      </w:r>
    </w:p>
    <w:p w:rsidR="001173B2" w:rsidRDefault="001173B2" w:rsidP="001173B2">
      <w:pPr>
        <w:pStyle w:val="Listaszerbekezds"/>
        <w:numPr>
          <w:ilvl w:val="0"/>
          <w:numId w:val="11"/>
        </w:numPr>
        <w:spacing w:after="0" w:line="240" w:lineRule="auto"/>
        <w:jc w:val="both"/>
        <w:rPr>
          <w:rFonts w:ascii="Times New Roman" w:hAnsi="Times New Roman" w:cs="Times New Roman"/>
        </w:rPr>
      </w:pPr>
      <w:r>
        <w:rPr>
          <w:rFonts w:ascii="Times New Roman" w:hAnsi="Times New Roman" w:cs="Times New Roman"/>
        </w:rPr>
        <w:t>az Átvevő megszűnik,</w:t>
      </w:r>
    </w:p>
    <w:p w:rsidR="001173B2" w:rsidRDefault="001173B2" w:rsidP="001173B2">
      <w:pPr>
        <w:pStyle w:val="Listaszerbekezds"/>
        <w:numPr>
          <w:ilvl w:val="0"/>
          <w:numId w:val="11"/>
        </w:numPr>
        <w:spacing w:after="0" w:line="240" w:lineRule="auto"/>
        <w:jc w:val="both"/>
        <w:rPr>
          <w:rFonts w:ascii="Times New Roman" w:hAnsi="Times New Roman" w:cs="Times New Roman"/>
        </w:rPr>
      </w:pPr>
      <w:r>
        <w:rPr>
          <w:rFonts w:ascii="Times New Roman" w:hAnsi="Times New Roman" w:cs="Times New Roman"/>
        </w:rPr>
        <w:t>az Átvevő feladat ellátási kötelezettsége megszűnik,</w:t>
      </w:r>
    </w:p>
    <w:p w:rsidR="001173B2" w:rsidRDefault="001173B2" w:rsidP="001173B2">
      <w:pPr>
        <w:pStyle w:val="Listaszerbekezds"/>
        <w:numPr>
          <w:ilvl w:val="0"/>
          <w:numId w:val="11"/>
        </w:numPr>
        <w:spacing w:after="0" w:line="240" w:lineRule="auto"/>
        <w:jc w:val="both"/>
        <w:rPr>
          <w:rFonts w:ascii="Times New Roman" w:hAnsi="Times New Roman" w:cs="Times New Roman"/>
        </w:rPr>
      </w:pPr>
      <w:r>
        <w:rPr>
          <w:rFonts w:ascii="Times New Roman" w:hAnsi="Times New Roman" w:cs="Times New Roman"/>
        </w:rPr>
        <w:t>az állami köznevelési feladat ellátása valamennyi vagyonkezelésbe adott ingatlanban megszűnik,</w:t>
      </w:r>
    </w:p>
    <w:p w:rsidR="001173B2" w:rsidRDefault="001173B2" w:rsidP="001173B2">
      <w:pPr>
        <w:pStyle w:val="Listaszerbekezds"/>
        <w:numPr>
          <w:ilvl w:val="0"/>
          <w:numId w:val="11"/>
        </w:numPr>
        <w:spacing w:after="0" w:line="240" w:lineRule="auto"/>
        <w:jc w:val="both"/>
        <w:rPr>
          <w:rFonts w:ascii="Times New Roman" w:hAnsi="Times New Roman" w:cs="Times New Roman"/>
        </w:rPr>
      </w:pPr>
      <w:r>
        <w:rPr>
          <w:rFonts w:ascii="Times New Roman" w:hAnsi="Times New Roman" w:cs="Times New Roman"/>
        </w:rPr>
        <w:t>azt a Felek közös megegyezéssel megszüntetik.</w:t>
      </w:r>
    </w:p>
    <w:p w:rsidR="001173B2" w:rsidRDefault="001173B2" w:rsidP="001173B2">
      <w:pPr>
        <w:pStyle w:val="Listaszerbekezds"/>
        <w:numPr>
          <w:ilvl w:val="0"/>
          <w:numId w:val="10"/>
        </w:numPr>
        <w:spacing w:after="0" w:line="240" w:lineRule="auto"/>
        <w:jc w:val="both"/>
        <w:rPr>
          <w:rFonts w:ascii="Times New Roman" w:hAnsi="Times New Roman" w:cs="Times New Roman"/>
        </w:rPr>
      </w:pPr>
      <w:r>
        <w:rPr>
          <w:rFonts w:ascii="Times New Roman" w:hAnsi="Times New Roman" w:cs="Times New Roman"/>
        </w:rPr>
        <w:t>Az Átvevő a vagyonkezelői joga megszűnése esetén, a megszűnése napjától számított 30 napon belül köteles az ingatlant kiüríteni és azt, valamint a vagyonkezelésbe adott, a vagyonkezelés megszűnése időpontjában meglévő ingóságokat rendeltetésszerű használatra alkalmas állapotban az Önkormányzat részére visszaadni.</w:t>
      </w:r>
    </w:p>
    <w:p w:rsidR="001173B2" w:rsidRDefault="001173B2" w:rsidP="001173B2">
      <w:pPr>
        <w:pStyle w:val="Listaszerbekezds"/>
        <w:numPr>
          <w:ilvl w:val="0"/>
          <w:numId w:val="10"/>
        </w:numPr>
        <w:spacing w:after="0" w:line="240" w:lineRule="auto"/>
        <w:jc w:val="both"/>
        <w:rPr>
          <w:rFonts w:ascii="Times New Roman" w:hAnsi="Times New Roman" w:cs="Times New Roman"/>
        </w:rPr>
      </w:pPr>
      <w:r>
        <w:rPr>
          <w:rFonts w:ascii="Times New Roman" w:hAnsi="Times New Roman" w:cs="Times New Roman"/>
        </w:rPr>
        <w:t>Amennyiben az Átvevő az ingatlant az előírt határidőig nem hagyja el, az Önkormányzat jogosult a helyiségeket birtokba venni, az Átvevőnek a helyiségekben található ingóságairól két tanúval hitelesített leltárt készíteni, és az Átvevőt az ingóságok 8 napon belüli elszállítására írásban felszólítani.</w:t>
      </w:r>
    </w:p>
    <w:p w:rsidR="001173B2" w:rsidRDefault="001173B2" w:rsidP="001173B2">
      <w:pPr>
        <w:pStyle w:val="Listaszerbekezds"/>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Amennyiben az átvevő az írásbeli felszólítást követő 8 napon belül nem szállítja el ingóságait, az Önkormányzat jogosult az Átvevőnek az ingatlanban lévő vagyontárgyait az Átvevő költségén </w:t>
      </w:r>
      <w:proofErr w:type="spellStart"/>
      <w:r>
        <w:rPr>
          <w:rFonts w:ascii="Times New Roman" w:hAnsi="Times New Roman" w:cs="Times New Roman"/>
        </w:rPr>
        <w:t>elszállíttatni</w:t>
      </w:r>
      <w:proofErr w:type="spellEnd"/>
      <w:r>
        <w:rPr>
          <w:rFonts w:ascii="Times New Roman" w:hAnsi="Times New Roman" w:cs="Times New Roman"/>
        </w:rPr>
        <w:t xml:space="preserve"> és megfelelő helyen történő raktározásáról az Átvevő költségén gondoskodni.</w:t>
      </w:r>
    </w:p>
    <w:p w:rsidR="001173B2" w:rsidRDefault="001173B2" w:rsidP="001173B2">
      <w:pPr>
        <w:pStyle w:val="Listaszerbekezds"/>
        <w:numPr>
          <w:ilvl w:val="0"/>
          <w:numId w:val="10"/>
        </w:numPr>
        <w:spacing w:after="0" w:line="240" w:lineRule="auto"/>
        <w:jc w:val="both"/>
        <w:rPr>
          <w:rFonts w:ascii="Times New Roman" w:hAnsi="Times New Roman" w:cs="Times New Roman"/>
        </w:rPr>
      </w:pPr>
      <w:r>
        <w:rPr>
          <w:rFonts w:ascii="Times New Roman" w:hAnsi="Times New Roman" w:cs="Times New Roman"/>
        </w:rPr>
        <w:t>A vagyonkezelési szerződés megszűnése esetén a vagyonkezelői jognak az ingatlan- nyilvántartásból való törléséről az Átvevő köteles gondoskodni.</w:t>
      </w:r>
    </w:p>
    <w:p w:rsidR="001173B2" w:rsidRDefault="001173B2" w:rsidP="001173B2">
      <w:pPr>
        <w:spacing w:after="0" w:line="240" w:lineRule="auto"/>
        <w:jc w:val="both"/>
        <w:rPr>
          <w:rFonts w:ascii="Times New Roman" w:hAnsi="Times New Roman" w:cs="Times New Roman"/>
        </w:rPr>
      </w:pPr>
    </w:p>
    <w:p w:rsidR="001173B2" w:rsidRDefault="001173B2" w:rsidP="001173B2">
      <w:pPr>
        <w:pStyle w:val="Listaszerbekezds"/>
        <w:numPr>
          <w:ilvl w:val="0"/>
          <w:numId w:val="4"/>
        </w:numPr>
        <w:spacing w:after="0" w:line="240" w:lineRule="auto"/>
        <w:jc w:val="both"/>
        <w:rPr>
          <w:rFonts w:ascii="Times New Roman" w:hAnsi="Times New Roman" w:cs="Times New Roman"/>
          <w:b/>
        </w:rPr>
      </w:pPr>
      <w:r w:rsidRPr="002E3D0F">
        <w:rPr>
          <w:rFonts w:ascii="Times New Roman" w:hAnsi="Times New Roman" w:cs="Times New Roman"/>
          <w:b/>
        </w:rPr>
        <w:t>EGYÉB RENDELKEZÉSEK</w:t>
      </w:r>
    </w:p>
    <w:p w:rsidR="001173B2" w:rsidRPr="002E3D0F" w:rsidRDefault="001173B2" w:rsidP="001173B2">
      <w:pPr>
        <w:pStyle w:val="Listaszerbekezds"/>
        <w:spacing w:after="0" w:line="240" w:lineRule="auto"/>
        <w:ind w:left="1080"/>
        <w:jc w:val="both"/>
        <w:rPr>
          <w:rFonts w:ascii="Times New Roman" w:hAnsi="Times New Roman" w:cs="Times New Roman"/>
          <w:b/>
        </w:rPr>
      </w:pPr>
    </w:p>
    <w:p w:rsidR="001173B2" w:rsidRDefault="001173B2" w:rsidP="001173B2">
      <w:pPr>
        <w:pStyle w:val="Listaszerbekezds"/>
        <w:numPr>
          <w:ilvl w:val="0"/>
          <w:numId w:val="12"/>
        </w:numPr>
        <w:spacing w:after="100" w:afterAutospacing="1" w:line="240" w:lineRule="auto"/>
        <w:ind w:left="680"/>
        <w:jc w:val="both"/>
        <w:rPr>
          <w:rFonts w:ascii="Times New Roman" w:hAnsi="Times New Roman" w:cs="Times New Roman"/>
        </w:rPr>
      </w:pPr>
      <w:r>
        <w:rPr>
          <w:rFonts w:ascii="Times New Roman" w:hAnsi="Times New Roman" w:cs="Times New Roman"/>
        </w:rPr>
        <w:t>A szerződést a felek írásban jogosultak módosítani, kiegészíteni.</w:t>
      </w:r>
    </w:p>
    <w:p w:rsidR="001173B2" w:rsidRPr="00367B82" w:rsidRDefault="001173B2" w:rsidP="001173B2">
      <w:pPr>
        <w:pStyle w:val="Listaszerbekezds"/>
        <w:numPr>
          <w:ilvl w:val="0"/>
          <w:numId w:val="12"/>
        </w:numPr>
        <w:shd w:val="clear" w:color="auto" w:fill="FFFFFF"/>
        <w:spacing w:after="100" w:afterAutospacing="1" w:line="338" w:lineRule="atLeast"/>
        <w:ind w:left="680"/>
        <w:jc w:val="both"/>
        <w:rPr>
          <w:rFonts w:ascii="Times New Roman" w:hAnsi="Times New Roman" w:cs="Times New Roman"/>
        </w:rPr>
      </w:pPr>
      <w:r w:rsidRPr="00367B82">
        <w:rPr>
          <w:rFonts w:ascii="Times New Roman" w:hAnsi="Times New Roman" w:cs="Times New Roman"/>
        </w:rPr>
        <w:t xml:space="preserve">Kapcsolattartók: </w:t>
      </w:r>
    </w:p>
    <w:p w:rsidR="001173B2" w:rsidRPr="00367B82" w:rsidRDefault="001173B2" w:rsidP="001173B2">
      <w:pPr>
        <w:pStyle w:val="Listaszerbekezds"/>
        <w:shd w:val="clear" w:color="auto" w:fill="FFFFFF"/>
        <w:spacing w:after="100" w:afterAutospacing="1" w:line="338" w:lineRule="atLeast"/>
        <w:ind w:left="680"/>
        <w:jc w:val="both"/>
        <w:rPr>
          <w:rFonts w:ascii="Times New Roman" w:hAnsi="Times New Roman" w:cs="Times New Roman"/>
        </w:rPr>
      </w:pPr>
      <w:r w:rsidRPr="00367B82">
        <w:rPr>
          <w:rFonts w:ascii="Times New Roman" w:hAnsi="Times New Roman" w:cs="Times New Roman"/>
        </w:rPr>
        <w:t xml:space="preserve">Az Önkormányzat részéről: </w:t>
      </w:r>
    </w:p>
    <w:p w:rsidR="001173B2" w:rsidRPr="00367B82" w:rsidRDefault="001173B2" w:rsidP="001173B2">
      <w:pPr>
        <w:pStyle w:val="Listaszerbekezds"/>
        <w:shd w:val="clear" w:color="auto" w:fill="FFFFFF"/>
        <w:spacing w:after="100" w:afterAutospacing="1" w:line="338" w:lineRule="atLeast"/>
        <w:ind w:left="680"/>
        <w:jc w:val="both"/>
        <w:rPr>
          <w:rFonts w:ascii="Times New Roman" w:hAnsi="Times New Roman" w:cs="Times New Roman"/>
        </w:rPr>
      </w:pPr>
      <w:r w:rsidRPr="00367B82">
        <w:rPr>
          <w:rFonts w:ascii="Times New Roman" w:hAnsi="Times New Roman" w:cs="Times New Roman"/>
        </w:rPr>
        <w:t>Név:</w:t>
      </w:r>
    </w:p>
    <w:p w:rsidR="001173B2" w:rsidRPr="00367B82" w:rsidRDefault="001173B2" w:rsidP="001173B2">
      <w:pPr>
        <w:pStyle w:val="Listaszerbekezds"/>
        <w:shd w:val="clear" w:color="auto" w:fill="FFFFFF"/>
        <w:spacing w:after="100" w:afterAutospacing="1" w:line="338" w:lineRule="atLeast"/>
        <w:ind w:left="680"/>
        <w:jc w:val="both"/>
        <w:rPr>
          <w:rFonts w:ascii="Times New Roman" w:hAnsi="Times New Roman" w:cs="Times New Roman"/>
        </w:rPr>
      </w:pPr>
      <w:r w:rsidRPr="00367B82">
        <w:rPr>
          <w:rFonts w:ascii="Times New Roman" w:hAnsi="Times New Roman" w:cs="Times New Roman"/>
        </w:rPr>
        <w:t xml:space="preserve">Telefon: </w:t>
      </w:r>
    </w:p>
    <w:p w:rsidR="001173B2" w:rsidRPr="00367B82" w:rsidRDefault="001173B2" w:rsidP="001173B2">
      <w:pPr>
        <w:pStyle w:val="Listaszerbekezds"/>
        <w:shd w:val="clear" w:color="auto" w:fill="FFFFFF"/>
        <w:spacing w:after="100" w:afterAutospacing="1" w:line="338" w:lineRule="atLeast"/>
        <w:ind w:left="680"/>
        <w:jc w:val="both"/>
        <w:rPr>
          <w:rFonts w:ascii="Times New Roman" w:hAnsi="Times New Roman" w:cs="Times New Roman"/>
        </w:rPr>
      </w:pPr>
      <w:r w:rsidRPr="00367B82">
        <w:rPr>
          <w:rFonts w:ascii="Times New Roman" w:hAnsi="Times New Roman" w:cs="Times New Roman"/>
        </w:rPr>
        <w:t>E-mail</w:t>
      </w:r>
    </w:p>
    <w:p w:rsidR="001173B2" w:rsidRPr="00367B82" w:rsidRDefault="001173B2" w:rsidP="001173B2">
      <w:pPr>
        <w:pStyle w:val="Listaszerbekezds"/>
        <w:shd w:val="clear" w:color="auto" w:fill="FFFFFF"/>
        <w:spacing w:after="100" w:afterAutospacing="1" w:line="338" w:lineRule="atLeast"/>
        <w:ind w:left="680"/>
        <w:jc w:val="both"/>
        <w:rPr>
          <w:rFonts w:ascii="Times New Roman" w:hAnsi="Times New Roman" w:cs="Times New Roman"/>
        </w:rPr>
      </w:pPr>
      <w:r w:rsidRPr="00367B82">
        <w:rPr>
          <w:rFonts w:ascii="Times New Roman" w:hAnsi="Times New Roman" w:cs="Times New Roman"/>
        </w:rPr>
        <w:t>Az Átvevő részéről:</w:t>
      </w:r>
    </w:p>
    <w:p w:rsidR="001173B2" w:rsidRPr="00367B82" w:rsidRDefault="001173B2" w:rsidP="001173B2">
      <w:pPr>
        <w:pStyle w:val="Listaszerbekezds"/>
        <w:shd w:val="clear" w:color="auto" w:fill="FFFFFF"/>
        <w:spacing w:after="100" w:afterAutospacing="1" w:line="338" w:lineRule="atLeast"/>
        <w:ind w:left="680"/>
        <w:jc w:val="both"/>
        <w:rPr>
          <w:rFonts w:ascii="Times New Roman" w:hAnsi="Times New Roman" w:cs="Times New Roman"/>
        </w:rPr>
      </w:pPr>
      <w:r w:rsidRPr="00367B82">
        <w:rPr>
          <w:rFonts w:ascii="Times New Roman" w:hAnsi="Times New Roman" w:cs="Times New Roman"/>
        </w:rPr>
        <w:t>Név: Dr. Szarvas Áron</w:t>
      </w:r>
    </w:p>
    <w:p w:rsidR="001173B2" w:rsidRPr="00367B82" w:rsidRDefault="001173B2" w:rsidP="001173B2">
      <w:pPr>
        <w:pStyle w:val="Listaszerbekezds"/>
        <w:shd w:val="clear" w:color="auto" w:fill="FFFFFF"/>
        <w:spacing w:after="100" w:afterAutospacing="1" w:line="338" w:lineRule="atLeast"/>
        <w:ind w:left="680"/>
        <w:jc w:val="both"/>
        <w:rPr>
          <w:rFonts w:ascii="Times New Roman" w:hAnsi="Times New Roman" w:cs="Times New Roman"/>
        </w:rPr>
      </w:pPr>
      <w:r w:rsidRPr="00367B82">
        <w:rPr>
          <w:rFonts w:ascii="Times New Roman" w:hAnsi="Times New Roman" w:cs="Times New Roman"/>
        </w:rPr>
        <w:t>Telefon: 30/242-0693</w:t>
      </w:r>
    </w:p>
    <w:p w:rsidR="001173B2" w:rsidRPr="00367B82" w:rsidRDefault="001173B2" w:rsidP="001173B2">
      <w:pPr>
        <w:pStyle w:val="Listaszerbekezds"/>
        <w:shd w:val="clear" w:color="auto" w:fill="FFFFFF"/>
        <w:spacing w:after="100" w:afterAutospacing="1" w:line="338" w:lineRule="atLeast"/>
        <w:ind w:left="680"/>
        <w:jc w:val="both"/>
        <w:rPr>
          <w:rFonts w:ascii="Times New Roman" w:hAnsi="Times New Roman" w:cs="Times New Roman"/>
        </w:rPr>
      </w:pPr>
      <w:r w:rsidRPr="00367B82">
        <w:rPr>
          <w:rFonts w:ascii="Times New Roman" w:hAnsi="Times New Roman" w:cs="Times New Roman"/>
        </w:rPr>
        <w:t>E-mail:</w:t>
      </w:r>
      <w:r>
        <w:rPr>
          <w:rFonts w:ascii="Times New Roman" w:hAnsi="Times New Roman" w:cs="Times New Roman"/>
        </w:rPr>
        <w:t xml:space="preserve"> </w:t>
      </w:r>
      <w:r w:rsidRPr="00367B82">
        <w:rPr>
          <w:rFonts w:ascii="Times New Roman" w:hAnsi="Times New Roman" w:cs="Times New Roman"/>
        </w:rPr>
        <w:t>aron.szarvas@kk.gov.hu</w:t>
      </w:r>
    </w:p>
    <w:p w:rsidR="001173B2" w:rsidRPr="008E6086" w:rsidRDefault="001173B2" w:rsidP="001173B2">
      <w:pPr>
        <w:pStyle w:val="Listaszerbekezds"/>
        <w:numPr>
          <w:ilvl w:val="0"/>
          <w:numId w:val="12"/>
        </w:numPr>
        <w:shd w:val="clear" w:color="auto" w:fill="FFFFFF"/>
        <w:spacing w:after="100" w:afterAutospacing="1" w:line="240" w:lineRule="auto"/>
        <w:ind w:left="680"/>
        <w:jc w:val="both"/>
        <w:rPr>
          <w:rFonts w:ascii="Times New Roman" w:hAnsi="Times New Roman" w:cs="Times New Roman"/>
        </w:rPr>
      </w:pPr>
      <w:r w:rsidRPr="008E6086">
        <w:rPr>
          <w:rFonts w:ascii="Times New Roman" w:eastAsia="Times New Roman" w:hAnsi="Times New Roman" w:cs="Times New Roman"/>
          <w:sz w:val="14"/>
          <w:szCs w:val="14"/>
          <w:lang w:eastAsia="hu-HU"/>
        </w:rPr>
        <w:t> </w:t>
      </w:r>
      <w:r w:rsidRPr="008E6086">
        <w:rPr>
          <w:rFonts w:ascii="Times New Roman" w:eastAsia="Times New Roman" w:hAnsi="Times New Roman" w:cs="Times New Roman"/>
          <w:lang w:eastAsia="hu-HU"/>
        </w:rPr>
        <w:t xml:space="preserve">Szerződő felek megbízzák és meghatalmazzák Dr. Soós Gábor ügyvédet (6800 Hódmezővásárhely, Dr. </w:t>
      </w:r>
      <w:proofErr w:type="spellStart"/>
      <w:r w:rsidRPr="008E6086">
        <w:rPr>
          <w:rFonts w:ascii="Times New Roman" w:eastAsia="Times New Roman" w:hAnsi="Times New Roman" w:cs="Times New Roman"/>
          <w:lang w:eastAsia="hu-HU"/>
        </w:rPr>
        <w:t>Rapcsák</w:t>
      </w:r>
      <w:proofErr w:type="spellEnd"/>
      <w:r w:rsidRPr="008E6086">
        <w:rPr>
          <w:rFonts w:ascii="Times New Roman" w:eastAsia="Times New Roman" w:hAnsi="Times New Roman" w:cs="Times New Roman"/>
          <w:lang w:eastAsia="hu-HU"/>
        </w:rPr>
        <w:t xml:space="preserve"> András út 12-14. III. </w:t>
      </w:r>
      <w:proofErr w:type="spellStart"/>
      <w:r w:rsidRPr="008E6086">
        <w:rPr>
          <w:rFonts w:ascii="Times New Roman" w:eastAsia="Times New Roman" w:hAnsi="Times New Roman" w:cs="Times New Roman"/>
          <w:lang w:eastAsia="hu-HU"/>
        </w:rPr>
        <w:t>lph</w:t>
      </w:r>
      <w:proofErr w:type="spellEnd"/>
      <w:r w:rsidRPr="008E6086">
        <w:rPr>
          <w:rFonts w:ascii="Times New Roman" w:eastAsia="Times New Roman" w:hAnsi="Times New Roman" w:cs="Times New Roman"/>
          <w:lang w:eastAsia="hu-HU"/>
        </w:rPr>
        <w:t>. 1/15.; KASZ: 36068565, Ü- 104217; Szegedi Ügyvédi Kamara Lajstromszám: 719.) a jelen szerződés elkészítésével, ellenjegyzésével</w:t>
      </w:r>
      <w:r>
        <w:rPr>
          <w:rFonts w:ascii="Times New Roman" w:hAnsi="Times New Roman" w:cs="Times New Roman"/>
        </w:rPr>
        <w:t>, valamint a vagyonkezelői jog bejegyzésével</w:t>
      </w:r>
      <w:r w:rsidRPr="008E6086">
        <w:rPr>
          <w:rFonts w:ascii="Times New Roman" w:hAnsi="Times New Roman" w:cs="Times New Roman"/>
        </w:rPr>
        <w:t xml:space="preserve"> kapcsolatos földhivatali eljárásban teljes jogkörrel eljárjon. Okiratszerkesztő ügyvéd kijelenti, hogy a megbízást és jelen okiratba foglalt tartalommal elfogadja.</w:t>
      </w:r>
    </w:p>
    <w:p w:rsidR="001173B2" w:rsidRDefault="001173B2" w:rsidP="001173B2">
      <w:pPr>
        <w:pStyle w:val="Listaszerbekezds"/>
        <w:numPr>
          <w:ilvl w:val="0"/>
          <w:numId w:val="12"/>
        </w:numPr>
        <w:spacing w:after="0" w:line="240" w:lineRule="auto"/>
        <w:jc w:val="both"/>
        <w:rPr>
          <w:rFonts w:ascii="Times New Roman" w:hAnsi="Times New Roman" w:cs="Times New Roman"/>
        </w:rPr>
      </w:pPr>
      <w:r w:rsidRPr="00452A15">
        <w:rPr>
          <w:rFonts w:ascii="Times New Roman" w:hAnsi="Times New Roman" w:cs="Times New Roman"/>
          <w:szCs w:val="24"/>
        </w:rPr>
        <w:t xml:space="preserve">Felek a pénzmosás és a terrorizmus </w:t>
      </w:r>
      <w:proofErr w:type="gramStart"/>
      <w:r w:rsidRPr="00452A15">
        <w:rPr>
          <w:rFonts w:ascii="Times New Roman" w:hAnsi="Times New Roman" w:cs="Times New Roman"/>
          <w:szCs w:val="24"/>
        </w:rPr>
        <w:t>finanszírozásáról</w:t>
      </w:r>
      <w:proofErr w:type="gramEnd"/>
      <w:r w:rsidRPr="00452A15">
        <w:rPr>
          <w:rFonts w:ascii="Times New Roman" w:hAnsi="Times New Roman" w:cs="Times New Roman"/>
          <w:szCs w:val="24"/>
        </w:rPr>
        <w:t xml:space="preserve"> és megelőzéséről és megakadályozásáról szóló 2007. évi CXXXVI. tv. értelmében kijelentik, hogy a jelen okirat készítéséhez megadott adataik a valóságnak mindenben megfelelnek. Hozzájárulnak ahhoz, hogy adataikat az okiratot szerkesztő ügyvéd a jelen jogügylettel kapcsolatban a rá vonatkozó jogszabályok figyelembe vételével kezelje</w:t>
      </w:r>
      <w:r>
        <w:rPr>
          <w:rFonts w:ascii="Times New Roman" w:hAnsi="Times New Roman" w:cs="Times New Roman"/>
          <w:szCs w:val="24"/>
        </w:rPr>
        <w:t>.</w:t>
      </w:r>
    </w:p>
    <w:p w:rsidR="001173B2" w:rsidRDefault="001173B2" w:rsidP="001173B2">
      <w:pPr>
        <w:pStyle w:val="Listaszerbekezds"/>
        <w:numPr>
          <w:ilvl w:val="0"/>
          <w:numId w:val="12"/>
        </w:numPr>
        <w:spacing w:after="0" w:line="240" w:lineRule="auto"/>
        <w:jc w:val="both"/>
        <w:rPr>
          <w:rFonts w:ascii="Times New Roman" w:hAnsi="Times New Roman" w:cs="Times New Roman"/>
        </w:rPr>
      </w:pPr>
      <w:r>
        <w:rPr>
          <w:rFonts w:ascii="Times New Roman" w:hAnsi="Times New Roman" w:cs="Times New Roman"/>
        </w:rPr>
        <w:t>Felek megállapodnak abban, hogy a szerződésből adódó vagy azzal kapcsolatban felmerülő vitákat vagy nézeteltéréseket tárgyalások útján rendezik. Esetleges jogvitájukra a pertárgy értékétől függően a Hódmezővásárhelyi Járásbíróság vagy a Szegedi Törvényszék kizárólagos illetékességét kötik ki.</w:t>
      </w:r>
    </w:p>
    <w:p w:rsidR="001173B2" w:rsidRPr="003E1595" w:rsidRDefault="001173B2" w:rsidP="001173B2">
      <w:pPr>
        <w:pStyle w:val="Listaszerbekezds"/>
        <w:numPr>
          <w:ilvl w:val="0"/>
          <w:numId w:val="12"/>
        </w:numPr>
        <w:spacing w:after="0" w:line="240" w:lineRule="auto"/>
        <w:jc w:val="both"/>
      </w:pPr>
      <w:r>
        <w:rPr>
          <w:rFonts w:ascii="Times New Roman" w:hAnsi="Times New Roman" w:cs="Times New Roman"/>
        </w:rPr>
        <w:t xml:space="preserve">A szerződésre egyebekben a Polgári törvénykönyvről szóló 2013. évi V. törvény, a nemzeti vagyonról szóló 2011. évi CXCVI. törvény és a vonatkozó jogszabályok előírásai az irányadóak. </w:t>
      </w:r>
    </w:p>
    <w:p w:rsidR="001173B2" w:rsidRPr="00336205" w:rsidRDefault="001173B2" w:rsidP="001173B2">
      <w:pPr>
        <w:pStyle w:val="Listaszerbekezds"/>
        <w:numPr>
          <w:ilvl w:val="0"/>
          <w:numId w:val="12"/>
        </w:numPr>
        <w:spacing w:after="0" w:line="240" w:lineRule="auto"/>
        <w:jc w:val="both"/>
        <w:rPr>
          <w:rFonts w:ascii="Times New Roman" w:hAnsi="Times New Roman" w:cs="Times New Roman"/>
        </w:rPr>
      </w:pPr>
      <w:r w:rsidRPr="00336205">
        <w:rPr>
          <w:rFonts w:ascii="Times New Roman" w:hAnsi="Times New Roman" w:cs="Times New Roman"/>
        </w:rPr>
        <w:t>Szerződő felek kijelentik, hogy a nemzeti vagyonról szóló 2011. évi CXCVI törvény 3. §. (1) bekezdése értelmében átlátható szervezetnek minősülnek.</w:t>
      </w:r>
    </w:p>
    <w:p w:rsidR="001173B2" w:rsidRPr="00336205" w:rsidRDefault="001173B2" w:rsidP="001173B2">
      <w:pPr>
        <w:pStyle w:val="Listaszerbekezds"/>
        <w:numPr>
          <w:ilvl w:val="0"/>
          <w:numId w:val="12"/>
        </w:numPr>
        <w:spacing w:after="0" w:line="240" w:lineRule="auto"/>
        <w:jc w:val="both"/>
        <w:rPr>
          <w:rFonts w:ascii="Times New Roman" w:hAnsi="Times New Roman" w:cs="Times New Roman"/>
        </w:rPr>
      </w:pPr>
      <w:r w:rsidRPr="00336205">
        <w:rPr>
          <w:rFonts w:ascii="Times New Roman" w:hAnsi="Times New Roman" w:cs="Times New Roman"/>
        </w:rPr>
        <w:t>Átadó kijelenti, hogy Magyarország helyi önkormányzatairól szóló 2011. évi CLXXXIX. törvény 41. §. (1) bekezdése alapján a polgármester által képviselt jogi személy, amely rendelkezik minden olyan jogosultsággal, amely a jelen szerződés megkötéséhez és teljesítéséhez szükséges. Átadó képviselője kijelenti, hogy az Átadó képviseletében önállóan aláírhat, valamint képviselheti Átadót a jelen szerződés megkötésével és teljesítésével kapcsolatos valamennyi eljárásban.</w:t>
      </w:r>
    </w:p>
    <w:p w:rsidR="001173B2" w:rsidRPr="00336205" w:rsidRDefault="001173B2" w:rsidP="001173B2">
      <w:pPr>
        <w:pStyle w:val="Listaszerbekezds"/>
        <w:numPr>
          <w:ilvl w:val="0"/>
          <w:numId w:val="12"/>
        </w:numPr>
        <w:spacing w:after="0" w:line="240" w:lineRule="auto"/>
        <w:jc w:val="both"/>
        <w:rPr>
          <w:rFonts w:ascii="Times New Roman" w:hAnsi="Times New Roman" w:cs="Times New Roman"/>
        </w:rPr>
      </w:pPr>
      <w:r w:rsidRPr="00336205">
        <w:rPr>
          <w:rFonts w:ascii="Times New Roman" w:hAnsi="Times New Roman" w:cs="Times New Roman"/>
        </w:rPr>
        <w:t xml:space="preserve">Átvevő kijelenti, hogy </w:t>
      </w:r>
      <w:r w:rsidRPr="00336205">
        <w:rPr>
          <w:rFonts w:ascii="Times New Roman" w:hAnsi="Times New Roman" w:cs="Times New Roman"/>
          <w:color w:val="474747"/>
        </w:rPr>
        <w:t xml:space="preserve">a kormányzati igazgatásról szóló 2018. évi CXXV. törvény 38. § (1) bekezdés </w:t>
      </w:r>
      <w:r w:rsidRPr="00336205">
        <w:rPr>
          <w:rFonts w:ascii="Times New Roman" w:hAnsi="Times New Roman" w:cs="Times New Roman"/>
          <w:i/>
          <w:iCs/>
          <w:color w:val="474747"/>
        </w:rPr>
        <w:t xml:space="preserve">d) </w:t>
      </w:r>
      <w:r w:rsidRPr="00336205">
        <w:rPr>
          <w:rFonts w:ascii="Times New Roman" w:hAnsi="Times New Roman" w:cs="Times New Roman"/>
          <w:color w:val="474747"/>
        </w:rPr>
        <w:t>pontja szerinti központi hivatalként működő központi költségvetési szerv.</w:t>
      </w:r>
      <w:r>
        <w:rPr>
          <w:rFonts w:ascii="Times New Roman" w:hAnsi="Times New Roman" w:cs="Times New Roman"/>
          <w:color w:val="474747"/>
        </w:rPr>
        <w:t xml:space="preserve"> Az Átvevő a tankerületi igaz</w:t>
      </w:r>
      <w:r w:rsidRPr="00336205">
        <w:rPr>
          <w:rFonts w:ascii="Times New Roman" w:hAnsi="Times New Roman" w:cs="Times New Roman"/>
          <w:color w:val="474747"/>
        </w:rPr>
        <w:t xml:space="preserve">gató által képviselt jogi személy, </w:t>
      </w:r>
      <w:r w:rsidRPr="00336205">
        <w:rPr>
          <w:rFonts w:ascii="Times New Roman" w:hAnsi="Times New Roman" w:cs="Times New Roman"/>
        </w:rPr>
        <w:t>amely rendelkezik minden olyan jogosultsággal, amely a jelen szerződés megkötéséhez és teljesítéséhez szükséges. Átvevő képviselője kijelenti, hogy az Átvevő képviseletében önállóan aláírhat, valamint képviselheti Átvevőt a jelen szerződés megkötésével és teljesítésével kapcsolatos valamennyi eljárásban.</w:t>
      </w:r>
    </w:p>
    <w:p w:rsidR="001173B2" w:rsidRPr="00336205" w:rsidRDefault="001173B2" w:rsidP="001173B2">
      <w:pPr>
        <w:pStyle w:val="Listaszerbekezds"/>
        <w:numPr>
          <w:ilvl w:val="0"/>
          <w:numId w:val="12"/>
        </w:numPr>
        <w:spacing w:after="0" w:line="240" w:lineRule="auto"/>
        <w:jc w:val="both"/>
        <w:rPr>
          <w:rFonts w:ascii="Times New Roman" w:hAnsi="Times New Roman" w:cs="Times New Roman"/>
        </w:rPr>
      </w:pPr>
      <w:r>
        <w:rPr>
          <w:rFonts w:ascii="Times New Roman" w:hAnsi="Times New Roman" w:cs="Times New Roman"/>
        </w:rPr>
        <w:t xml:space="preserve">Jelen szerződés 7 </w:t>
      </w:r>
      <w:r w:rsidRPr="00336205">
        <w:rPr>
          <w:rFonts w:ascii="Times New Roman" w:hAnsi="Times New Roman" w:cs="Times New Roman"/>
        </w:rPr>
        <w:t>számozott oldalból</w:t>
      </w:r>
      <w:r>
        <w:rPr>
          <w:rFonts w:ascii="Times New Roman" w:hAnsi="Times New Roman" w:cs="Times New Roman"/>
        </w:rPr>
        <w:t xml:space="preserve"> </w:t>
      </w:r>
      <w:r w:rsidRPr="00336205">
        <w:rPr>
          <w:rFonts w:ascii="Times New Roman" w:hAnsi="Times New Roman" w:cs="Times New Roman"/>
        </w:rPr>
        <w:t>áll, és</w:t>
      </w:r>
      <w:r>
        <w:rPr>
          <w:rFonts w:ascii="Times New Roman" w:hAnsi="Times New Roman" w:cs="Times New Roman"/>
        </w:rPr>
        <w:t xml:space="preserve"> 10 eredeti példányban készült, am</w:t>
      </w:r>
      <w:r w:rsidRPr="00336205">
        <w:rPr>
          <w:rFonts w:ascii="Times New Roman" w:hAnsi="Times New Roman" w:cs="Times New Roman"/>
        </w:rPr>
        <w:t>elyből 2 példány Önkormányzatot, 7 példány az Átvevőt, 1 példány okiratszerkesztő ügyvédet illeti meg.</w:t>
      </w:r>
    </w:p>
    <w:p w:rsidR="001173B2" w:rsidRDefault="001173B2" w:rsidP="001173B2">
      <w:pPr>
        <w:pStyle w:val="Listaszerbekezds"/>
        <w:spacing w:after="0" w:line="240" w:lineRule="auto"/>
        <w:jc w:val="both"/>
        <w:rPr>
          <w:rFonts w:ascii="Times New Roman" w:hAnsi="Times New Roman" w:cs="Times New Roman"/>
        </w:rPr>
      </w:pPr>
    </w:p>
    <w:p w:rsidR="001173B2" w:rsidRPr="00C9584B" w:rsidRDefault="001173B2" w:rsidP="001173B2">
      <w:pPr>
        <w:pStyle w:val="Szvegtrzs"/>
      </w:pPr>
      <w:r>
        <w:t xml:space="preserve">Felek a szerződést </w:t>
      </w:r>
      <w:r w:rsidRPr="004653C3">
        <w:t xml:space="preserve">elolvasás és </w:t>
      </w:r>
      <w:r>
        <w:t xml:space="preserve">közös </w:t>
      </w:r>
      <w:r w:rsidRPr="004653C3">
        <w:t xml:space="preserve">értelmezés után, mint akaratukkal mindenben megegyezőt, </w:t>
      </w:r>
      <w:proofErr w:type="spellStart"/>
      <w:r w:rsidRPr="004653C3">
        <w:t>helybenhagyólag</w:t>
      </w:r>
      <w:proofErr w:type="spellEnd"/>
      <w:r w:rsidRPr="004653C3">
        <w:t xml:space="preserve"> </w:t>
      </w:r>
      <w:r w:rsidRPr="00C9584B">
        <w:t>írták alá azzal, hogy mást előadni nem kívánnak, és a szerződést egyben tényvázlatnak is tekinti.</w:t>
      </w:r>
    </w:p>
    <w:p w:rsidR="001173B2" w:rsidRDefault="001173B2" w:rsidP="001173B2">
      <w:pPr>
        <w:pStyle w:val="Listaszerbekezds"/>
        <w:spacing w:after="0" w:line="240" w:lineRule="auto"/>
        <w:jc w:val="both"/>
        <w:rPr>
          <w:rFonts w:ascii="Times New Roman" w:hAnsi="Times New Roman" w:cs="Times New Roman"/>
        </w:rPr>
      </w:pPr>
    </w:p>
    <w:p w:rsidR="001173B2" w:rsidRDefault="001173B2" w:rsidP="001173B2">
      <w:pPr>
        <w:spacing w:after="0" w:line="240" w:lineRule="auto"/>
        <w:ind w:left="360"/>
        <w:jc w:val="both"/>
        <w:rPr>
          <w:rFonts w:ascii="Times New Roman" w:hAnsi="Times New Roman" w:cs="Times New Roman"/>
        </w:rPr>
      </w:pPr>
      <w:r>
        <w:rPr>
          <w:rFonts w:ascii="Times New Roman" w:hAnsi="Times New Roman" w:cs="Times New Roman"/>
        </w:rPr>
        <w:t xml:space="preserve">Kelt: Csongrád, 2021. </w:t>
      </w:r>
      <w:proofErr w:type="gramStart"/>
      <w:r>
        <w:rPr>
          <w:rFonts w:ascii="Times New Roman" w:hAnsi="Times New Roman" w:cs="Times New Roman"/>
        </w:rPr>
        <w:t>november …</w:t>
      </w:r>
      <w:proofErr w:type="gramEnd"/>
      <w:r>
        <w:rPr>
          <w:rFonts w:ascii="Times New Roman" w:hAnsi="Times New Roman" w:cs="Times New Roman"/>
        </w:rPr>
        <w:t>…</w:t>
      </w:r>
    </w:p>
    <w:p w:rsidR="001173B2" w:rsidRDefault="001173B2" w:rsidP="001173B2">
      <w:pPr>
        <w:spacing w:after="0" w:line="240" w:lineRule="auto"/>
        <w:ind w:left="360"/>
        <w:jc w:val="both"/>
        <w:rPr>
          <w:rFonts w:ascii="Times New Roman" w:hAnsi="Times New Roman" w:cs="Times New Roman"/>
        </w:rPr>
      </w:pPr>
    </w:p>
    <w:p w:rsidR="001173B2" w:rsidRDefault="001173B2" w:rsidP="001173B2">
      <w:pPr>
        <w:spacing w:after="0" w:line="240" w:lineRule="auto"/>
        <w:ind w:left="360"/>
        <w:jc w:val="both"/>
        <w:rPr>
          <w:rFonts w:ascii="Times New Roman" w:hAnsi="Times New Roman" w:cs="Times New Roman"/>
        </w:rPr>
      </w:pPr>
    </w:p>
    <w:p w:rsidR="001173B2" w:rsidRDefault="001173B2" w:rsidP="001173B2">
      <w:pPr>
        <w:spacing w:after="0" w:line="240" w:lineRule="auto"/>
        <w:ind w:left="360"/>
        <w:rPr>
          <w:rFonts w:ascii="Times New Roman" w:hAnsi="Times New Roman" w:cs="Times New Roman"/>
        </w:rPr>
      </w:pPr>
      <w:r>
        <w:rPr>
          <w:rFonts w:ascii="Times New Roman" w:hAnsi="Times New Roman" w:cs="Times New Roman"/>
        </w:rPr>
        <w:t xml:space="preserve">Csongrád Városi </w:t>
      </w:r>
      <w:proofErr w:type="gramStart"/>
      <w:r>
        <w:rPr>
          <w:rFonts w:ascii="Times New Roman" w:hAnsi="Times New Roman" w:cs="Times New Roman"/>
        </w:rPr>
        <w:t>Önkormányzat                                       Hódmezővásárhelyi</w:t>
      </w:r>
      <w:proofErr w:type="gramEnd"/>
      <w:r>
        <w:rPr>
          <w:rFonts w:ascii="Times New Roman" w:hAnsi="Times New Roman" w:cs="Times New Roman"/>
        </w:rPr>
        <w:t xml:space="preserve"> Tankerületi Központ</w:t>
      </w:r>
    </w:p>
    <w:p w:rsidR="001173B2" w:rsidRDefault="001173B2" w:rsidP="001173B2">
      <w:pPr>
        <w:spacing w:after="0" w:line="240" w:lineRule="auto"/>
        <w:ind w:left="360"/>
        <w:rPr>
          <w:rFonts w:ascii="Times New Roman" w:hAnsi="Times New Roman" w:cs="Times New Roman"/>
        </w:rPr>
      </w:pPr>
      <w:proofErr w:type="gramStart"/>
      <w:r>
        <w:rPr>
          <w:rFonts w:ascii="Times New Roman" w:hAnsi="Times New Roman" w:cs="Times New Roman"/>
        </w:rPr>
        <w:t>képviseli</w:t>
      </w:r>
      <w:proofErr w:type="gramEnd"/>
      <w:r>
        <w:rPr>
          <w:rFonts w:ascii="Times New Roman" w:hAnsi="Times New Roman" w:cs="Times New Roman"/>
        </w:rPr>
        <w:t xml:space="preserve">                                                                             </w:t>
      </w:r>
      <w:proofErr w:type="spellStart"/>
      <w:r>
        <w:rPr>
          <w:rFonts w:ascii="Times New Roman" w:hAnsi="Times New Roman" w:cs="Times New Roman"/>
        </w:rPr>
        <w:t>képviseli</w:t>
      </w:r>
      <w:proofErr w:type="spellEnd"/>
    </w:p>
    <w:p w:rsidR="001173B2" w:rsidRDefault="001173B2" w:rsidP="001173B2">
      <w:pPr>
        <w:spacing w:after="0" w:line="240" w:lineRule="auto"/>
        <w:rPr>
          <w:rFonts w:ascii="Times New Roman" w:hAnsi="Times New Roman" w:cs="Times New Roman"/>
        </w:rPr>
      </w:pPr>
      <w:r>
        <w:rPr>
          <w:rFonts w:ascii="Times New Roman" w:hAnsi="Times New Roman" w:cs="Times New Roman"/>
        </w:rPr>
        <w:t xml:space="preserve">      Bedő </w:t>
      </w:r>
      <w:proofErr w:type="gramStart"/>
      <w:r>
        <w:rPr>
          <w:rFonts w:ascii="Times New Roman" w:hAnsi="Times New Roman" w:cs="Times New Roman"/>
        </w:rPr>
        <w:t>Tamás                                                                        Miklós</w:t>
      </w:r>
      <w:proofErr w:type="gramEnd"/>
      <w:r>
        <w:rPr>
          <w:rFonts w:ascii="Times New Roman" w:hAnsi="Times New Roman" w:cs="Times New Roman"/>
        </w:rPr>
        <w:t xml:space="preserve"> Anikó</w:t>
      </w:r>
    </w:p>
    <w:p w:rsidR="001173B2" w:rsidRDefault="001173B2" w:rsidP="001173B2">
      <w:pPr>
        <w:spacing w:after="0" w:line="240" w:lineRule="auto"/>
        <w:ind w:left="360"/>
        <w:rPr>
          <w:rFonts w:ascii="Times New Roman" w:hAnsi="Times New Roman" w:cs="Times New Roman"/>
        </w:rPr>
      </w:pPr>
      <w:proofErr w:type="gramStart"/>
      <w:r>
        <w:rPr>
          <w:rFonts w:ascii="Times New Roman" w:hAnsi="Times New Roman" w:cs="Times New Roman"/>
        </w:rPr>
        <w:t>polgármester</w:t>
      </w:r>
      <w:proofErr w:type="gramEnd"/>
      <w:r>
        <w:rPr>
          <w:rFonts w:ascii="Times New Roman" w:hAnsi="Times New Roman" w:cs="Times New Roman"/>
        </w:rPr>
        <w:t xml:space="preserve">                                                                      tankerületi igazgató</w:t>
      </w:r>
    </w:p>
    <w:p w:rsidR="001173B2" w:rsidRDefault="001173B2" w:rsidP="001173B2">
      <w:pPr>
        <w:spacing w:after="0" w:line="240" w:lineRule="auto"/>
        <w:ind w:left="360"/>
        <w:rPr>
          <w:rFonts w:ascii="Times New Roman" w:hAnsi="Times New Roman" w:cs="Times New Roman"/>
        </w:rPr>
      </w:pPr>
    </w:p>
    <w:p w:rsidR="001173B2" w:rsidRDefault="001173B2" w:rsidP="001173B2">
      <w:pPr>
        <w:spacing w:after="0" w:line="240" w:lineRule="auto"/>
        <w:ind w:left="360"/>
        <w:rPr>
          <w:rFonts w:ascii="Times New Roman" w:hAnsi="Times New Roman" w:cs="Times New Roman"/>
        </w:rPr>
      </w:pPr>
    </w:p>
    <w:p w:rsidR="001173B2" w:rsidRDefault="001173B2" w:rsidP="001173B2">
      <w:pPr>
        <w:spacing w:after="0" w:line="240" w:lineRule="auto"/>
        <w:ind w:left="360"/>
        <w:rPr>
          <w:rFonts w:ascii="Times New Roman" w:hAnsi="Times New Roman" w:cs="Times New Roman"/>
        </w:rPr>
      </w:pPr>
      <w:proofErr w:type="gramStart"/>
      <w:r>
        <w:rPr>
          <w:rFonts w:ascii="Times New Roman" w:hAnsi="Times New Roman" w:cs="Times New Roman"/>
        </w:rPr>
        <w:t>pénzügyileg</w:t>
      </w:r>
      <w:proofErr w:type="gramEnd"/>
      <w:r>
        <w:rPr>
          <w:rFonts w:ascii="Times New Roman" w:hAnsi="Times New Roman" w:cs="Times New Roman"/>
        </w:rPr>
        <w:t xml:space="preserve"> </w:t>
      </w:r>
      <w:proofErr w:type="spellStart"/>
      <w:r>
        <w:rPr>
          <w:rFonts w:ascii="Times New Roman" w:hAnsi="Times New Roman" w:cs="Times New Roman"/>
        </w:rPr>
        <w:t>ellenjegyzem</w:t>
      </w:r>
      <w:proofErr w:type="spellEnd"/>
      <w:r>
        <w:rPr>
          <w:rFonts w:ascii="Times New Roman" w:hAnsi="Times New Roman" w:cs="Times New Roman"/>
        </w:rPr>
        <w:t xml:space="preserve">:                                              pénzügyileg </w:t>
      </w:r>
      <w:proofErr w:type="spellStart"/>
      <w:r>
        <w:rPr>
          <w:rFonts w:ascii="Times New Roman" w:hAnsi="Times New Roman" w:cs="Times New Roman"/>
        </w:rPr>
        <w:t>ellenjegyzem</w:t>
      </w:r>
      <w:proofErr w:type="spellEnd"/>
      <w:r>
        <w:rPr>
          <w:rFonts w:ascii="Times New Roman" w:hAnsi="Times New Roman" w:cs="Times New Roman"/>
        </w:rPr>
        <w:t>:</w:t>
      </w:r>
    </w:p>
    <w:p w:rsidR="001173B2" w:rsidRDefault="001173B2" w:rsidP="001173B2">
      <w:pPr>
        <w:spacing w:after="0" w:line="240" w:lineRule="auto"/>
        <w:ind w:left="360"/>
        <w:rPr>
          <w:rFonts w:ascii="Times New Roman" w:hAnsi="Times New Roman" w:cs="Times New Roman"/>
        </w:rPr>
      </w:pPr>
      <w:r>
        <w:rPr>
          <w:rFonts w:ascii="Times New Roman" w:hAnsi="Times New Roman" w:cs="Times New Roman"/>
        </w:rPr>
        <w:t xml:space="preserve">Csongrád, 2021. </w:t>
      </w:r>
      <w:proofErr w:type="gramStart"/>
      <w:r>
        <w:rPr>
          <w:rFonts w:ascii="Times New Roman" w:hAnsi="Times New Roman" w:cs="Times New Roman"/>
        </w:rPr>
        <w:t>november ….</w:t>
      </w:r>
      <w:proofErr w:type="gramEnd"/>
      <w:r>
        <w:rPr>
          <w:rFonts w:ascii="Times New Roman" w:hAnsi="Times New Roman" w:cs="Times New Roman"/>
        </w:rPr>
        <w:t>.                                      Hódmezővásárhely, 2021. november ……..</w:t>
      </w:r>
    </w:p>
    <w:p w:rsidR="001173B2" w:rsidRDefault="001173B2" w:rsidP="001173B2">
      <w:pPr>
        <w:spacing w:after="0" w:line="240" w:lineRule="auto"/>
        <w:ind w:left="360"/>
        <w:rPr>
          <w:rFonts w:ascii="Times New Roman" w:hAnsi="Times New Roman" w:cs="Times New Roman"/>
        </w:rPr>
      </w:pPr>
    </w:p>
    <w:p w:rsidR="001173B2" w:rsidRDefault="001173B2" w:rsidP="001173B2">
      <w:pPr>
        <w:spacing w:after="0" w:line="240" w:lineRule="auto"/>
        <w:ind w:left="360"/>
        <w:rPr>
          <w:rFonts w:ascii="Times New Roman" w:hAnsi="Times New Roman" w:cs="Times New Roman"/>
        </w:rPr>
      </w:pPr>
    </w:p>
    <w:p w:rsidR="001173B2" w:rsidRDefault="001173B2" w:rsidP="001173B2">
      <w:pPr>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Önkormányzat                                                                Tankerületi</w:t>
      </w:r>
      <w:proofErr w:type="gramEnd"/>
      <w:r>
        <w:rPr>
          <w:rFonts w:ascii="Times New Roman" w:hAnsi="Times New Roman" w:cs="Times New Roman"/>
        </w:rPr>
        <w:t xml:space="preserve"> Központ</w:t>
      </w:r>
    </w:p>
    <w:p w:rsidR="001173B2" w:rsidRDefault="001173B2" w:rsidP="001173B2">
      <w:pPr>
        <w:spacing w:after="0" w:line="240" w:lineRule="auto"/>
        <w:ind w:left="360"/>
        <w:rPr>
          <w:rFonts w:ascii="Times New Roman" w:hAnsi="Times New Roman" w:cs="Times New Roman"/>
        </w:rPr>
      </w:pPr>
      <w:r>
        <w:rPr>
          <w:rFonts w:ascii="Times New Roman" w:hAnsi="Times New Roman" w:cs="Times New Roman"/>
        </w:rPr>
        <w:t xml:space="preserve">  </w:t>
      </w:r>
    </w:p>
    <w:p w:rsidR="001173B2" w:rsidRDefault="001173B2" w:rsidP="001173B2">
      <w:pPr>
        <w:spacing w:after="0" w:line="240" w:lineRule="auto"/>
        <w:ind w:left="360"/>
        <w:rPr>
          <w:rFonts w:ascii="Times New Roman" w:hAnsi="Times New Roman" w:cs="Times New Roman"/>
        </w:rPr>
      </w:pPr>
    </w:p>
    <w:p w:rsidR="001173B2" w:rsidRDefault="001173B2" w:rsidP="001173B2">
      <w:pPr>
        <w:spacing w:after="0" w:line="240" w:lineRule="auto"/>
        <w:ind w:left="360"/>
        <w:rPr>
          <w:rFonts w:ascii="Times New Roman" w:hAnsi="Times New Roman" w:cs="Times New Roman"/>
        </w:rPr>
      </w:pPr>
      <w:proofErr w:type="spellStart"/>
      <w:r>
        <w:rPr>
          <w:rFonts w:ascii="Times New Roman" w:hAnsi="Times New Roman" w:cs="Times New Roman"/>
        </w:rPr>
        <w:t>Ellenjegyzem</w:t>
      </w:r>
      <w:proofErr w:type="spellEnd"/>
      <w:proofErr w:type="gramStart"/>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Ellenjegyzem</w:t>
      </w:r>
      <w:proofErr w:type="spellEnd"/>
      <w:proofErr w:type="gramEnd"/>
      <w:r>
        <w:rPr>
          <w:rFonts w:ascii="Times New Roman" w:hAnsi="Times New Roman" w:cs="Times New Roman"/>
        </w:rPr>
        <w:t xml:space="preserve">: </w:t>
      </w:r>
    </w:p>
    <w:p w:rsidR="001173B2" w:rsidRPr="008042E4" w:rsidRDefault="001173B2" w:rsidP="001173B2">
      <w:pPr>
        <w:spacing w:after="0" w:line="240" w:lineRule="auto"/>
        <w:ind w:left="360"/>
        <w:rPr>
          <w:rFonts w:ascii="Times New Roman" w:hAnsi="Times New Roman" w:cs="Times New Roman"/>
        </w:rPr>
      </w:pPr>
      <w:r>
        <w:rPr>
          <w:rFonts w:ascii="Times New Roman" w:hAnsi="Times New Roman" w:cs="Times New Roman"/>
        </w:rPr>
        <w:t xml:space="preserve">Csongrád, 2021. </w:t>
      </w:r>
      <w:proofErr w:type="gramStart"/>
      <w:r>
        <w:rPr>
          <w:rFonts w:ascii="Times New Roman" w:hAnsi="Times New Roman" w:cs="Times New Roman"/>
        </w:rPr>
        <w:t>november …</w:t>
      </w:r>
      <w:proofErr w:type="gramEnd"/>
      <w:r>
        <w:rPr>
          <w:rFonts w:ascii="Times New Roman" w:hAnsi="Times New Roman" w:cs="Times New Roman"/>
        </w:rPr>
        <w:t>…..                                    Hódmezővásárhely, 2021. november ….</w:t>
      </w:r>
    </w:p>
    <w:p w:rsidR="00D47515" w:rsidRPr="00705EC8" w:rsidRDefault="00D47515" w:rsidP="00D47515">
      <w:pPr>
        <w:rPr>
          <w:sz w:val="24"/>
          <w:szCs w:val="24"/>
        </w:rPr>
      </w:pPr>
    </w:p>
    <w:p w:rsidR="00D47515" w:rsidRPr="00705EC8" w:rsidRDefault="00D47515" w:rsidP="00D47515">
      <w:pPr>
        <w:rPr>
          <w:sz w:val="24"/>
          <w:szCs w:val="24"/>
        </w:rPr>
      </w:pPr>
    </w:p>
    <w:p w:rsidR="00D47515" w:rsidRPr="00705EC8" w:rsidRDefault="00D47515" w:rsidP="00D47515">
      <w:pPr>
        <w:rPr>
          <w:i/>
          <w:sz w:val="24"/>
          <w:szCs w:val="24"/>
        </w:rPr>
      </w:pPr>
    </w:p>
    <w:p w:rsidR="00D47515" w:rsidRPr="00705EC8" w:rsidRDefault="00D47515" w:rsidP="00D47515">
      <w:pPr>
        <w:rPr>
          <w:i/>
          <w:sz w:val="24"/>
          <w:szCs w:val="24"/>
        </w:rPr>
      </w:pPr>
    </w:p>
    <w:p w:rsidR="00D47515" w:rsidRPr="00705EC8" w:rsidRDefault="00D47515" w:rsidP="00D47515">
      <w:pPr>
        <w:rPr>
          <w:i/>
          <w:sz w:val="24"/>
          <w:szCs w:val="24"/>
        </w:rPr>
      </w:pPr>
    </w:p>
    <w:sectPr w:rsidR="00D47515" w:rsidRPr="00705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554F"/>
    <w:multiLevelType w:val="hybridMultilevel"/>
    <w:tmpl w:val="C4D25D54"/>
    <w:lvl w:ilvl="0" w:tplc="88C46450">
      <w:start w:val="1"/>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 w15:restartNumberingAfterBreak="0">
    <w:nsid w:val="18966661"/>
    <w:multiLevelType w:val="hybridMultilevel"/>
    <w:tmpl w:val="CA2A3DF8"/>
    <w:lvl w:ilvl="0" w:tplc="A7EEC178">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F3A3CFD"/>
    <w:multiLevelType w:val="hybridMultilevel"/>
    <w:tmpl w:val="8228B694"/>
    <w:lvl w:ilvl="0" w:tplc="EC2A94F8">
      <w:numFmt w:val="bullet"/>
      <w:lvlText w:val="-"/>
      <w:lvlJc w:val="left"/>
      <w:pPr>
        <w:ind w:left="1080" w:hanging="360"/>
      </w:pPr>
      <w:rPr>
        <w:rFonts w:ascii="Times New Roman" w:eastAsiaTheme="minorHAnsi"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3" w15:restartNumberingAfterBreak="0">
    <w:nsid w:val="283B1196"/>
    <w:multiLevelType w:val="hybridMultilevel"/>
    <w:tmpl w:val="51047B96"/>
    <w:lvl w:ilvl="0" w:tplc="AF68B5BA">
      <w:start w:val="1"/>
      <w:numFmt w:val="lowerLetter"/>
      <w:lvlText w:val="%1)"/>
      <w:lvlJc w:val="left"/>
      <w:pPr>
        <w:ind w:left="2061" w:hanging="360"/>
      </w:pPr>
      <w:rPr>
        <w:rFonts w:hint="default"/>
      </w:rPr>
    </w:lvl>
    <w:lvl w:ilvl="1" w:tplc="040E0019" w:tentative="1">
      <w:start w:val="1"/>
      <w:numFmt w:val="lowerLetter"/>
      <w:lvlText w:val="%2."/>
      <w:lvlJc w:val="left"/>
      <w:pPr>
        <w:ind w:left="2781" w:hanging="360"/>
      </w:pPr>
    </w:lvl>
    <w:lvl w:ilvl="2" w:tplc="040E001B" w:tentative="1">
      <w:start w:val="1"/>
      <w:numFmt w:val="lowerRoman"/>
      <w:lvlText w:val="%3."/>
      <w:lvlJc w:val="right"/>
      <w:pPr>
        <w:ind w:left="3501" w:hanging="180"/>
      </w:pPr>
    </w:lvl>
    <w:lvl w:ilvl="3" w:tplc="040E000F" w:tentative="1">
      <w:start w:val="1"/>
      <w:numFmt w:val="decimal"/>
      <w:lvlText w:val="%4."/>
      <w:lvlJc w:val="left"/>
      <w:pPr>
        <w:ind w:left="4221" w:hanging="360"/>
      </w:pPr>
    </w:lvl>
    <w:lvl w:ilvl="4" w:tplc="040E0019" w:tentative="1">
      <w:start w:val="1"/>
      <w:numFmt w:val="lowerLetter"/>
      <w:lvlText w:val="%5."/>
      <w:lvlJc w:val="left"/>
      <w:pPr>
        <w:ind w:left="4941" w:hanging="360"/>
      </w:pPr>
    </w:lvl>
    <w:lvl w:ilvl="5" w:tplc="040E001B" w:tentative="1">
      <w:start w:val="1"/>
      <w:numFmt w:val="lowerRoman"/>
      <w:lvlText w:val="%6."/>
      <w:lvlJc w:val="right"/>
      <w:pPr>
        <w:ind w:left="5661" w:hanging="180"/>
      </w:pPr>
    </w:lvl>
    <w:lvl w:ilvl="6" w:tplc="040E000F" w:tentative="1">
      <w:start w:val="1"/>
      <w:numFmt w:val="decimal"/>
      <w:lvlText w:val="%7."/>
      <w:lvlJc w:val="left"/>
      <w:pPr>
        <w:ind w:left="6381" w:hanging="360"/>
      </w:pPr>
    </w:lvl>
    <w:lvl w:ilvl="7" w:tplc="040E0019" w:tentative="1">
      <w:start w:val="1"/>
      <w:numFmt w:val="lowerLetter"/>
      <w:lvlText w:val="%8."/>
      <w:lvlJc w:val="left"/>
      <w:pPr>
        <w:ind w:left="7101" w:hanging="360"/>
      </w:pPr>
    </w:lvl>
    <w:lvl w:ilvl="8" w:tplc="040E001B" w:tentative="1">
      <w:start w:val="1"/>
      <w:numFmt w:val="lowerRoman"/>
      <w:lvlText w:val="%9."/>
      <w:lvlJc w:val="right"/>
      <w:pPr>
        <w:ind w:left="7821" w:hanging="180"/>
      </w:pPr>
    </w:lvl>
  </w:abstractNum>
  <w:abstractNum w:abstractNumId="4" w15:restartNumberingAfterBreak="0">
    <w:nsid w:val="2F174C5B"/>
    <w:multiLevelType w:val="hybridMultilevel"/>
    <w:tmpl w:val="F8E06A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5246CAA"/>
    <w:multiLevelType w:val="hybridMultilevel"/>
    <w:tmpl w:val="49664EB8"/>
    <w:lvl w:ilvl="0" w:tplc="478AF2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9314A83"/>
    <w:multiLevelType w:val="hybridMultilevel"/>
    <w:tmpl w:val="EAEE6B8C"/>
    <w:lvl w:ilvl="0" w:tplc="A15A86DA">
      <w:start w:val="202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D081BCF"/>
    <w:multiLevelType w:val="hybridMultilevel"/>
    <w:tmpl w:val="153630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599311B"/>
    <w:multiLevelType w:val="hybridMultilevel"/>
    <w:tmpl w:val="DA44E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C2C071B"/>
    <w:multiLevelType w:val="hybridMultilevel"/>
    <w:tmpl w:val="75F49EB8"/>
    <w:lvl w:ilvl="0" w:tplc="B67408A2">
      <w:start w:val="1"/>
      <w:numFmt w:val="lowerLetter"/>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abstractNum w:abstractNumId="10" w15:restartNumberingAfterBreak="0">
    <w:nsid w:val="71C4488D"/>
    <w:multiLevelType w:val="hybridMultilevel"/>
    <w:tmpl w:val="391E817C"/>
    <w:lvl w:ilvl="0" w:tplc="5186D23E">
      <w:start w:val="1"/>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1" w15:restartNumberingAfterBreak="0">
    <w:nsid w:val="75E34BDE"/>
    <w:multiLevelType w:val="hybridMultilevel"/>
    <w:tmpl w:val="2984F2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4"/>
  </w:num>
  <w:num w:numId="6">
    <w:abstractNumId w:val="8"/>
  </w:num>
  <w:num w:numId="7">
    <w:abstractNumId w:val="10"/>
  </w:num>
  <w:num w:numId="8">
    <w:abstractNumId w:val="3"/>
  </w:num>
  <w:num w:numId="9">
    <w:abstractNumId w:val="9"/>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4C"/>
    <w:rsid w:val="001173B2"/>
    <w:rsid w:val="002C462D"/>
    <w:rsid w:val="002D4100"/>
    <w:rsid w:val="00326C0B"/>
    <w:rsid w:val="003F0F14"/>
    <w:rsid w:val="00461C09"/>
    <w:rsid w:val="004D03B4"/>
    <w:rsid w:val="0054699C"/>
    <w:rsid w:val="00705EC8"/>
    <w:rsid w:val="00734811"/>
    <w:rsid w:val="007563E3"/>
    <w:rsid w:val="008256F3"/>
    <w:rsid w:val="00851931"/>
    <w:rsid w:val="009503E1"/>
    <w:rsid w:val="009C1743"/>
    <w:rsid w:val="00D47515"/>
    <w:rsid w:val="00D7125B"/>
    <w:rsid w:val="00D867E0"/>
    <w:rsid w:val="00E133E4"/>
    <w:rsid w:val="00E208D9"/>
    <w:rsid w:val="00E45174"/>
    <w:rsid w:val="00E7784C"/>
    <w:rsid w:val="00F6434C"/>
    <w:rsid w:val="00F75908"/>
    <w:rsid w:val="00FC11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33D6"/>
  <w15:chartTrackingRefBased/>
  <w15:docId w15:val="{FD907C99-A240-4513-ABEC-044C96BA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C174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26C0B"/>
    <w:pPr>
      <w:ind w:left="720"/>
      <w:contextualSpacing/>
    </w:pPr>
  </w:style>
  <w:style w:type="paragraph" w:styleId="Buborkszveg">
    <w:name w:val="Balloon Text"/>
    <w:basedOn w:val="Norml"/>
    <w:link w:val="BuborkszvegChar"/>
    <w:uiPriority w:val="99"/>
    <w:semiHidden/>
    <w:unhideWhenUsed/>
    <w:rsid w:val="00E133E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133E4"/>
    <w:rPr>
      <w:rFonts w:ascii="Segoe UI" w:hAnsi="Segoe UI" w:cs="Segoe UI"/>
      <w:sz w:val="18"/>
      <w:szCs w:val="18"/>
    </w:rPr>
  </w:style>
  <w:style w:type="paragraph" w:styleId="Szvegtrzs">
    <w:name w:val="Body Text"/>
    <w:basedOn w:val="Norml"/>
    <w:link w:val="SzvegtrzsChar"/>
    <w:unhideWhenUsed/>
    <w:rsid w:val="00D47515"/>
    <w:pPr>
      <w:spacing w:after="0" w:line="240" w:lineRule="auto"/>
      <w:jc w:val="both"/>
    </w:pPr>
    <w:rPr>
      <w:rFonts w:ascii="Times New Roman" w:eastAsia="Times New Roman" w:hAnsi="Times New Roman" w:cs="Times New Roman"/>
      <w:szCs w:val="24"/>
      <w:lang w:eastAsia="hu-HU"/>
    </w:rPr>
  </w:style>
  <w:style w:type="character" w:customStyle="1" w:styleId="SzvegtrzsChar">
    <w:name w:val="Szövegtörzs Char"/>
    <w:basedOn w:val="Bekezdsalapbettpusa"/>
    <w:link w:val="Szvegtrzs"/>
    <w:rsid w:val="00D47515"/>
    <w:rPr>
      <w:rFonts w:ascii="Times New Roman" w:eastAsia="Times New Roman" w:hAnsi="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48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3573</Words>
  <Characters>24659</Characters>
  <Application>Microsoft Office Word</Application>
  <DocSecurity>0</DocSecurity>
  <Lines>205</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Forgó Marianna</dc:creator>
  <cp:keywords/>
  <dc:description/>
  <cp:lastModifiedBy>Szvoboda Lászlóné</cp:lastModifiedBy>
  <cp:revision>3</cp:revision>
  <cp:lastPrinted>2021-11-18T09:48:00Z</cp:lastPrinted>
  <dcterms:created xsi:type="dcterms:W3CDTF">2021-11-18T11:12:00Z</dcterms:created>
  <dcterms:modified xsi:type="dcterms:W3CDTF">2021-11-18T11:17:00Z</dcterms:modified>
</cp:coreProperties>
</file>