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CD68CF" w:rsidRDefault="00F65E76">
      <w:pPr>
        <w:rPr>
          <w:b/>
          <w:u w:val="single"/>
        </w:rPr>
      </w:pPr>
    </w:p>
    <w:p w:rsidR="00F65E76" w:rsidRPr="00CD68CF" w:rsidRDefault="00F65E76">
      <w:pPr>
        <w:rPr>
          <w:b/>
          <w:u w:val="single"/>
        </w:rPr>
      </w:pPr>
    </w:p>
    <w:p w:rsidR="00F65E76" w:rsidRPr="00F16327" w:rsidRDefault="00F65E76" w:rsidP="00F65E76">
      <w:pPr>
        <w:pStyle w:val="Nincstrkz"/>
        <w:jc w:val="both"/>
        <w:rPr>
          <w:rFonts w:ascii="Times New Roman" w:hAnsi="Times New Roman"/>
          <w:b/>
          <w:i/>
          <w:sz w:val="24"/>
          <w:szCs w:val="24"/>
        </w:rPr>
      </w:pPr>
      <w:r w:rsidRPr="00F16327">
        <w:rPr>
          <w:rFonts w:ascii="Times New Roman" w:hAnsi="Times New Roman"/>
          <w:b/>
          <w:i/>
          <w:sz w:val="24"/>
          <w:szCs w:val="24"/>
        </w:rPr>
        <w:t xml:space="preserve">Csongrád Város </w:t>
      </w:r>
      <w:r w:rsidR="005D12C2" w:rsidRPr="00F16327">
        <w:rPr>
          <w:rFonts w:ascii="Times New Roman" w:hAnsi="Times New Roman"/>
          <w:b/>
          <w:i/>
          <w:sz w:val="24"/>
          <w:szCs w:val="24"/>
        </w:rPr>
        <w:t>Polgármesterétől</w:t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="00695959" w:rsidRPr="00F16327">
        <w:rPr>
          <w:rFonts w:ascii="Times New Roman" w:hAnsi="Times New Roman"/>
          <w:sz w:val="24"/>
          <w:szCs w:val="24"/>
        </w:rPr>
        <w:t>„M”</w:t>
      </w:r>
      <w:r w:rsidRPr="00F16327">
        <w:rPr>
          <w:rFonts w:ascii="Times New Roman" w:hAnsi="Times New Roman"/>
          <w:sz w:val="24"/>
          <w:szCs w:val="24"/>
        </w:rPr>
        <w:tab/>
      </w:r>
    </w:p>
    <w:p w:rsidR="00F65E76" w:rsidRPr="00F16327" w:rsidRDefault="00F65E76" w:rsidP="00F65E7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F65E76" w:rsidRPr="00F16327" w:rsidRDefault="00F65E76" w:rsidP="00F65E76">
      <w:pPr>
        <w:pStyle w:val="Nincstrkz"/>
        <w:rPr>
          <w:rFonts w:ascii="Times New Roman" w:hAnsi="Times New Roman"/>
          <w:sz w:val="24"/>
          <w:szCs w:val="24"/>
        </w:rPr>
      </w:pPr>
      <w:r w:rsidRPr="00F16327">
        <w:rPr>
          <w:rFonts w:ascii="Times New Roman" w:hAnsi="Times New Roman"/>
          <w:b/>
          <w:sz w:val="24"/>
          <w:szCs w:val="24"/>
        </w:rPr>
        <w:t>Száma</w:t>
      </w:r>
      <w:r w:rsidRPr="00F16327">
        <w:rPr>
          <w:rFonts w:ascii="Times New Roman" w:hAnsi="Times New Roman"/>
          <w:sz w:val="24"/>
          <w:szCs w:val="24"/>
        </w:rPr>
        <w:t>:</w:t>
      </w:r>
      <w:r w:rsidR="00336984" w:rsidRPr="00F16327">
        <w:rPr>
          <w:rFonts w:ascii="Times New Roman" w:hAnsi="Times New Roman"/>
          <w:sz w:val="24"/>
          <w:szCs w:val="24"/>
        </w:rPr>
        <w:t xml:space="preserve"> </w:t>
      </w:r>
      <w:r w:rsidR="00B16991" w:rsidRPr="00F16327">
        <w:rPr>
          <w:rFonts w:ascii="Times New Roman" w:hAnsi="Times New Roman"/>
          <w:sz w:val="24"/>
          <w:szCs w:val="24"/>
        </w:rPr>
        <w:t>Szo/</w:t>
      </w:r>
      <w:r w:rsidR="00DB14E0">
        <w:rPr>
          <w:rFonts w:ascii="Times New Roman" w:hAnsi="Times New Roman"/>
          <w:sz w:val="24"/>
          <w:szCs w:val="24"/>
        </w:rPr>
        <w:t>111-4</w:t>
      </w:r>
      <w:r w:rsidR="0017021A">
        <w:rPr>
          <w:rFonts w:ascii="Times New Roman" w:hAnsi="Times New Roman"/>
          <w:sz w:val="24"/>
          <w:szCs w:val="24"/>
        </w:rPr>
        <w:t>/</w:t>
      </w:r>
      <w:r w:rsidR="00851A80">
        <w:rPr>
          <w:rFonts w:ascii="Times New Roman" w:hAnsi="Times New Roman"/>
          <w:sz w:val="24"/>
          <w:szCs w:val="24"/>
        </w:rPr>
        <w:t>202</w:t>
      </w:r>
      <w:r w:rsidR="00B95D49">
        <w:rPr>
          <w:rFonts w:ascii="Times New Roman" w:hAnsi="Times New Roman"/>
          <w:sz w:val="24"/>
          <w:szCs w:val="24"/>
        </w:rPr>
        <w:t>3</w:t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  <w:t xml:space="preserve"> </w:t>
      </w:r>
    </w:p>
    <w:p w:rsidR="00F65E76" w:rsidRPr="00F16327" w:rsidRDefault="00F65E76" w:rsidP="00630AE0">
      <w:pPr>
        <w:pStyle w:val="Nincstrkz"/>
        <w:ind w:left="1260" w:hanging="1260"/>
        <w:rPr>
          <w:rFonts w:ascii="Times New Roman" w:hAnsi="Times New Roman"/>
          <w:b/>
          <w:sz w:val="24"/>
          <w:szCs w:val="24"/>
        </w:rPr>
      </w:pPr>
      <w:r w:rsidRPr="00F16327">
        <w:rPr>
          <w:rFonts w:ascii="Times New Roman" w:hAnsi="Times New Roman"/>
          <w:b/>
          <w:sz w:val="24"/>
          <w:szCs w:val="24"/>
        </w:rPr>
        <w:t xml:space="preserve">Témafelelős: </w:t>
      </w:r>
      <w:r w:rsidR="00B30B93" w:rsidRPr="00F16327">
        <w:rPr>
          <w:rFonts w:ascii="Times New Roman" w:hAnsi="Times New Roman"/>
          <w:sz w:val="24"/>
          <w:szCs w:val="24"/>
        </w:rPr>
        <w:t>Major Edina</w:t>
      </w:r>
      <w:r w:rsidR="00630AE0" w:rsidRPr="00F16327">
        <w:rPr>
          <w:rFonts w:ascii="Times New Roman" w:hAnsi="Times New Roman"/>
          <w:b/>
          <w:sz w:val="24"/>
          <w:szCs w:val="24"/>
        </w:rPr>
        <w:t xml:space="preserve">  </w:t>
      </w:r>
    </w:p>
    <w:p w:rsidR="00F65E76" w:rsidRPr="00F16327" w:rsidRDefault="00F65E76">
      <w:pPr>
        <w:rPr>
          <w:b/>
          <w:u w:val="single"/>
        </w:rPr>
      </w:pPr>
    </w:p>
    <w:p w:rsidR="00F65E76" w:rsidRPr="00F16327" w:rsidRDefault="00F65E76" w:rsidP="00F65E76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F16327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F65E76" w:rsidRPr="00F16327" w:rsidRDefault="00F65E76" w:rsidP="00F65E76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F16327">
        <w:rPr>
          <w:rFonts w:ascii="Times New Roman" w:hAnsi="Times New Roman"/>
          <w:b/>
          <w:sz w:val="24"/>
          <w:szCs w:val="24"/>
        </w:rPr>
        <w:t>Csongrád Város</w:t>
      </w:r>
      <w:r w:rsidR="007974A7" w:rsidRPr="00F16327">
        <w:rPr>
          <w:rFonts w:ascii="Times New Roman" w:hAnsi="Times New Roman"/>
          <w:b/>
          <w:sz w:val="24"/>
          <w:szCs w:val="24"/>
        </w:rPr>
        <w:t>i Önkormányzat</w:t>
      </w:r>
      <w:r w:rsidRPr="00F16327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F65E76" w:rsidRPr="00F16327" w:rsidRDefault="00174B95" w:rsidP="002B54A3">
      <w:pPr>
        <w:pStyle w:val="Nincstrkz"/>
        <w:spacing w:after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B95D49">
        <w:rPr>
          <w:rFonts w:ascii="Times New Roman" w:hAnsi="Times New Roman"/>
          <w:b/>
          <w:sz w:val="24"/>
          <w:szCs w:val="24"/>
        </w:rPr>
        <w:t>3</w:t>
      </w:r>
      <w:r w:rsidR="000B6CEC" w:rsidRPr="00F16327">
        <w:rPr>
          <w:rFonts w:ascii="Times New Roman" w:hAnsi="Times New Roman"/>
          <w:b/>
          <w:sz w:val="24"/>
          <w:szCs w:val="24"/>
        </w:rPr>
        <w:t xml:space="preserve">. </w:t>
      </w:r>
      <w:r w:rsidR="00851A80">
        <w:rPr>
          <w:rFonts w:ascii="Times New Roman" w:hAnsi="Times New Roman"/>
          <w:b/>
          <w:sz w:val="24"/>
          <w:szCs w:val="24"/>
        </w:rPr>
        <w:t>j</w:t>
      </w:r>
      <w:r w:rsidR="00B95D49">
        <w:rPr>
          <w:rFonts w:ascii="Times New Roman" w:hAnsi="Times New Roman"/>
          <w:b/>
          <w:sz w:val="24"/>
          <w:szCs w:val="24"/>
        </w:rPr>
        <w:t>anuár 26</w:t>
      </w:r>
      <w:r>
        <w:rPr>
          <w:rFonts w:ascii="Times New Roman" w:hAnsi="Times New Roman"/>
          <w:b/>
          <w:sz w:val="24"/>
          <w:szCs w:val="24"/>
        </w:rPr>
        <w:t>-a</w:t>
      </w:r>
      <w:r w:rsidR="000B6CEC" w:rsidRPr="00F16327">
        <w:rPr>
          <w:rFonts w:ascii="Times New Roman" w:hAnsi="Times New Roman"/>
          <w:b/>
          <w:sz w:val="24"/>
          <w:szCs w:val="24"/>
        </w:rPr>
        <w:t>i</w:t>
      </w:r>
      <w:r w:rsidR="00F65E76" w:rsidRPr="00F16327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FA1162" w:rsidRPr="00F16327" w:rsidRDefault="00FA1162" w:rsidP="00FA1162">
      <w:pPr>
        <w:spacing w:after="240"/>
        <w:jc w:val="both"/>
      </w:pPr>
      <w:r w:rsidRPr="00F16327">
        <w:rPr>
          <w:b/>
          <w:u w:val="single"/>
        </w:rPr>
        <w:t>Tárgy:</w:t>
      </w:r>
      <w:r w:rsidRPr="00F16327">
        <w:t xml:space="preserve"> Javaslat a személyes gondoskodást nyújtó szociális ellátásokról, azok igénybevételéről, valamint a fizetendő térítési díjakról szóló 14/2015. (VI.19.) önkormányzati rendelet módosítására.</w:t>
      </w:r>
    </w:p>
    <w:p w:rsidR="00FA1162" w:rsidRPr="00F16327" w:rsidRDefault="00FA1162" w:rsidP="00FA1162">
      <w:pPr>
        <w:spacing w:after="120"/>
        <w:jc w:val="both"/>
      </w:pPr>
      <w:r w:rsidRPr="00F16327">
        <w:t>Tisztelt Képviselő-testület!</w:t>
      </w:r>
    </w:p>
    <w:p w:rsidR="00FA1162" w:rsidRPr="00F16327" w:rsidRDefault="00FA1162" w:rsidP="00FA1162">
      <w:pPr>
        <w:jc w:val="both"/>
      </w:pPr>
      <w:r w:rsidRPr="00F16327">
        <w:t>A személyes gondoskodást nyújtó szociális ellátásokról, azok igénybevételéről, valamint a fizetendő térítési díjakról szóló 14/2015. (VI.19.) önkormányzati rendelet módosítása szükséges a szolgáltatások intézményi térítési díjának meghatározása miatt.</w:t>
      </w:r>
    </w:p>
    <w:p w:rsidR="00FA1162" w:rsidRPr="00F16327" w:rsidRDefault="00FA1162" w:rsidP="00FA1162">
      <w:pPr>
        <w:spacing w:before="100" w:beforeAutospacing="1" w:after="100" w:afterAutospacing="1"/>
        <w:jc w:val="both"/>
        <w:textAlignment w:val="baseline"/>
      </w:pPr>
      <w:r w:rsidRPr="00F16327">
        <w:rPr>
          <w:b/>
        </w:rPr>
        <w:t>Az intézményi térítési díj szabályait</w:t>
      </w:r>
      <w:r w:rsidRPr="00F16327">
        <w:t xml:space="preserve"> a szociális igazgatásról és szociális ellátásokról szóló 1993. évi III. törvény (a továbbiakban: Szt.) és a személyes gondoskodást nyújtó szociális ellátások térítési díjáról szóló 29/1993. (II.17.) Korm. rendelet tartalmazza. </w:t>
      </w:r>
    </w:p>
    <w:p w:rsidR="00FA1162" w:rsidRPr="00F16327" w:rsidRDefault="00FA1162" w:rsidP="00FA1162">
      <w:pPr>
        <w:jc w:val="both"/>
        <w:textAlignment w:val="baseline"/>
      </w:pPr>
      <w:r w:rsidRPr="00F16327">
        <w:t xml:space="preserve">Az Szt. 92/B. § (1) bekezdés a) pontja értelmében a fenntartó feladata az intézményi térítési díj </w:t>
      </w:r>
      <w:proofErr w:type="gramStart"/>
      <w:r w:rsidRPr="00F16327">
        <w:t>konkrét</w:t>
      </w:r>
      <w:proofErr w:type="gramEnd"/>
      <w:r w:rsidRPr="00F16327">
        <w:t xml:space="preserve"> összegben történő meghatározása.</w:t>
      </w:r>
    </w:p>
    <w:p w:rsidR="00FA1162" w:rsidRPr="00F16327" w:rsidRDefault="00FA1162" w:rsidP="00FA1162">
      <w:pPr>
        <w:jc w:val="both"/>
        <w:textAlignment w:val="baseline"/>
        <w:rPr>
          <w:bCs/>
          <w:shd w:val="clear" w:color="auto" w:fill="FFFFFF"/>
        </w:rPr>
      </w:pPr>
    </w:p>
    <w:p w:rsidR="00FA1162" w:rsidRPr="00F16327" w:rsidRDefault="00FA1162" w:rsidP="00FA1162">
      <w:pPr>
        <w:spacing w:after="120"/>
        <w:jc w:val="both"/>
        <w:textAlignment w:val="baseline"/>
        <w:rPr>
          <w:shd w:val="clear" w:color="auto" w:fill="FFFFFF"/>
        </w:rPr>
      </w:pPr>
      <w:r w:rsidRPr="00F16327">
        <w:rPr>
          <w:bCs/>
          <w:shd w:val="clear" w:color="auto" w:fill="FFFFFF"/>
        </w:rPr>
        <w:t>Az Szt. 115. §</w:t>
      </w:r>
      <w:r w:rsidRPr="00F16327">
        <w:rPr>
          <w:rStyle w:val="apple-converted-space"/>
          <w:b/>
          <w:bCs/>
          <w:shd w:val="clear" w:color="auto" w:fill="FFFFFF"/>
        </w:rPr>
        <w:t> </w:t>
      </w:r>
      <w:r w:rsidRPr="00F16327">
        <w:rPr>
          <w:shd w:val="clear" w:color="auto" w:fill="FFFFFF"/>
        </w:rPr>
        <w:t>(1)</w:t>
      </w:r>
      <w:r w:rsidRPr="00F16327">
        <w:rPr>
          <w:shd w:val="clear" w:color="auto" w:fill="FFFFFF"/>
          <w:vertAlign w:val="superscript"/>
        </w:rPr>
        <w:t xml:space="preserve"> </w:t>
      </w:r>
      <w:r w:rsidRPr="00F16327">
        <w:rPr>
          <w:shd w:val="clear" w:color="auto" w:fill="FFFFFF"/>
        </w:rPr>
        <w:t xml:space="preserve">bekezdés értelmében: „Az intézményi térítési díj a személyes gondoskodás körébe tartozó szociális ellátások ellenértékeként megállapított összeg (a továbbiakban: intézményi térítési díj). </w:t>
      </w:r>
      <w:r w:rsidRPr="004E055D">
        <w:rPr>
          <w:shd w:val="clear" w:color="auto" w:fill="FFFFFF"/>
        </w:rPr>
        <w:t>Az intézményi térítési díjat a fenntartó tárgyév április 1-jéig állapítja meg.</w:t>
      </w:r>
      <w:r w:rsidRPr="00F16327">
        <w:rPr>
          <w:b/>
          <w:shd w:val="clear" w:color="auto" w:fill="FFFFFF"/>
        </w:rPr>
        <w:t xml:space="preserve"> </w:t>
      </w:r>
      <w:r w:rsidRPr="00942B9D">
        <w:rPr>
          <w:b/>
          <w:u w:val="single"/>
          <w:shd w:val="clear" w:color="auto" w:fill="FFFFFF"/>
        </w:rPr>
        <w:t>Az intézményi térítési díj összege nem haladhatja meg a szolgáltatási önköltséget</w:t>
      </w:r>
      <w:r w:rsidRPr="00381349">
        <w:rPr>
          <w:b/>
          <w:shd w:val="clear" w:color="auto" w:fill="FFFFFF"/>
        </w:rPr>
        <w:t>.</w:t>
      </w:r>
      <w:r w:rsidRPr="00942B9D">
        <w:rPr>
          <w:u w:val="single"/>
          <w:shd w:val="clear" w:color="auto" w:fill="FFFFFF"/>
        </w:rPr>
        <w:t xml:space="preserve"> </w:t>
      </w:r>
      <w:r w:rsidRPr="00F16327">
        <w:rPr>
          <w:shd w:val="clear" w:color="auto" w:fill="FFFFFF"/>
        </w:rPr>
        <w:t xml:space="preserve">Az intézményi térítési díj év közben egy alkalommal, támogatott lakhatás esetében két alkalommal </w:t>
      </w:r>
      <w:proofErr w:type="gramStart"/>
      <w:r w:rsidRPr="00F16327">
        <w:rPr>
          <w:shd w:val="clear" w:color="auto" w:fill="FFFFFF"/>
        </w:rPr>
        <w:t>korrigálható</w:t>
      </w:r>
      <w:proofErr w:type="gramEnd"/>
      <w:r w:rsidRPr="00F16327">
        <w:rPr>
          <w:shd w:val="clear" w:color="auto" w:fill="FFFFFF"/>
        </w:rPr>
        <w:t>. Az intézményi térítési díjat integrált intézmény esetében szolgáltatásonként, szakápolási központ esetében a szakápolási ellátásra külön kell meghatározni, ilyen esetben az önköltség számítása során a közös költségelemeket a szolgáltatásonkénti közvetlen költségek arányában kell megosztani.”</w:t>
      </w:r>
    </w:p>
    <w:p w:rsidR="00FA1162" w:rsidRPr="00F16327" w:rsidRDefault="00FA1162" w:rsidP="00FA1162">
      <w:pPr>
        <w:jc w:val="both"/>
        <w:textAlignment w:val="baseline"/>
      </w:pPr>
      <w:r w:rsidRPr="00F16327">
        <w:t>Ugyanezen § (3) bekezdése szerint a fenntartó az intézményi térítési díjat rendeletben foglaltak szerint, egyéb esetben a fenntartó döntése alapján csökkenthető, illetve elengedhető, ha a kötelezett jövedelmi és vagyoni viszonyai indokolttá teszik.</w:t>
      </w:r>
    </w:p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jc w:val="both"/>
        <w:textAlignment w:val="baseline"/>
        <w:rPr>
          <w:color w:val="000000"/>
        </w:rPr>
      </w:pPr>
      <w:r w:rsidRPr="00F16327">
        <w:rPr>
          <w:color w:val="000000"/>
        </w:rPr>
        <w:t xml:space="preserve">A személyes gondoskodást nyújtó szociális ellátások térítési díjáról szóló 29/1993. (II.17.) Korm. rendelet 3.§ (1) bekezdése f) pontja alapján </w:t>
      </w:r>
      <w:r w:rsidRPr="00DD478F">
        <w:rPr>
          <w:b/>
          <w:color w:val="000000"/>
        </w:rPr>
        <w:t>az intézményi térítési díjat és a személyi térítési díjat</w:t>
      </w:r>
      <w:bookmarkStart w:id="0" w:name="pr24"/>
      <w:bookmarkEnd w:id="0"/>
      <w:r w:rsidRPr="00DD478F">
        <w:rPr>
          <w:b/>
          <w:color w:val="000000"/>
        </w:rPr>
        <w:t xml:space="preserve"> bentlakásos intézményi ellátás esetén ellátási napra kell meghatározni.</w:t>
      </w:r>
    </w:p>
    <w:p w:rsidR="00FA1162" w:rsidRPr="00F16327" w:rsidRDefault="00FA1162" w:rsidP="00FA1162">
      <w:pPr>
        <w:jc w:val="both"/>
        <w:textAlignment w:val="baseline"/>
        <w:rPr>
          <w:b/>
          <w:color w:val="000000"/>
        </w:rPr>
      </w:pPr>
    </w:p>
    <w:p w:rsidR="00FA1162" w:rsidRDefault="00FA1162" w:rsidP="00FA1162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color w:val="000000"/>
        </w:rPr>
      </w:pPr>
      <w:bookmarkStart w:id="1" w:name="pr27"/>
      <w:bookmarkEnd w:id="1"/>
      <w:r>
        <w:rPr>
          <w:color w:val="000000"/>
        </w:rPr>
        <w:t>Ugyanezen §. (3</w:t>
      </w:r>
      <w:r w:rsidRPr="00F16327">
        <w:rPr>
          <w:color w:val="000000"/>
        </w:rPr>
        <w:t>)-(4) bekezdéseinek értelmében:</w:t>
      </w:r>
      <w:bookmarkStart w:id="2" w:name="pr31"/>
      <w:bookmarkEnd w:id="2"/>
    </w:p>
    <w:p w:rsidR="00FA1162" w:rsidRPr="00F16327" w:rsidRDefault="00FA1162" w:rsidP="00FA1162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color w:val="000000"/>
        </w:rPr>
      </w:pPr>
      <w:r>
        <w:rPr>
          <w:color w:val="000000"/>
        </w:rPr>
        <w:t>„</w:t>
      </w:r>
      <w:r w:rsidRPr="00F16327">
        <w:rPr>
          <w:color w:val="000000"/>
        </w:rPr>
        <w:t>(3) Az intézményi térítési díj szolgáltatónként, intézményenként, telephellyel rendelkező szolgáltató, intézmény esetén ellátást nyújtó székhelyenként, telephelyenként, továbbá bentlakásos intézményi ellátás esetén épületenként külön-külön is meghatározható.</w:t>
      </w:r>
    </w:p>
    <w:p w:rsidR="00FA1162" w:rsidRPr="00F16327" w:rsidRDefault="00FA1162" w:rsidP="00FA1162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color w:val="000000"/>
        </w:rPr>
      </w:pPr>
      <w:bookmarkStart w:id="3" w:name="pr32"/>
      <w:bookmarkEnd w:id="3"/>
      <w:r w:rsidRPr="00F16327">
        <w:rPr>
          <w:color w:val="000000"/>
        </w:rPr>
        <w:lastRenderedPageBreak/>
        <w:t xml:space="preserve">(4) </w:t>
      </w:r>
      <w:proofErr w:type="gramStart"/>
      <w:r w:rsidRPr="00F16327">
        <w:rPr>
          <w:color w:val="000000"/>
        </w:rPr>
        <w:t>A</w:t>
      </w:r>
      <w:proofErr w:type="gramEnd"/>
      <w:r w:rsidRPr="00F16327">
        <w:rPr>
          <w:color w:val="000000"/>
        </w:rPr>
        <w:t xml:space="preserve"> intézményi térítési díjat és a személyi térítési díjat az 1 és 2 forintos címletű érmék bevonása következtében szükséges kerekítés szabályairól szóló 2008. évi III. törvény 2. §-ának megfelelő módon kerekítve kell meghatározni.”</w:t>
      </w:r>
    </w:p>
    <w:p w:rsidR="00FA1162" w:rsidRPr="00F16327" w:rsidRDefault="00FA1162" w:rsidP="00FA1162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color w:val="000000"/>
        </w:rPr>
      </w:pPr>
    </w:p>
    <w:p w:rsidR="00FA1162" w:rsidRPr="00F16327" w:rsidRDefault="00FA1162" w:rsidP="00FA1162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color w:val="000000"/>
        </w:rPr>
      </w:pPr>
      <w:r w:rsidRPr="00F16327">
        <w:rPr>
          <w:color w:val="000000"/>
        </w:rPr>
        <w:t>A kerekítés szabálya a következő:</w:t>
      </w:r>
    </w:p>
    <w:p w:rsidR="00FA1162" w:rsidRPr="00F16327" w:rsidRDefault="00FA1162" w:rsidP="00FA1162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  <w:rPr>
          <w:color w:val="000000"/>
        </w:rPr>
      </w:pPr>
      <w:bookmarkStart w:id="4" w:name="pr9"/>
      <w:bookmarkEnd w:id="4"/>
      <w:proofErr w:type="gramStart"/>
      <w:r w:rsidRPr="00F16327">
        <w:rPr>
          <w:i/>
          <w:iCs/>
          <w:color w:val="000000"/>
        </w:rPr>
        <w:t>a</w:t>
      </w:r>
      <w:proofErr w:type="gramEnd"/>
      <w:r w:rsidRPr="00F16327">
        <w:rPr>
          <w:i/>
          <w:iCs/>
          <w:color w:val="000000"/>
        </w:rPr>
        <w:t>)</w:t>
      </w:r>
      <w:r w:rsidRPr="00F16327">
        <w:rPr>
          <w:rStyle w:val="apple-converted-space"/>
          <w:i/>
          <w:iCs/>
          <w:color w:val="000000"/>
        </w:rPr>
        <w:t> </w:t>
      </w:r>
      <w:r w:rsidRPr="00F16327">
        <w:rPr>
          <w:color w:val="000000"/>
        </w:rPr>
        <w:t>0,01 forinttól 2,49 forintig végződő összegeket lefelé, a legközelebbi 0;</w:t>
      </w:r>
    </w:p>
    <w:p w:rsidR="00FA1162" w:rsidRPr="00F16327" w:rsidRDefault="00FA1162" w:rsidP="00FA1162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  <w:rPr>
          <w:color w:val="000000"/>
        </w:rPr>
      </w:pPr>
      <w:bookmarkStart w:id="5" w:name="pr10"/>
      <w:bookmarkEnd w:id="5"/>
      <w:r w:rsidRPr="00F16327">
        <w:rPr>
          <w:i/>
          <w:iCs/>
          <w:color w:val="000000"/>
        </w:rPr>
        <w:t>b)</w:t>
      </w:r>
      <w:r w:rsidRPr="00F16327">
        <w:rPr>
          <w:rStyle w:val="apple-converted-space"/>
          <w:i/>
          <w:iCs/>
          <w:color w:val="000000"/>
        </w:rPr>
        <w:t> </w:t>
      </w:r>
      <w:r w:rsidRPr="00F16327">
        <w:rPr>
          <w:color w:val="000000"/>
        </w:rPr>
        <w:t>a 2,50 forinttól 4,99 forintig végződő összegeket felfelé, a legközelebbi 5;</w:t>
      </w:r>
    </w:p>
    <w:p w:rsidR="00FA1162" w:rsidRPr="00F16327" w:rsidRDefault="00FA1162" w:rsidP="00FA1162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  <w:rPr>
          <w:color w:val="000000"/>
        </w:rPr>
      </w:pPr>
      <w:bookmarkStart w:id="6" w:name="pr11"/>
      <w:bookmarkEnd w:id="6"/>
      <w:r w:rsidRPr="00F16327">
        <w:rPr>
          <w:i/>
          <w:iCs/>
          <w:color w:val="000000"/>
        </w:rPr>
        <w:t>c)</w:t>
      </w:r>
      <w:r w:rsidRPr="00F16327">
        <w:rPr>
          <w:rStyle w:val="apple-converted-space"/>
          <w:i/>
          <w:iCs/>
          <w:color w:val="000000"/>
        </w:rPr>
        <w:t> </w:t>
      </w:r>
      <w:r w:rsidRPr="00F16327">
        <w:rPr>
          <w:color w:val="000000"/>
        </w:rPr>
        <w:t>az 5,01 forinttól 7,49 forintig végződő összegeket lefelé, a legközelebbi 5;</w:t>
      </w:r>
    </w:p>
    <w:p w:rsidR="00FA1162" w:rsidRPr="00F16327" w:rsidRDefault="00FA1162" w:rsidP="00FA1162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  <w:rPr>
          <w:color w:val="000000"/>
        </w:rPr>
      </w:pPr>
      <w:bookmarkStart w:id="7" w:name="pr12"/>
      <w:bookmarkEnd w:id="7"/>
      <w:r w:rsidRPr="00F16327">
        <w:rPr>
          <w:i/>
          <w:iCs/>
          <w:color w:val="000000"/>
        </w:rPr>
        <w:t>d)</w:t>
      </w:r>
      <w:r w:rsidRPr="00F16327">
        <w:rPr>
          <w:rStyle w:val="apple-converted-space"/>
          <w:i/>
          <w:iCs/>
          <w:color w:val="000000"/>
        </w:rPr>
        <w:t> </w:t>
      </w:r>
      <w:r w:rsidRPr="00F16327">
        <w:rPr>
          <w:color w:val="000000"/>
        </w:rPr>
        <w:t>a 7,50 forinttól 9,99 forintig végződő összegeket felfelé, a legközelebbi 0</w:t>
      </w:r>
    </w:p>
    <w:p w:rsidR="00FA1162" w:rsidRPr="00F16327" w:rsidRDefault="00FA1162" w:rsidP="00FA1162">
      <w:pPr>
        <w:pStyle w:val="NormlWeb"/>
        <w:shd w:val="clear" w:color="auto" w:fill="FFFFFF"/>
        <w:spacing w:before="0" w:beforeAutospacing="0" w:after="0" w:afterAutospacing="0"/>
        <w:ind w:left="125" w:right="125"/>
        <w:jc w:val="both"/>
        <w:rPr>
          <w:color w:val="000000"/>
        </w:rPr>
      </w:pPr>
      <w:bookmarkStart w:id="8" w:name="pr13"/>
      <w:bookmarkEnd w:id="8"/>
      <w:proofErr w:type="gramStart"/>
      <w:r w:rsidRPr="00F16327">
        <w:rPr>
          <w:color w:val="000000"/>
        </w:rPr>
        <w:t>forintra</w:t>
      </w:r>
      <w:proofErr w:type="gramEnd"/>
      <w:r w:rsidRPr="00F16327">
        <w:rPr>
          <w:color w:val="000000"/>
        </w:rPr>
        <w:t xml:space="preserve"> végződő összegre kell kerekíteni.</w:t>
      </w:r>
    </w:p>
    <w:p w:rsidR="00256254" w:rsidRDefault="00256254" w:rsidP="00A20DB1">
      <w:pPr>
        <w:pStyle w:val="NormlWeb"/>
        <w:shd w:val="clear" w:color="auto" w:fill="FFFFFF"/>
        <w:spacing w:before="0" w:beforeAutospacing="0" w:after="0" w:afterAutospacing="0"/>
        <w:ind w:left="125" w:right="125"/>
        <w:jc w:val="both"/>
        <w:rPr>
          <w:color w:val="000000"/>
        </w:rPr>
      </w:pPr>
    </w:p>
    <w:p w:rsidR="00520146" w:rsidRPr="00622BFF" w:rsidRDefault="00520146" w:rsidP="00A20DB1">
      <w:pPr>
        <w:jc w:val="both"/>
        <w:textAlignment w:val="baseline"/>
        <w:rPr>
          <w:b/>
          <w:color w:val="000000"/>
        </w:rPr>
      </w:pPr>
      <w:r w:rsidRPr="00622BFF">
        <w:rPr>
          <w:b/>
          <w:color w:val="000000"/>
        </w:rPr>
        <w:t xml:space="preserve">A bentlakásos intézmények </w:t>
      </w:r>
      <w:proofErr w:type="gramStart"/>
      <w:r w:rsidRPr="00622BFF">
        <w:rPr>
          <w:b/>
          <w:color w:val="000000"/>
        </w:rPr>
        <w:t>finanszírozása</w:t>
      </w:r>
      <w:proofErr w:type="gramEnd"/>
      <w:r w:rsidRPr="00622BFF">
        <w:rPr>
          <w:b/>
          <w:color w:val="000000"/>
        </w:rPr>
        <w:t xml:space="preserve"> </w:t>
      </w:r>
      <w:r w:rsidR="00122A8E" w:rsidRPr="00622BFF">
        <w:rPr>
          <w:b/>
          <w:color w:val="000000"/>
        </w:rPr>
        <w:t xml:space="preserve">továbbra is </w:t>
      </w:r>
      <w:r w:rsidRPr="00622BFF">
        <w:rPr>
          <w:b/>
          <w:color w:val="000000"/>
        </w:rPr>
        <w:t>két részből tevődik össze:</w:t>
      </w:r>
    </w:p>
    <w:p w:rsidR="00520146" w:rsidRPr="00622BFF" w:rsidRDefault="00672E0B" w:rsidP="00A20DB1">
      <w:pPr>
        <w:numPr>
          <w:ilvl w:val="0"/>
          <w:numId w:val="1"/>
        </w:numPr>
        <w:jc w:val="both"/>
        <w:textAlignment w:val="baseline"/>
        <w:rPr>
          <w:color w:val="000000"/>
        </w:rPr>
      </w:pPr>
      <w:r w:rsidRPr="00622BFF">
        <w:rPr>
          <w:color w:val="000000"/>
        </w:rPr>
        <w:t>Bértámogatás – Finanszírozásban elismert szakmai létszámhoz kötődik</w:t>
      </w:r>
    </w:p>
    <w:p w:rsidR="00672E0B" w:rsidRPr="00622BFF" w:rsidRDefault="00672E0B" w:rsidP="00A20DB1">
      <w:pPr>
        <w:numPr>
          <w:ilvl w:val="0"/>
          <w:numId w:val="1"/>
        </w:numPr>
        <w:jc w:val="both"/>
        <w:textAlignment w:val="baseline"/>
        <w:rPr>
          <w:color w:val="000000"/>
        </w:rPr>
      </w:pPr>
      <w:r w:rsidRPr="00622BFF">
        <w:rPr>
          <w:color w:val="000000"/>
        </w:rPr>
        <w:t>Üzemeltetési támogatás</w:t>
      </w:r>
    </w:p>
    <w:p w:rsidR="0067242A" w:rsidRPr="00F16327" w:rsidRDefault="0067242A" w:rsidP="00A20DB1">
      <w:pPr>
        <w:jc w:val="both"/>
        <w:textAlignment w:val="baseline"/>
      </w:pPr>
    </w:p>
    <w:p w:rsidR="00081A6B" w:rsidRPr="00F16327" w:rsidRDefault="00081A6B" w:rsidP="00A20DB1">
      <w:pPr>
        <w:jc w:val="both"/>
        <w:textAlignment w:val="baseline"/>
      </w:pPr>
      <w:r w:rsidRPr="00F16327">
        <w:t>Az intézményi térítési díjakra vonatkozó jogszabályok figyelemb</w:t>
      </w:r>
      <w:r w:rsidR="00C76AF2">
        <w:t>evételével a szolgáltatások 202</w:t>
      </w:r>
      <w:r w:rsidR="009A7D0C">
        <w:t>3</w:t>
      </w:r>
      <w:r w:rsidRPr="00F16327">
        <w:t>. évi intézményi térít</w:t>
      </w:r>
      <w:r w:rsidR="00523523" w:rsidRPr="00F16327">
        <w:t xml:space="preserve">ési díjait </w:t>
      </w:r>
      <w:r w:rsidRPr="00F16327">
        <w:t>az alábbiak szerint java</w:t>
      </w:r>
      <w:r w:rsidR="00146069">
        <w:t>slom a rendeletben meghatározni:</w:t>
      </w:r>
    </w:p>
    <w:p w:rsidR="00E5641A" w:rsidRPr="00F16327" w:rsidRDefault="00E5641A" w:rsidP="00E5641A">
      <w:pPr>
        <w:jc w:val="both"/>
        <w:textAlignment w:val="baseline"/>
        <w:rPr>
          <w:b/>
        </w:rPr>
      </w:pPr>
    </w:p>
    <w:p w:rsidR="00FA1162" w:rsidRPr="00F16327" w:rsidRDefault="00FA1162" w:rsidP="00FA1162">
      <w:pPr>
        <w:numPr>
          <w:ilvl w:val="0"/>
          <w:numId w:val="3"/>
        </w:numPr>
        <w:jc w:val="both"/>
        <w:textAlignment w:val="baseline"/>
        <w:rPr>
          <w:b/>
        </w:rPr>
      </w:pPr>
      <w:r w:rsidRPr="00F16327">
        <w:rPr>
          <w:b/>
        </w:rPr>
        <w:t xml:space="preserve">Ápolást- gondozást </w:t>
      </w:r>
      <w:r>
        <w:rPr>
          <w:b/>
        </w:rPr>
        <w:t>nyújtó intézmény-idősek otthona</w:t>
      </w:r>
      <w:r w:rsidRPr="00F16327">
        <w:rPr>
          <w:b/>
        </w:rPr>
        <w:t xml:space="preserve">: </w:t>
      </w:r>
      <w:r>
        <w:rPr>
          <w:b/>
        </w:rPr>
        <w:t>Gondviselés H</w:t>
      </w:r>
      <w:r w:rsidRPr="00F16327">
        <w:rPr>
          <w:b/>
        </w:rPr>
        <w:t>áza:</w:t>
      </w:r>
    </w:p>
    <w:p w:rsidR="00FA1162" w:rsidRPr="00F16327" w:rsidRDefault="00FA1162" w:rsidP="00FA1162">
      <w:pPr>
        <w:jc w:val="both"/>
        <w:textAlignment w:val="baseline"/>
        <w:rPr>
          <w:b/>
        </w:rPr>
      </w:pPr>
    </w:p>
    <w:p w:rsidR="00FA1162" w:rsidRPr="00F16327" w:rsidRDefault="00FA1162" w:rsidP="00FA1162">
      <w:pPr>
        <w:jc w:val="both"/>
        <w:textAlignment w:val="baseline"/>
      </w:pPr>
      <w:r w:rsidRPr="00F16327">
        <w:t>A Szt. 117/C. §-</w:t>
      </w:r>
      <w:proofErr w:type="gramStart"/>
      <w:r w:rsidRPr="00F16327">
        <w:t>a</w:t>
      </w:r>
      <w:proofErr w:type="gramEnd"/>
      <w:r w:rsidRPr="00F16327">
        <w:t xml:space="preserve"> értelmében belépési hozzájárulás meghatározására van lehetőség a fenntartó részére, tartós bentlakásos intézmény esetén.</w:t>
      </w:r>
    </w:p>
    <w:p w:rsidR="00FA1162" w:rsidRPr="00F16327" w:rsidRDefault="00FA1162" w:rsidP="00FA1162">
      <w:pPr>
        <w:jc w:val="both"/>
        <w:textAlignment w:val="baseline"/>
      </w:pPr>
      <w:r w:rsidRPr="00F16327">
        <w:t>A belépési hozzájárulás a tartós bentlakásos intézményekbe való beköltözés előtt kérhető.</w:t>
      </w:r>
    </w:p>
    <w:p w:rsidR="00FA1162" w:rsidRPr="00F16327" w:rsidRDefault="00FA1162" w:rsidP="00FA1162">
      <w:pPr>
        <w:jc w:val="both"/>
        <w:textAlignment w:val="baseline"/>
      </w:pPr>
      <w:r w:rsidRPr="00F16327">
        <w:t>A belépési hozzájárulás maximális összege 8 millió Ft lehet, melyet a fenntartó évente egyszer változtathat meg.</w:t>
      </w:r>
    </w:p>
    <w:p w:rsidR="00FA1162" w:rsidRPr="00F16327" w:rsidRDefault="00FA1162" w:rsidP="00FA1162">
      <w:pPr>
        <w:jc w:val="both"/>
        <w:textAlignment w:val="baseline"/>
      </w:pPr>
      <w:r w:rsidRPr="00F16327">
        <w:t>Az ellátotti érdekekre tekintettel, hogy ha az ellátás intézménybe történő beköltözést követően 3 éven belül megszűnik, a fenntartónak a hozzájárulást időarányos részét vissza kell fizetnie.</w:t>
      </w:r>
    </w:p>
    <w:p w:rsidR="00FA1162" w:rsidRPr="00F16327" w:rsidRDefault="00FA1162" w:rsidP="00FA1162">
      <w:pPr>
        <w:jc w:val="both"/>
        <w:textAlignment w:val="baseline"/>
      </w:pPr>
      <w:r w:rsidRPr="00F16327">
        <w:t>Amennyiben az intézményi jogviszony az ellátott halála miatt szűnik meg, a visszafizetendő összeg az örökösöket illeti meg.</w:t>
      </w:r>
    </w:p>
    <w:p w:rsidR="00FA1162" w:rsidRPr="00F16327" w:rsidRDefault="00FA1162" w:rsidP="00FA1162">
      <w:pPr>
        <w:jc w:val="both"/>
        <w:textAlignment w:val="baseline"/>
      </w:pPr>
      <w:r w:rsidRPr="00F16327">
        <w:t xml:space="preserve">Az Szt. </w:t>
      </w:r>
      <w:proofErr w:type="gramStart"/>
      <w:r w:rsidRPr="00F16327">
        <w:t>ezen</w:t>
      </w:r>
      <w:proofErr w:type="gramEnd"/>
      <w:r w:rsidRPr="00F16327">
        <w:t xml:space="preserve"> módosításának célja az öngondoskodás nagyobb mértékbe történő bevonása és a szolgáltatások finanszírozhatóságának biztosítása.</w:t>
      </w:r>
    </w:p>
    <w:p w:rsidR="00FA1162" w:rsidRPr="00F16327" w:rsidRDefault="00FA1162" w:rsidP="00FA1162">
      <w:pPr>
        <w:jc w:val="both"/>
        <w:textAlignment w:val="baseline"/>
        <w:rPr>
          <w:b/>
        </w:rPr>
      </w:pPr>
      <w:r w:rsidRPr="00F16327">
        <w:t xml:space="preserve">Az intézményvezetőkkel történt </w:t>
      </w:r>
      <w:proofErr w:type="gramStart"/>
      <w:r w:rsidRPr="00F16327">
        <w:t>konzultáció</w:t>
      </w:r>
      <w:proofErr w:type="gramEnd"/>
      <w:r w:rsidRPr="00F16327">
        <w:t xml:space="preserve"> eredményeképpen, tekintettel arra, hogy az ellátásra szoruló személyek nem rendelkeznek magas jövedelemmel, vagyonnal, hogy a hozzájárulást meg tudják fizetni, a jelen körülmények között </w:t>
      </w:r>
      <w:r w:rsidRPr="00F16327">
        <w:rPr>
          <w:b/>
        </w:rPr>
        <w:t>bevezetését továbbra sem javaslom.</w:t>
      </w:r>
    </w:p>
    <w:p w:rsidR="00FA1162" w:rsidRPr="00F16327" w:rsidRDefault="00FA1162" w:rsidP="00FA1162">
      <w:pPr>
        <w:jc w:val="both"/>
        <w:textAlignment w:val="baseline"/>
      </w:pPr>
    </w:p>
    <w:p w:rsidR="00FA1162" w:rsidRPr="00261C3A" w:rsidRDefault="00FA1162" w:rsidP="00FA1162">
      <w:pPr>
        <w:ind w:left="360"/>
        <w:jc w:val="both"/>
        <w:textAlignment w:val="baseline"/>
      </w:pPr>
      <w:r w:rsidRPr="00261C3A">
        <w:rPr>
          <w:b/>
        </w:rPr>
        <w:t>Gondviselés Háza:</w:t>
      </w:r>
    </w:p>
    <w:p w:rsidR="00FA1162" w:rsidRPr="00261C3A" w:rsidRDefault="00FA1162" w:rsidP="00FA1162">
      <w:pPr>
        <w:numPr>
          <w:ilvl w:val="0"/>
          <w:numId w:val="14"/>
        </w:numPr>
        <w:tabs>
          <w:tab w:val="clear" w:pos="1068"/>
          <w:tab w:val="num" w:pos="720"/>
        </w:tabs>
        <w:ind w:hanging="708"/>
        <w:jc w:val="both"/>
        <w:textAlignment w:val="baseline"/>
      </w:pPr>
      <w:r w:rsidRPr="00261C3A">
        <w:t>Ellátottak száma: 29 fő</w:t>
      </w:r>
    </w:p>
    <w:p w:rsidR="00FA1162" w:rsidRPr="00261C3A" w:rsidRDefault="00146069" w:rsidP="00FA1162">
      <w:pPr>
        <w:numPr>
          <w:ilvl w:val="0"/>
          <w:numId w:val="14"/>
        </w:numPr>
        <w:tabs>
          <w:tab w:val="clear" w:pos="1068"/>
          <w:tab w:val="num" w:pos="720"/>
        </w:tabs>
        <w:ind w:hanging="708"/>
        <w:jc w:val="both"/>
        <w:textAlignment w:val="baseline"/>
      </w:pPr>
      <w:r w:rsidRPr="00261C3A">
        <w:t>Naptári</w:t>
      </w:r>
      <w:r w:rsidR="00FA1162" w:rsidRPr="00261C3A">
        <w:t xml:space="preserve"> napok</w:t>
      </w:r>
      <w:r w:rsidRPr="00261C3A">
        <w:t xml:space="preserve"> száma</w:t>
      </w:r>
      <w:r w:rsidR="00FA1162" w:rsidRPr="00261C3A">
        <w:t>: 36</w:t>
      </w:r>
      <w:r w:rsidR="00003C6B" w:rsidRPr="00261C3A">
        <w:t>5</w:t>
      </w:r>
    </w:p>
    <w:p w:rsidR="00FA1162" w:rsidRPr="00261C3A" w:rsidRDefault="00FA1162" w:rsidP="00FA1162">
      <w:pPr>
        <w:numPr>
          <w:ilvl w:val="0"/>
          <w:numId w:val="14"/>
        </w:numPr>
        <w:tabs>
          <w:tab w:val="clear" w:pos="1068"/>
          <w:tab w:val="num" w:pos="720"/>
        </w:tabs>
        <w:ind w:hanging="708"/>
        <w:jc w:val="both"/>
        <w:textAlignment w:val="baseline"/>
      </w:pPr>
      <w:r w:rsidRPr="00261C3A">
        <w:t>202</w:t>
      </w:r>
      <w:r w:rsidR="00457FF1" w:rsidRPr="00261C3A">
        <w:t>3</w:t>
      </w:r>
      <w:r w:rsidRPr="00261C3A">
        <w:t xml:space="preserve">. évi normatíva: </w:t>
      </w:r>
      <w:r w:rsidR="00261C3A" w:rsidRPr="00261C3A">
        <w:t>59.301.468</w:t>
      </w:r>
      <w:r w:rsidR="00003C6B" w:rsidRPr="00261C3A">
        <w:t xml:space="preserve"> </w:t>
      </w:r>
      <w:r w:rsidRPr="00261C3A">
        <w:t>Ft</w:t>
      </w:r>
    </w:p>
    <w:p w:rsidR="00FA1162" w:rsidRPr="00261C3A" w:rsidRDefault="00E83272" w:rsidP="00FA1162">
      <w:pPr>
        <w:numPr>
          <w:ilvl w:val="0"/>
          <w:numId w:val="14"/>
        </w:numPr>
        <w:tabs>
          <w:tab w:val="clear" w:pos="1068"/>
          <w:tab w:val="num" w:pos="720"/>
        </w:tabs>
        <w:ind w:hanging="708"/>
        <w:jc w:val="both"/>
        <w:textAlignment w:val="baseline"/>
      </w:pPr>
      <w:r w:rsidRPr="00261C3A">
        <w:t>202</w:t>
      </w:r>
      <w:r w:rsidR="00457FF1" w:rsidRPr="00261C3A">
        <w:t>3</w:t>
      </w:r>
      <w:r w:rsidR="00FA1162" w:rsidRPr="00261C3A">
        <w:t xml:space="preserve">. évi tervezett önköltség </w:t>
      </w:r>
      <w:r w:rsidR="00261C3A" w:rsidRPr="00261C3A">
        <w:t>125.978.851</w:t>
      </w:r>
      <w:r w:rsidR="00FA1162" w:rsidRPr="00261C3A">
        <w:t xml:space="preserve"> Ft</w:t>
      </w:r>
    </w:p>
    <w:p w:rsidR="00FA1162" w:rsidRPr="00261C3A" w:rsidRDefault="00FA1162" w:rsidP="00FA1162">
      <w:pPr>
        <w:numPr>
          <w:ilvl w:val="0"/>
          <w:numId w:val="14"/>
        </w:numPr>
        <w:tabs>
          <w:tab w:val="clear" w:pos="1068"/>
          <w:tab w:val="num" w:pos="720"/>
        </w:tabs>
        <w:ind w:hanging="708"/>
        <w:jc w:val="both"/>
        <w:textAlignment w:val="baseline"/>
      </w:pPr>
      <w:r w:rsidRPr="00261C3A">
        <w:t xml:space="preserve">Egy főre vetített önköltség: </w:t>
      </w:r>
      <w:r w:rsidR="00261C3A" w:rsidRPr="00261C3A">
        <w:t>4.344.098</w:t>
      </w:r>
      <w:r w:rsidRPr="00261C3A">
        <w:t xml:space="preserve"> Ft</w:t>
      </w:r>
    </w:p>
    <w:p w:rsidR="00FA1162" w:rsidRPr="00261C3A" w:rsidRDefault="00FA1162" w:rsidP="00FA1162">
      <w:pPr>
        <w:numPr>
          <w:ilvl w:val="0"/>
          <w:numId w:val="14"/>
        </w:numPr>
        <w:tabs>
          <w:tab w:val="clear" w:pos="1068"/>
          <w:tab w:val="num" w:pos="720"/>
        </w:tabs>
        <w:ind w:hanging="708"/>
        <w:jc w:val="both"/>
        <w:textAlignment w:val="baseline"/>
        <w:rPr>
          <w:b/>
        </w:rPr>
      </w:pPr>
      <w:r w:rsidRPr="00261C3A">
        <w:rPr>
          <w:b/>
        </w:rPr>
        <w:t xml:space="preserve">Egy napra vetített önköltség: </w:t>
      </w:r>
      <w:r w:rsidR="00261C3A" w:rsidRPr="00261C3A">
        <w:rPr>
          <w:b/>
        </w:rPr>
        <w:t>11.902</w:t>
      </w:r>
      <w:r w:rsidRPr="00261C3A">
        <w:rPr>
          <w:b/>
        </w:rPr>
        <w:t xml:space="preserve"> Ft/fő </w:t>
      </w:r>
    </w:p>
    <w:p w:rsidR="00FA1162" w:rsidRPr="00E60945" w:rsidRDefault="00FA1162" w:rsidP="00FA1162">
      <w:pPr>
        <w:ind w:left="360"/>
        <w:jc w:val="both"/>
        <w:textAlignment w:val="baseline"/>
        <w:rPr>
          <w:color w:val="FF0000"/>
        </w:rPr>
      </w:pPr>
    </w:p>
    <w:p w:rsidR="00FA1162" w:rsidRPr="00261C3A" w:rsidRDefault="00FA1162" w:rsidP="00FA1162">
      <w:pPr>
        <w:jc w:val="both"/>
        <w:textAlignment w:val="baseline"/>
      </w:pPr>
      <w:r w:rsidRPr="00261C3A">
        <w:t xml:space="preserve">     A napi térítési díj tartalmazza az étkezés költségeit az alábbiak szerint:</w:t>
      </w:r>
    </w:p>
    <w:p w:rsidR="00FA1162" w:rsidRPr="00261C3A" w:rsidRDefault="00FA1162" w:rsidP="00FA1162">
      <w:pPr>
        <w:ind w:left="360"/>
        <w:jc w:val="both"/>
        <w:textAlignment w:val="baseline"/>
      </w:pPr>
    </w:p>
    <w:p w:rsidR="00FA1162" w:rsidRPr="00261C3A" w:rsidRDefault="00FA1162" w:rsidP="00FA1162">
      <w:pPr>
        <w:ind w:left="360"/>
        <w:jc w:val="both"/>
        <w:textAlignment w:val="baseline"/>
      </w:pPr>
      <w:r w:rsidRPr="00261C3A">
        <w:t>Reggeli térítési díja:</w:t>
      </w:r>
      <w:r w:rsidR="00003C6B" w:rsidRPr="00261C3A">
        <w:t xml:space="preserve"> 2</w:t>
      </w:r>
      <w:r w:rsidR="00261C3A" w:rsidRPr="00261C3A">
        <w:t xml:space="preserve">53 </w:t>
      </w:r>
      <w:r w:rsidRPr="00261C3A">
        <w:t>Ft/fő/nap</w:t>
      </w:r>
    </w:p>
    <w:p w:rsidR="00FA1162" w:rsidRPr="00261C3A" w:rsidRDefault="00FA1162" w:rsidP="00FA1162">
      <w:pPr>
        <w:ind w:left="360"/>
        <w:jc w:val="both"/>
        <w:textAlignment w:val="baseline"/>
      </w:pPr>
      <w:r w:rsidRPr="00261C3A">
        <w:t xml:space="preserve">Tízórai térítési díja: </w:t>
      </w:r>
      <w:r w:rsidR="00261C3A" w:rsidRPr="00261C3A">
        <w:t>253</w:t>
      </w:r>
      <w:r w:rsidR="00003C6B" w:rsidRPr="00261C3A">
        <w:t xml:space="preserve"> </w:t>
      </w:r>
      <w:r w:rsidRPr="00261C3A">
        <w:t>Ft/fő/nap</w:t>
      </w:r>
    </w:p>
    <w:p w:rsidR="00FA1162" w:rsidRPr="00261C3A" w:rsidRDefault="00FA1162" w:rsidP="00FA1162">
      <w:pPr>
        <w:ind w:left="360"/>
        <w:jc w:val="both"/>
        <w:textAlignment w:val="baseline"/>
      </w:pPr>
      <w:r w:rsidRPr="00261C3A">
        <w:t xml:space="preserve">Ebéd térítési díja: </w:t>
      </w:r>
      <w:r w:rsidR="00261C3A" w:rsidRPr="00261C3A">
        <w:t>1.002</w:t>
      </w:r>
      <w:r w:rsidR="00003C6B" w:rsidRPr="00261C3A">
        <w:t xml:space="preserve"> </w:t>
      </w:r>
      <w:r w:rsidRPr="00261C3A">
        <w:t>Ft/fő/nap</w:t>
      </w:r>
    </w:p>
    <w:p w:rsidR="00FA1162" w:rsidRPr="00261C3A" w:rsidRDefault="00FA1162" w:rsidP="00FA1162">
      <w:pPr>
        <w:ind w:left="360"/>
        <w:jc w:val="both"/>
        <w:textAlignment w:val="baseline"/>
      </w:pPr>
      <w:r w:rsidRPr="00261C3A">
        <w:t xml:space="preserve">Uzsonna térítési díja: </w:t>
      </w:r>
      <w:r w:rsidR="00261C3A" w:rsidRPr="00261C3A">
        <w:t>253</w:t>
      </w:r>
      <w:r w:rsidR="00003C6B" w:rsidRPr="00261C3A">
        <w:t xml:space="preserve"> </w:t>
      </w:r>
      <w:r w:rsidRPr="00261C3A">
        <w:t>Ft/fő/nap</w:t>
      </w:r>
    </w:p>
    <w:p w:rsidR="00FA1162" w:rsidRPr="00261C3A" w:rsidRDefault="00FA1162" w:rsidP="00FA1162">
      <w:pPr>
        <w:ind w:left="360"/>
        <w:jc w:val="both"/>
        <w:textAlignment w:val="baseline"/>
      </w:pPr>
      <w:r w:rsidRPr="00261C3A">
        <w:lastRenderedPageBreak/>
        <w:t xml:space="preserve">Vacsora térítési díja: </w:t>
      </w:r>
      <w:r w:rsidR="00261C3A" w:rsidRPr="00261C3A">
        <w:t>455</w:t>
      </w:r>
      <w:r w:rsidRPr="00261C3A">
        <w:t xml:space="preserve"> Ft/fő/nap</w:t>
      </w:r>
    </w:p>
    <w:p w:rsidR="00FA1162" w:rsidRPr="00261C3A" w:rsidRDefault="00FA1162" w:rsidP="00FA1162">
      <w:pPr>
        <w:ind w:left="360"/>
        <w:jc w:val="both"/>
        <w:textAlignment w:val="baseline"/>
      </w:pPr>
      <w:r w:rsidRPr="00261C3A">
        <w:t xml:space="preserve">Összesen: </w:t>
      </w:r>
      <w:r w:rsidR="00261C3A" w:rsidRPr="00261C3A">
        <w:t>2.216</w:t>
      </w:r>
      <w:r w:rsidRPr="00261C3A">
        <w:t xml:space="preserve"> Ft/fő/nap</w:t>
      </w:r>
    </w:p>
    <w:p w:rsidR="00FA1162" w:rsidRPr="00E60945" w:rsidRDefault="00FA1162" w:rsidP="00FA1162">
      <w:pPr>
        <w:ind w:left="360"/>
        <w:jc w:val="both"/>
        <w:textAlignment w:val="baseline"/>
        <w:rPr>
          <w:color w:val="FF0000"/>
        </w:rPr>
      </w:pPr>
    </w:p>
    <w:p w:rsidR="00FA1162" w:rsidRPr="00E60945" w:rsidRDefault="00FA1162" w:rsidP="00FA1162">
      <w:pPr>
        <w:jc w:val="both"/>
        <w:textAlignment w:val="baseline"/>
        <w:rPr>
          <w:b/>
          <w:color w:val="FF0000"/>
        </w:rPr>
      </w:pPr>
      <w:r w:rsidRPr="00DB14E0">
        <w:rPr>
          <w:b/>
        </w:rPr>
        <w:t xml:space="preserve">Javaslom, hogy a Tisztelt Képviselő-testület </w:t>
      </w:r>
      <w:proofErr w:type="gramStart"/>
      <w:r w:rsidRPr="00DB14E0">
        <w:rPr>
          <w:b/>
        </w:rPr>
        <w:t>ezen</w:t>
      </w:r>
      <w:proofErr w:type="gramEnd"/>
      <w:r w:rsidRPr="00DB14E0">
        <w:rPr>
          <w:b/>
        </w:rPr>
        <w:t xml:space="preserve"> számított önköltségi intézményi térítési díjtól térjen el, és </w:t>
      </w:r>
      <w:r w:rsidR="00D53164">
        <w:rPr>
          <w:b/>
          <w:u w:val="single"/>
        </w:rPr>
        <w:t>4.495</w:t>
      </w:r>
      <w:r w:rsidR="00AC3D05" w:rsidRPr="00DB14E0">
        <w:rPr>
          <w:b/>
          <w:u w:val="single"/>
        </w:rPr>
        <w:t xml:space="preserve"> Ft</w:t>
      </w:r>
      <w:r w:rsidRPr="00DB14E0">
        <w:rPr>
          <w:b/>
          <w:u w:val="single"/>
        </w:rPr>
        <w:t>/fő/nap</w:t>
      </w:r>
      <w:r w:rsidRPr="00DB14E0">
        <w:rPr>
          <w:b/>
        </w:rPr>
        <w:t xml:space="preserve"> összegben határozza meg.</w:t>
      </w:r>
      <w:r w:rsidRPr="00E60945">
        <w:rPr>
          <w:b/>
          <w:color w:val="FF0000"/>
        </w:rPr>
        <w:t xml:space="preserve"> </w:t>
      </w:r>
      <w:r w:rsidRPr="00261C3A">
        <w:rPr>
          <w:b/>
        </w:rPr>
        <w:t>A 20</w:t>
      </w:r>
      <w:r w:rsidR="00210281" w:rsidRPr="00261C3A">
        <w:rPr>
          <w:b/>
        </w:rPr>
        <w:t>2</w:t>
      </w:r>
      <w:r w:rsidR="00261C3A" w:rsidRPr="00261C3A">
        <w:rPr>
          <w:b/>
        </w:rPr>
        <w:t>2</w:t>
      </w:r>
      <w:r w:rsidRPr="00261C3A">
        <w:rPr>
          <w:b/>
        </w:rPr>
        <w:t xml:space="preserve">. évi térítési díjhoz képest az emelés mértéke </w:t>
      </w:r>
      <w:r w:rsidR="00210281" w:rsidRPr="00261C3A">
        <w:rPr>
          <w:b/>
        </w:rPr>
        <w:t>20</w:t>
      </w:r>
      <w:r w:rsidRPr="00261C3A">
        <w:rPr>
          <w:b/>
        </w:rPr>
        <w:t xml:space="preserve"> %-os lenne.</w:t>
      </w:r>
    </w:p>
    <w:p w:rsidR="00FA1162" w:rsidRPr="00E60945" w:rsidRDefault="00FA1162" w:rsidP="00FA1162">
      <w:pPr>
        <w:jc w:val="both"/>
        <w:textAlignment w:val="baseline"/>
        <w:rPr>
          <w:b/>
          <w:color w:val="FF0000"/>
        </w:rPr>
      </w:pPr>
    </w:p>
    <w:p w:rsidR="00FA1162" w:rsidRPr="00261C3A" w:rsidRDefault="00FA1162" w:rsidP="00FA1162">
      <w:pPr>
        <w:numPr>
          <w:ilvl w:val="0"/>
          <w:numId w:val="3"/>
        </w:numPr>
        <w:jc w:val="both"/>
        <w:textAlignment w:val="baseline"/>
        <w:rPr>
          <w:b/>
        </w:rPr>
      </w:pPr>
      <w:r w:rsidRPr="00261C3A">
        <w:rPr>
          <w:b/>
        </w:rPr>
        <w:t>Átmeneti elhelyezést biztosító intézmény: Szociális Ápoló Otthon</w:t>
      </w:r>
    </w:p>
    <w:p w:rsidR="00FA1162" w:rsidRPr="00261C3A" w:rsidRDefault="00FA1162" w:rsidP="00FA1162">
      <w:pPr>
        <w:numPr>
          <w:ilvl w:val="0"/>
          <w:numId w:val="16"/>
        </w:numPr>
        <w:tabs>
          <w:tab w:val="clear" w:pos="1068"/>
          <w:tab w:val="num" w:pos="900"/>
        </w:tabs>
        <w:ind w:hanging="528"/>
        <w:jc w:val="both"/>
        <w:textAlignment w:val="baseline"/>
      </w:pPr>
      <w:r w:rsidRPr="00261C3A">
        <w:t>Ellátottak száma: 30 fő</w:t>
      </w:r>
    </w:p>
    <w:p w:rsidR="00FA1162" w:rsidRPr="00261C3A" w:rsidRDefault="00840F95" w:rsidP="00FA1162">
      <w:pPr>
        <w:numPr>
          <w:ilvl w:val="0"/>
          <w:numId w:val="16"/>
        </w:numPr>
        <w:tabs>
          <w:tab w:val="clear" w:pos="1068"/>
          <w:tab w:val="num" w:pos="900"/>
        </w:tabs>
        <w:ind w:hanging="528"/>
        <w:jc w:val="both"/>
        <w:textAlignment w:val="baseline"/>
      </w:pPr>
      <w:r w:rsidRPr="00261C3A">
        <w:t>Naptári</w:t>
      </w:r>
      <w:r w:rsidR="00D000CA" w:rsidRPr="00261C3A">
        <w:t xml:space="preserve"> napok</w:t>
      </w:r>
      <w:r w:rsidRPr="00261C3A">
        <w:t xml:space="preserve"> száma</w:t>
      </w:r>
      <w:r w:rsidR="00D000CA" w:rsidRPr="00261C3A">
        <w:t>: 365</w:t>
      </w:r>
    </w:p>
    <w:p w:rsidR="00FA1162" w:rsidRPr="00261C3A" w:rsidRDefault="00D000CA" w:rsidP="00FA1162">
      <w:pPr>
        <w:numPr>
          <w:ilvl w:val="0"/>
          <w:numId w:val="16"/>
        </w:numPr>
        <w:tabs>
          <w:tab w:val="clear" w:pos="1068"/>
          <w:tab w:val="num" w:pos="900"/>
        </w:tabs>
        <w:ind w:hanging="528"/>
        <w:jc w:val="both"/>
        <w:textAlignment w:val="baseline"/>
      </w:pPr>
      <w:r w:rsidRPr="00261C3A">
        <w:t>202</w:t>
      </w:r>
      <w:r w:rsidR="00457FF1" w:rsidRPr="00261C3A">
        <w:t>3</w:t>
      </w:r>
      <w:r w:rsidR="00FA1162" w:rsidRPr="00261C3A">
        <w:t xml:space="preserve">. évi normatíva: </w:t>
      </w:r>
      <w:r w:rsidR="00261C3A" w:rsidRPr="00261C3A">
        <w:t>66.322.692</w:t>
      </w:r>
      <w:r w:rsidR="00FA1162" w:rsidRPr="00261C3A">
        <w:t xml:space="preserve"> Ft</w:t>
      </w:r>
    </w:p>
    <w:p w:rsidR="00FA1162" w:rsidRPr="00261C3A" w:rsidRDefault="00D000CA" w:rsidP="00FA1162">
      <w:pPr>
        <w:numPr>
          <w:ilvl w:val="0"/>
          <w:numId w:val="16"/>
        </w:numPr>
        <w:tabs>
          <w:tab w:val="clear" w:pos="1068"/>
          <w:tab w:val="num" w:pos="900"/>
        </w:tabs>
        <w:ind w:hanging="528"/>
        <w:jc w:val="both"/>
        <w:textAlignment w:val="baseline"/>
      </w:pPr>
      <w:r w:rsidRPr="00261C3A">
        <w:t>202</w:t>
      </w:r>
      <w:r w:rsidR="00457FF1" w:rsidRPr="00261C3A">
        <w:t>3</w:t>
      </w:r>
      <w:r w:rsidR="00FA1162" w:rsidRPr="00261C3A">
        <w:t xml:space="preserve">.évi tervezett önköltség: </w:t>
      </w:r>
      <w:r w:rsidR="00261C3A" w:rsidRPr="00261C3A">
        <w:t>120.256.200</w:t>
      </w:r>
      <w:r w:rsidR="00FA1162" w:rsidRPr="00261C3A">
        <w:t xml:space="preserve"> Ft</w:t>
      </w:r>
    </w:p>
    <w:p w:rsidR="00FA1162" w:rsidRPr="00261C3A" w:rsidRDefault="00FA1162" w:rsidP="00FA1162">
      <w:pPr>
        <w:numPr>
          <w:ilvl w:val="0"/>
          <w:numId w:val="16"/>
        </w:numPr>
        <w:tabs>
          <w:tab w:val="clear" w:pos="1068"/>
          <w:tab w:val="num" w:pos="900"/>
        </w:tabs>
        <w:ind w:hanging="528"/>
        <w:jc w:val="both"/>
        <w:textAlignment w:val="baseline"/>
      </w:pPr>
      <w:r w:rsidRPr="00261C3A">
        <w:t xml:space="preserve">Egy főre vetített önköltség: </w:t>
      </w:r>
      <w:r w:rsidR="00261C3A" w:rsidRPr="00261C3A">
        <w:t>4.008.540</w:t>
      </w:r>
      <w:r w:rsidRPr="00261C3A">
        <w:t xml:space="preserve"> Ft</w:t>
      </w:r>
    </w:p>
    <w:p w:rsidR="00FA1162" w:rsidRPr="00261C3A" w:rsidRDefault="00FA1162" w:rsidP="00FA1162">
      <w:pPr>
        <w:numPr>
          <w:ilvl w:val="0"/>
          <w:numId w:val="16"/>
        </w:numPr>
        <w:tabs>
          <w:tab w:val="clear" w:pos="1068"/>
          <w:tab w:val="num" w:pos="900"/>
        </w:tabs>
        <w:ind w:hanging="528"/>
        <w:jc w:val="both"/>
        <w:textAlignment w:val="baseline"/>
        <w:rPr>
          <w:b/>
        </w:rPr>
      </w:pPr>
      <w:r w:rsidRPr="00261C3A">
        <w:rPr>
          <w:b/>
        </w:rPr>
        <w:t xml:space="preserve">Egy napra vetített önköltség: </w:t>
      </w:r>
      <w:r w:rsidR="00261C3A" w:rsidRPr="00261C3A">
        <w:rPr>
          <w:b/>
        </w:rPr>
        <w:t>10.982</w:t>
      </w:r>
      <w:r w:rsidRPr="00261C3A">
        <w:rPr>
          <w:b/>
        </w:rPr>
        <w:t xml:space="preserve"> Ft/fő </w:t>
      </w:r>
    </w:p>
    <w:p w:rsidR="00FA1162" w:rsidRPr="00E60945" w:rsidRDefault="00FA1162" w:rsidP="00FA1162">
      <w:pPr>
        <w:jc w:val="both"/>
        <w:textAlignment w:val="baseline"/>
        <w:rPr>
          <w:color w:val="FF0000"/>
        </w:rPr>
      </w:pPr>
    </w:p>
    <w:p w:rsidR="00FA1162" w:rsidRPr="00261C3A" w:rsidRDefault="00FA1162" w:rsidP="00FA1162">
      <w:pPr>
        <w:ind w:left="360"/>
        <w:jc w:val="both"/>
        <w:textAlignment w:val="baseline"/>
      </w:pPr>
      <w:r w:rsidRPr="00261C3A">
        <w:t>A napi térítési díj tartalmazza az étkezés költségeit az alábbiak szerint:</w:t>
      </w:r>
    </w:p>
    <w:p w:rsidR="00FA1162" w:rsidRPr="00261C3A" w:rsidRDefault="00FA1162" w:rsidP="00FA1162">
      <w:pPr>
        <w:ind w:left="360"/>
        <w:jc w:val="both"/>
        <w:textAlignment w:val="baseline"/>
      </w:pPr>
    </w:p>
    <w:p w:rsidR="00FA1162" w:rsidRPr="00261C3A" w:rsidRDefault="00FA1162" w:rsidP="00FA1162">
      <w:pPr>
        <w:ind w:left="360"/>
        <w:jc w:val="both"/>
        <w:textAlignment w:val="baseline"/>
      </w:pPr>
      <w:r w:rsidRPr="00261C3A">
        <w:t>Reggeli térítési díja:</w:t>
      </w:r>
      <w:r w:rsidR="00261C3A" w:rsidRPr="00261C3A">
        <w:t xml:space="preserve"> 253</w:t>
      </w:r>
      <w:r w:rsidR="00F52A5E" w:rsidRPr="00261C3A">
        <w:t xml:space="preserve"> </w:t>
      </w:r>
      <w:r w:rsidRPr="00261C3A">
        <w:t>Ft/fő/nap</w:t>
      </w:r>
    </w:p>
    <w:p w:rsidR="00FA1162" w:rsidRPr="00261C3A" w:rsidRDefault="00FA1162" w:rsidP="00FA1162">
      <w:pPr>
        <w:ind w:left="360"/>
        <w:jc w:val="both"/>
        <w:textAlignment w:val="baseline"/>
      </w:pPr>
      <w:r w:rsidRPr="00261C3A">
        <w:t xml:space="preserve">Tízórai térítési díja: </w:t>
      </w:r>
      <w:r w:rsidR="00F52A5E" w:rsidRPr="00261C3A">
        <w:t>2</w:t>
      </w:r>
      <w:r w:rsidR="00261C3A" w:rsidRPr="00261C3A">
        <w:t>53</w:t>
      </w:r>
      <w:r w:rsidR="00F52A5E" w:rsidRPr="00261C3A">
        <w:t xml:space="preserve"> </w:t>
      </w:r>
      <w:r w:rsidRPr="00261C3A">
        <w:t>Ft/fő/nap</w:t>
      </w:r>
    </w:p>
    <w:p w:rsidR="00FA1162" w:rsidRPr="00261C3A" w:rsidRDefault="00FA1162" w:rsidP="00FA1162">
      <w:pPr>
        <w:ind w:left="360"/>
        <w:jc w:val="both"/>
        <w:textAlignment w:val="baseline"/>
      </w:pPr>
      <w:r w:rsidRPr="00261C3A">
        <w:t xml:space="preserve">Ebéd térítési díja: </w:t>
      </w:r>
      <w:r w:rsidR="00261C3A" w:rsidRPr="00261C3A">
        <w:t>1.002</w:t>
      </w:r>
      <w:r w:rsidR="00F52A5E" w:rsidRPr="00261C3A">
        <w:t xml:space="preserve"> </w:t>
      </w:r>
      <w:r w:rsidRPr="00261C3A">
        <w:t>Ft/fő/nap</w:t>
      </w:r>
    </w:p>
    <w:p w:rsidR="00FA1162" w:rsidRPr="00261C3A" w:rsidRDefault="00FA1162" w:rsidP="00FA1162">
      <w:pPr>
        <w:ind w:left="360"/>
        <w:jc w:val="both"/>
        <w:textAlignment w:val="baseline"/>
      </w:pPr>
      <w:r w:rsidRPr="00261C3A">
        <w:t xml:space="preserve">Uzsonna térítési díja: </w:t>
      </w:r>
      <w:r w:rsidR="00F52A5E" w:rsidRPr="00261C3A">
        <w:t>2</w:t>
      </w:r>
      <w:r w:rsidR="00261C3A" w:rsidRPr="00261C3A">
        <w:t>53</w:t>
      </w:r>
      <w:r w:rsidR="00F52A5E" w:rsidRPr="00261C3A">
        <w:t xml:space="preserve"> </w:t>
      </w:r>
      <w:r w:rsidRPr="00261C3A">
        <w:t>Ft/fő/nap</w:t>
      </w:r>
    </w:p>
    <w:p w:rsidR="00FA1162" w:rsidRPr="00261C3A" w:rsidRDefault="00FA1162" w:rsidP="00FA1162">
      <w:pPr>
        <w:ind w:left="360"/>
        <w:jc w:val="both"/>
        <w:textAlignment w:val="baseline"/>
      </w:pPr>
      <w:r w:rsidRPr="00261C3A">
        <w:t xml:space="preserve">Vacsora térítési díja: </w:t>
      </w:r>
      <w:r w:rsidR="00261C3A" w:rsidRPr="00261C3A">
        <w:t>455</w:t>
      </w:r>
      <w:r w:rsidRPr="00261C3A">
        <w:t xml:space="preserve"> Ft/fő/nap</w:t>
      </w:r>
    </w:p>
    <w:p w:rsidR="00FA1162" w:rsidRPr="00261C3A" w:rsidRDefault="00FA1162" w:rsidP="00FA1162">
      <w:pPr>
        <w:ind w:left="360"/>
        <w:jc w:val="both"/>
        <w:textAlignment w:val="baseline"/>
      </w:pPr>
      <w:r w:rsidRPr="00261C3A">
        <w:t>Öss</w:t>
      </w:r>
      <w:r w:rsidR="00261C3A" w:rsidRPr="00261C3A">
        <w:t xml:space="preserve">zesen: 2.216 </w:t>
      </w:r>
      <w:r w:rsidRPr="00261C3A">
        <w:t>Ft/fő/nap</w:t>
      </w:r>
    </w:p>
    <w:p w:rsidR="00FA1162" w:rsidRPr="00E60945" w:rsidRDefault="00FA1162" w:rsidP="00FA1162">
      <w:pPr>
        <w:ind w:left="360"/>
        <w:jc w:val="both"/>
        <w:textAlignment w:val="baseline"/>
        <w:rPr>
          <w:color w:val="FF0000"/>
        </w:rPr>
      </w:pPr>
    </w:p>
    <w:p w:rsidR="00FA1162" w:rsidRPr="00E60945" w:rsidRDefault="00FA1162" w:rsidP="00FA1162">
      <w:pPr>
        <w:jc w:val="both"/>
        <w:textAlignment w:val="baseline"/>
        <w:rPr>
          <w:b/>
          <w:color w:val="FF0000"/>
        </w:rPr>
      </w:pPr>
      <w:r w:rsidRPr="00305C00">
        <w:rPr>
          <w:b/>
        </w:rPr>
        <w:t xml:space="preserve">Javaslom, hogy a Tisztelt Képviselő-testület </w:t>
      </w:r>
      <w:proofErr w:type="gramStart"/>
      <w:r w:rsidRPr="00305C00">
        <w:rPr>
          <w:b/>
        </w:rPr>
        <w:t>ezen</w:t>
      </w:r>
      <w:proofErr w:type="gramEnd"/>
      <w:r w:rsidRPr="00305C00">
        <w:rPr>
          <w:b/>
        </w:rPr>
        <w:t xml:space="preserve"> számított önköltségi intézményi térítési díjtól térjen el, és </w:t>
      </w:r>
      <w:r w:rsidR="00D53164">
        <w:rPr>
          <w:b/>
          <w:u w:val="single"/>
        </w:rPr>
        <w:t>4.135</w:t>
      </w:r>
      <w:r w:rsidR="00F52A5E" w:rsidRPr="00305C00">
        <w:rPr>
          <w:b/>
          <w:u w:val="single"/>
        </w:rPr>
        <w:t xml:space="preserve"> </w:t>
      </w:r>
      <w:r w:rsidRPr="00305C00">
        <w:rPr>
          <w:b/>
          <w:u w:val="single"/>
        </w:rPr>
        <w:t>Ft/fő/nap</w:t>
      </w:r>
      <w:r w:rsidRPr="00305C00">
        <w:rPr>
          <w:b/>
        </w:rPr>
        <w:t xml:space="preserve"> összegben határozza meg.</w:t>
      </w:r>
      <w:r w:rsidRPr="00E60945">
        <w:rPr>
          <w:b/>
          <w:color w:val="FF0000"/>
        </w:rPr>
        <w:t xml:space="preserve"> </w:t>
      </w:r>
      <w:r w:rsidRPr="00261C3A">
        <w:rPr>
          <w:b/>
        </w:rPr>
        <w:t>A 20</w:t>
      </w:r>
      <w:r w:rsidR="00261C3A" w:rsidRPr="00261C3A">
        <w:rPr>
          <w:b/>
        </w:rPr>
        <w:t>22</w:t>
      </w:r>
      <w:r w:rsidRPr="00261C3A">
        <w:rPr>
          <w:b/>
        </w:rPr>
        <w:t xml:space="preserve">. évi térítési díjhoz képest az emelés mértéke </w:t>
      </w:r>
      <w:r w:rsidR="00F52A5E" w:rsidRPr="00261C3A">
        <w:rPr>
          <w:b/>
        </w:rPr>
        <w:t>20</w:t>
      </w:r>
      <w:r w:rsidRPr="00261C3A">
        <w:rPr>
          <w:b/>
        </w:rPr>
        <w:t xml:space="preserve"> %-os lenne.</w:t>
      </w:r>
    </w:p>
    <w:p w:rsidR="00FA1162" w:rsidRPr="00E60945" w:rsidRDefault="00FA1162" w:rsidP="00FA1162">
      <w:pPr>
        <w:jc w:val="both"/>
        <w:textAlignment w:val="baseline"/>
        <w:rPr>
          <w:b/>
          <w:color w:val="FF0000"/>
        </w:rPr>
      </w:pPr>
    </w:p>
    <w:p w:rsidR="00FA1162" w:rsidRPr="00E208E9" w:rsidRDefault="00FA1162" w:rsidP="00FA1162">
      <w:pPr>
        <w:numPr>
          <w:ilvl w:val="0"/>
          <w:numId w:val="3"/>
        </w:numPr>
        <w:jc w:val="both"/>
        <w:textAlignment w:val="baseline"/>
        <w:rPr>
          <w:b/>
        </w:rPr>
      </w:pPr>
      <w:r w:rsidRPr="00E208E9">
        <w:rPr>
          <w:b/>
        </w:rPr>
        <w:t>Ápolást- gondozást nyújtó intézmény-idősek otthona: Piroskavárosi Idősek Otthona:</w:t>
      </w:r>
    </w:p>
    <w:p w:rsidR="00FA1162" w:rsidRPr="00E208E9" w:rsidRDefault="00FA1162" w:rsidP="00FA1162">
      <w:pPr>
        <w:numPr>
          <w:ilvl w:val="0"/>
          <w:numId w:val="18"/>
        </w:numPr>
        <w:tabs>
          <w:tab w:val="clear" w:pos="1068"/>
          <w:tab w:val="num" w:pos="540"/>
        </w:tabs>
        <w:ind w:hanging="708"/>
        <w:jc w:val="both"/>
        <w:textAlignment w:val="baseline"/>
      </w:pPr>
      <w:r w:rsidRPr="00E208E9">
        <w:t>Ellátottak száma: 50 fő</w:t>
      </w:r>
    </w:p>
    <w:p w:rsidR="00FA1162" w:rsidRPr="00E208E9" w:rsidRDefault="004D7127" w:rsidP="00FA1162">
      <w:pPr>
        <w:numPr>
          <w:ilvl w:val="0"/>
          <w:numId w:val="18"/>
        </w:numPr>
        <w:tabs>
          <w:tab w:val="clear" w:pos="1068"/>
          <w:tab w:val="num" w:pos="540"/>
        </w:tabs>
        <w:ind w:hanging="708"/>
        <w:jc w:val="both"/>
        <w:textAlignment w:val="baseline"/>
      </w:pPr>
      <w:r w:rsidRPr="00E208E9">
        <w:t>Naptári</w:t>
      </w:r>
      <w:r w:rsidR="00FA1162" w:rsidRPr="00E208E9">
        <w:t xml:space="preserve"> napok</w:t>
      </w:r>
      <w:r w:rsidRPr="00E208E9">
        <w:t xml:space="preserve"> száma</w:t>
      </w:r>
      <w:r w:rsidR="00FA1162" w:rsidRPr="00E208E9">
        <w:t>: 36</w:t>
      </w:r>
      <w:r w:rsidR="00594880" w:rsidRPr="00E208E9">
        <w:t>5</w:t>
      </w:r>
    </w:p>
    <w:p w:rsidR="00FA1162" w:rsidRPr="00E208E9" w:rsidRDefault="004F67B1" w:rsidP="00FA1162">
      <w:pPr>
        <w:numPr>
          <w:ilvl w:val="0"/>
          <w:numId w:val="18"/>
        </w:numPr>
        <w:tabs>
          <w:tab w:val="clear" w:pos="1068"/>
          <w:tab w:val="num" w:pos="540"/>
        </w:tabs>
        <w:ind w:hanging="708"/>
        <w:textAlignment w:val="baseline"/>
      </w:pPr>
      <w:r w:rsidRPr="00E208E9">
        <w:t>202</w:t>
      </w:r>
      <w:r w:rsidR="00457FF1" w:rsidRPr="00E208E9">
        <w:t>3</w:t>
      </w:r>
      <w:r w:rsidR="00FA1162" w:rsidRPr="00E208E9">
        <w:t xml:space="preserve">. évi normatíva: </w:t>
      </w:r>
      <w:r w:rsidR="00E208E9" w:rsidRPr="00E208E9">
        <w:t>117.959.840</w:t>
      </w:r>
      <w:r w:rsidR="00FA1162" w:rsidRPr="00E208E9">
        <w:t xml:space="preserve"> Ft</w:t>
      </w:r>
    </w:p>
    <w:p w:rsidR="00FA1162" w:rsidRPr="00E208E9" w:rsidRDefault="004F67B1" w:rsidP="00FA1162">
      <w:pPr>
        <w:numPr>
          <w:ilvl w:val="0"/>
          <w:numId w:val="18"/>
        </w:numPr>
        <w:tabs>
          <w:tab w:val="clear" w:pos="1068"/>
          <w:tab w:val="num" w:pos="540"/>
        </w:tabs>
        <w:ind w:hanging="708"/>
        <w:jc w:val="both"/>
        <w:textAlignment w:val="baseline"/>
      </w:pPr>
      <w:r w:rsidRPr="00E208E9">
        <w:t>202</w:t>
      </w:r>
      <w:r w:rsidR="00457FF1" w:rsidRPr="00E208E9">
        <w:t>3</w:t>
      </w:r>
      <w:r w:rsidR="00FA1162" w:rsidRPr="00E208E9">
        <w:t xml:space="preserve">.évi tervezett önköltség: </w:t>
      </w:r>
      <w:r w:rsidR="00E208E9" w:rsidRPr="00E208E9">
        <w:t>227.409.861</w:t>
      </w:r>
      <w:r w:rsidR="00FA1162" w:rsidRPr="00E208E9">
        <w:t xml:space="preserve"> Ft</w:t>
      </w:r>
    </w:p>
    <w:p w:rsidR="00FA1162" w:rsidRPr="00A6396A" w:rsidRDefault="00FA1162" w:rsidP="00FA1162">
      <w:pPr>
        <w:numPr>
          <w:ilvl w:val="0"/>
          <w:numId w:val="18"/>
        </w:numPr>
        <w:tabs>
          <w:tab w:val="clear" w:pos="1068"/>
          <w:tab w:val="num" w:pos="540"/>
        </w:tabs>
        <w:ind w:hanging="708"/>
        <w:jc w:val="both"/>
        <w:textAlignment w:val="baseline"/>
      </w:pPr>
      <w:r w:rsidRPr="00A6396A">
        <w:t xml:space="preserve">Egy főre vetített önköltség: </w:t>
      </w:r>
      <w:r w:rsidR="00A6396A" w:rsidRPr="00A6396A">
        <w:t>4.548.197</w:t>
      </w:r>
      <w:r w:rsidRPr="00A6396A">
        <w:t xml:space="preserve"> Ft</w:t>
      </w:r>
    </w:p>
    <w:p w:rsidR="00FA1162" w:rsidRPr="00E208E9" w:rsidRDefault="00FA1162" w:rsidP="00FA1162">
      <w:pPr>
        <w:numPr>
          <w:ilvl w:val="0"/>
          <w:numId w:val="18"/>
        </w:numPr>
        <w:tabs>
          <w:tab w:val="clear" w:pos="1068"/>
          <w:tab w:val="num" w:pos="540"/>
        </w:tabs>
        <w:ind w:hanging="708"/>
        <w:textAlignment w:val="baseline"/>
      </w:pPr>
      <w:r w:rsidRPr="00E208E9">
        <w:t xml:space="preserve">Egy napra vetített önköltség: </w:t>
      </w:r>
      <w:r w:rsidR="00E208E9" w:rsidRPr="00E208E9">
        <w:t>12.461</w:t>
      </w:r>
      <w:r w:rsidRPr="00E208E9">
        <w:t xml:space="preserve"> Ft/fő </w:t>
      </w:r>
    </w:p>
    <w:p w:rsidR="00FA1162" w:rsidRPr="00E60945" w:rsidRDefault="00FA1162" w:rsidP="00FA1162">
      <w:pPr>
        <w:jc w:val="both"/>
        <w:textAlignment w:val="baseline"/>
        <w:rPr>
          <w:color w:val="FF0000"/>
        </w:rPr>
      </w:pPr>
    </w:p>
    <w:p w:rsidR="00FA1162" w:rsidRPr="00E208E9" w:rsidRDefault="00FA1162" w:rsidP="00FA1162">
      <w:pPr>
        <w:jc w:val="both"/>
        <w:textAlignment w:val="baseline"/>
      </w:pPr>
      <w:r w:rsidRPr="00E208E9">
        <w:t>A napi térítési díjak tartalmazzák az étkezés költségeit az alábbiak szerint:</w:t>
      </w:r>
    </w:p>
    <w:p w:rsidR="00FA1162" w:rsidRPr="00E208E9" w:rsidRDefault="00FA1162" w:rsidP="00FA1162">
      <w:pPr>
        <w:ind w:left="360"/>
        <w:jc w:val="both"/>
        <w:textAlignment w:val="baseline"/>
      </w:pPr>
      <w:r w:rsidRPr="00E208E9">
        <w:t xml:space="preserve">Reggeli térítési díja: </w:t>
      </w:r>
      <w:r w:rsidR="00E208E9" w:rsidRPr="00E208E9">
        <w:t>427</w:t>
      </w:r>
      <w:r w:rsidRPr="00E208E9">
        <w:t xml:space="preserve"> Ft/fő/nap</w:t>
      </w:r>
    </w:p>
    <w:p w:rsidR="00FA1162" w:rsidRPr="00E208E9" w:rsidRDefault="00FA1162" w:rsidP="00FA1162">
      <w:pPr>
        <w:ind w:left="360"/>
        <w:jc w:val="both"/>
        <w:textAlignment w:val="baseline"/>
      </w:pPr>
      <w:r w:rsidRPr="00E208E9">
        <w:t xml:space="preserve">Tízórai térítési díja: </w:t>
      </w:r>
      <w:r w:rsidR="00E208E9" w:rsidRPr="00E208E9">
        <w:t>225</w:t>
      </w:r>
      <w:r w:rsidRPr="00E208E9">
        <w:t xml:space="preserve"> Ft/fő/nap</w:t>
      </w:r>
    </w:p>
    <w:p w:rsidR="00FA1162" w:rsidRPr="00E208E9" w:rsidRDefault="00FA1162" w:rsidP="00FA1162">
      <w:pPr>
        <w:ind w:left="360"/>
        <w:jc w:val="both"/>
        <w:textAlignment w:val="baseline"/>
      </w:pPr>
      <w:r w:rsidRPr="00E208E9">
        <w:t xml:space="preserve">Ebéd térítési díja: </w:t>
      </w:r>
      <w:r w:rsidR="00E208E9" w:rsidRPr="00E208E9">
        <w:t>885</w:t>
      </w:r>
      <w:r w:rsidRPr="00E208E9">
        <w:t xml:space="preserve"> Ft/fő/nap</w:t>
      </w:r>
    </w:p>
    <w:p w:rsidR="00FA1162" w:rsidRPr="00E208E9" w:rsidRDefault="00FA1162" w:rsidP="00FA1162">
      <w:pPr>
        <w:ind w:left="360"/>
        <w:jc w:val="both"/>
        <w:textAlignment w:val="baseline"/>
      </w:pPr>
      <w:r w:rsidRPr="00E208E9">
        <w:t xml:space="preserve">Uzsonna térítési díja: </w:t>
      </w:r>
      <w:r w:rsidR="00E208E9" w:rsidRPr="00E208E9">
        <w:t>225</w:t>
      </w:r>
      <w:r w:rsidRPr="00E208E9">
        <w:t xml:space="preserve"> Ft/fő/nap</w:t>
      </w:r>
    </w:p>
    <w:p w:rsidR="00FA1162" w:rsidRPr="00E208E9" w:rsidRDefault="00FA1162" w:rsidP="00FA1162">
      <w:pPr>
        <w:ind w:left="360"/>
        <w:jc w:val="both"/>
        <w:textAlignment w:val="baseline"/>
      </w:pPr>
      <w:r w:rsidRPr="00E208E9">
        <w:t xml:space="preserve">Vacsora térítési díja: </w:t>
      </w:r>
      <w:r w:rsidR="0049509D" w:rsidRPr="00E208E9">
        <w:t>4</w:t>
      </w:r>
      <w:r w:rsidR="00E208E9" w:rsidRPr="00E208E9">
        <w:t>93</w:t>
      </w:r>
      <w:r w:rsidRPr="00E208E9">
        <w:t xml:space="preserve"> Ft/fő/nap</w:t>
      </w:r>
    </w:p>
    <w:p w:rsidR="00FA1162" w:rsidRPr="00E208E9" w:rsidRDefault="00FA1162" w:rsidP="00FA1162">
      <w:pPr>
        <w:ind w:left="360"/>
        <w:jc w:val="both"/>
        <w:textAlignment w:val="baseline"/>
      </w:pPr>
      <w:r w:rsidRPr="00E208E9">
        <w:t xml:space="preserve">Összesen: </w:t>
      </w:r>
      <w:r w:rsidR="00E208E9" w:rsidRPr="00E208E9">
        <w:t>2.255</w:t>
      </w:r>
      <w:r w:rsidRPr="00E208E9">
        <w:t xml:space="preserve"> Ft/fő/nap</w:t>
      </w:r>
    </w:p>
    <w:p w:rsidR="00FA1162" w:rsidRPr="00E60945" w:rsidRDefault="00FA1162" w:rsidP="00FA1162">
      <w:pPr>
        <w:jc w:val="both"/>
        <w:textAlignment w:val="baseline"/>
        <w:rPr>
          <w:color w:val="FF0000"/>
        </w:rPr>
      </w:pPr>
    </w:p>
    <w:p w:rsidR="00FA1162" w:rsidRPr="00E208E9" w:rsidRDefault="00FA1162" w:rsidP="00FA1162">
      <w:pPr>
        <w:jc w:val="both"/>
        <w:textAlignment w:val="baseline"/>
        <w:rPr>
          <w:b/>
        </w:rPr>
      </w:pPr>
      <w:r w:rsidRPr="00E208E9">
        <w:rPr>
          <w:b/>
        </w:rPr>
        <w:t xml:space="preserve">Javaslom, hogy a Tisztelt Képviselő-testület </w:t>
      </w:r>
      <w:proofErr w:type="gramStart"/>
      <w:r w:rsidRPr="00E208E9">
        <w:rPr>
          <w:b/>
        </w:rPr>
        <w:t>ezen</w:t>
      </w:r>
      <w:proofErr w:type="gramEnd"/>
      <w:r w:rsidRPr="00E208E9">
        <w:rPr>
          <w:b/>
        </w:rPr>
        <w:t xml:space="preserve"> számított önköltségi intézményi térítési díjtól térjen el, és </w:t>
      </w:r>
      <w:r w:rsidR="00E208E9" w:rsidRPr="00E208E9">
        <w:rPr>
          <w:b/>
          <w:u w:val="single"/>
        </w:rPr>
        <w:t>4.310</w:t>
      </w:r>
      <w:r w:rsidR="00F675EA" w:rsidRPr="00E208E9">
        <w:rPr>
          <w:b/>
          <w:u w:val="single"/>
        </w:rPr>
        <w:t xml:space="preserve"> </w:t>
      </w:r>
      <w:r w:rsidR="00622BFF" w:rsidRPr="00E208E9">
        <w:rPr>
          <w:b/>
          <w:u w:val="single"/>
        </w:rPr>
        <w:t>Ft</w:t>
      </w:r>
      <w:r w:rsidRPr="00E208E9">
        <w:rPr>
          <w:b/>
          <w:u w:val="single"/>
        </w:rPr>
        <w:t>/fő/nap</w:t>
      </w:r>
      <w:r w:rsidRPr="00E208E9">
        <w:rPr>
          <w:b/>
        </w:rPr>
        <w:t xml:space="preserve"> összegben határozza meg. A 20</w:t>
      </w:r>
      <w:r w:rsidR="00F675EA" w:rsidRPr="00E208E9">
        <w:rPr>
          <w:b/>
        </w:rPr>
        <w:t>2</w:t>
      </w:r>
      <w:r w:rsidR="00E208E9" w:rsidRPr="00E208E9">
        <w:rPr>
          <w:b/>
        </w:rPr>
        <w:t>2</w:t>
      </w:r>
      <w:r w:rsidRPr="00E208E9">
        <w:rPr>
          <w:b/>
        </w:rPr>
        <w:t xml:space="preserve">. évi térítési díjhoz képest az emelés mértéke </w:t>
      </w:r>
      <w:r w:rsidR="00F675EA" w:rsidRPr="00E208E9">
        <w:rPr>
          <w:b/>
        </w:rPr>
        <w:t>20</w:t>
      </w:r>
      <w:r w:rsidRPr="00E208E9">
        <w:rPr>
          <w:b/>
        </w:rPr>
        <w:t xml:space="preserve"> %-os lenne.</w:t>
      </w:r>
    </w:p>
    <w:p w:rsidR="00FA1162" w:rsidRPr="00E60945" w:rsidRDefault="00FA1162" w:rsidP="00FA1162">
      <w:pPr>
        <w:jc w:val="both"/>
        <w:textAlignment w:val="baseline"/>
        <w:rPr>
          <w:b/>
          <w:color w:val="FF0000"/>
        </w:rPr>
      </w:pPr>
    </w:p>
    <w:p w:rsidR="00FA1162" w:rsidRPr="00E60945" w:rsidRDefault="00FA1162" w:rsidP="00FA1162">
      <w:pPr>
        <w:jc w:val="both"/>
        <w:textAlignment w:val="baseline"/>
        <w:rPr>
          <w:b/>
          <w:color w:val="FF0000"/>
        </w:rPr>
      </w:pPr>
    </w:p>
    <w:p w:rsidR="00FA1162" w:rsidRPr="00543978" w:rsidRDefault="00FA1162" w:rsidP="00FA1162">
      <w:pPr>
        <w:numPr>
          <w:ilvl w:val="0"/>
          <w:numId w:val="3"/>
        </w:numPr>
        <w:jc w:val="both"/>
        <w:textAlignment w:val="baseline"/>
        <w:rPr>
          <w:b/>
        </w:rPr>
      </w:pPr>
      <w:r w:rsidRPr="00543978">
        <w:rPr>
          <w:b/>
        </w:rPr>
        <w:lastRenderedPageBreak/>
        <w:t xml:space="preserve"> Piroskavárosi Szociális és Rehabilitációs Foglalkoztató Nonprofit Kft keretében működtetett Pszichiátriai betegek nappali ellátása:</w:t>
      </w:r>
    </w:p>
    <w:p w:rsidR="00FA1162" w:rsidRPr="00543978" w:rsidRDefault="00FA1162" w:rsidP="00FA1162">
      <w:pPr>
        <w:jc w:val="both"/>
        <w:textAlignment w:val="baseline"/>
        <w:rPr>
          <w:b/>
        </w:rPr>
      </w:pPr>
    </w:p>
    <w:p w:rsidR="00FA1162" w:rsidRPr="00543978" w:rsidRDefault="00FA1162" w:rsidP="00FA1162">
      <w:pPr>
        <w:numPr>
          <w:ilvl w:val="1"/>
          <w:numId w:val="2"/>
        </w:numPr>
        <w:jc w:val="both"/>
        <w:textAlignment w:val="baseline"/>
        <w:rPr>
          <w:b/>
        </w:rPr>
      </w:pPr>
      <w:r w:rsidRPr="00543978">
        <w:rPr>
          <w:b/>
        </w:rPr>
        <w:t xml:space="preserve"> 6640 Csongrád, Fő u. 74. telephely:</w:t>
      </w:r>
    </w:p>
    <w:p w:rsidR="00FA1162" w:rsidRPr="00543978" w:rsidRDefault="00FA1162" w:rsidP="00FA1162">
      <w:pPr>
        <w:numPr>
          <w:ilvl w:val="0"/>
          <w:numId w:val="19"/>
        </w:numPr>
        <w:tabs>
          <w:tab w:val="clear" w:pos="1776"/>
          <w:tab w:val="num" w:pos="1440"/>
        </w:tabs>
        <w:ind w:hanging="696"/>
        <w:jc w:val="both"/>
        <w:textAlignment w:val="baseline"/>
      </w:pPr>
      <w:r w:rsidRPr="00543978">
        <w:t>Ellátást igénybevevők: 63 fő</w:t>
      </w:r>
    </w:p>
    <w:p w:rsidR="00FA1162" w:rsidRPr="00543978" w:rsidRDefault="00FA1162" w:rsidP="00FA1162">
      <w:pPr>
        <w:numPr>
          <w:ilvl w:val="0"/>
          <w:numId w:val="19"/>
        </w:numPr>
        <w:tabs>
          <w:tab w:val="clear" w:pos="1776"/>
          <w:tab w:val="num" w:pos="1440"/>
        </w:tabs>
        <w:ind w:hanging="696"/>
        <w:jc w:val="both"/>
        <w:textAlignment w:val="baseline"/>
      </w:pPr>
      <w:r w:rsidRPr="00543978">
        <w:t>Naptári napok</w:t>
      </w:r>
      <w:r w:rsidR="002D47B6" w:rsidRPr="00543978">
        <w:t xml:space="preserve"> száma</w:t>
      </w:r>
      <w:r w:rsidR="00543978" w:rsidRPr="00543978">
        <w:t>: 251</w:t>
      </w:r>
    </w:p>
    <w:p w:rsidR="00FA1162" w:rsidRPr="00543978" w:rsidRDefault="004F67B1" w:rsidP="00FA1162">
      <w:pPr>
        <w:numPr>
          <w:ilvl w:val="0"/>
          <w:numId w:val="19"/>
        </w:numPr>
        <w:tabs>
          <w:tab w:val="clear" w:pos="1776"/>
          <w:tab w:val="num" w:pos="1440"/>
        </w:tabs>
        <w:ind w:hanging="696"/>
        <w:jc w:val="both"/>
        <w:textAlignment w:val="baseline"/>
      </w:pPr>
      <w:r w:rsidRPr="00543978">
        <w:t>202</w:t>
      </w:r>
      <w:r w:rsidR="00457FF1" w:rsidRPr="00543978">
        <w:t>3</w:t>
      </w:r>
      <w:r w:rsidR="00FA1162" w:rsidRPr="00543978">
        <w:t xml:space="preserve">. évi tervezett önköltség: </w:t>
      </w:r>
      <w:r w:rsidR="00543978" w:rsidRPr="00543978">
        <w:t>30.921.746</w:t>
      </w:r>
      <w:r w:rsidR="00FA1162" w:rsidRPr="00543978">
        <w:t xml:space="preserve"> Ft</w:t>
      </w:r>
    </w:p>
    <w:p w:rsidR="00FA1162" w:rsidRPr="00543978" w:rsidRDefault="00FA1162" w:rsidP="00FA1162">
      <w:pPr>
        <w:numPr>
          <w:ilvl w:val="0"/>
          <w:numId w:val="19"/>
        </w:numPr>
        <w:tabs>
          <w:tab w:val="clear" w:pos="1776"/>
          <w:tab w:val="num" w:pos="1440"/>
        </w:tabs>
        <w:ind w:hanging="696"/>
        <w:jc w:val="both"/>
        <w:textAlignment w:val="baseline"/>
      </w:pPr>
      <w:r w:rsidRPr="00543978">
        <w:t xml:space="preserve">Egy főre vetített önköltség: </w:t>
      </w:r>
      <w:r w:rsidR="00543978" w:rsidRPr="00543978">
        <w:t>30.921.746 Ft:63*251</w:t>
      </w:r>
      <w:r w:rsidRPr="00543978">
        <w:t>=</w:t>
      </w:r>
      <w:r w:rsidR="00543978" w:rsidRPr="00543978">
        <w:t xml:space="preserve"> 30.921.746 </w:t>
      </w:r>
      <w:r w:rsidRPr="00543978">
        <w:t>Ft:</w:t>
      </w:r>
      <w:r w:rsidR="00543978" w:rsidRPr="00543978">
        <w:t>15.813</w:t>
      </w:r>
      <w:r w:rsidRPr="00543978">
        <w:t xml:space="preserve">= </w:t>
      </w:r>
      <w:r w:rsidR="00543978" w:rsidRPr="00543978">
        <w:rPr>
          <w:b/>
        </w:rPr>
        <w:t xml:space="preserve">1.955 </w:t>
      </w:r>
      <w:r w:rsidRPr="00543978">
        <w:rPr>
          <w:b/>
        </w:rPr>
        <w:t>Ft/</w:t>
      </w:r>
      <w:r w:rsidR="005E4B68" w:rsidRPr="00543978">
        <w:rPr>
          <w:b/>
        </w:rPr>
        <w:t>fő</w:t>
      </w:r>
      <w:r w:rsidRPr="00543978">
        <w:rPr>
          <w:b/>
        </w:rPr>
        <w:t xml:space="preserve">/nap </w:t>
      </w:r>
    </w:p>
    <w:p w:rsidR="00FA1162" w:rsidRPr="00E60945" w:rsidRDefault="00FA1162" w:rsidP="00FA1162">
      <w:pPr>
        <w:jc w:val="both"/>
        <w:textAlignment w:val="baseline"/>
        <w:rPr>
          <w:color w:val="FF0000"/>
        </w:rPr>
      </w:pPr>
    </w:p>
    <w:p w:rsidR="00FA1162" w:rsidRPr="00543978" w:rsidRDefault="00FA1162" w:rsidP="00FA1162">
      <w:pPr>
        <w:jc w:val="both"/>
        <w:textAlignment w:val="baseline"/>
        <w:rPr>
          <w:b/>
        </w:rPr>
      </w:pPr>
      <w:r w:rsidRPr="00543978">
        <w:rPr>
          <w:b/>
        </w:rPr>
        <w:t xml:space="preserve">Kérem, hogy a Tisztelt Képviselő-testület a napközbeni tartózkodási díját szíveskedjen elengedni. A szolgáltatást igénybevevők csak az étkezésért fizessenek térítési díjat, javaslatom szerint. A térítési díj mértéke ebben az esetben javaslom, hogy </w:t>
      </w:r>
      <w:r w:rsidR="00543978">
        <w:rPr>
          <w:b/>
          <w:u w:val="single"/>
        </w:rPr>
        <w:t>920</w:t>
      </w:r>
      <w:r w:rsidRPr="00543978">
        <w:rPr>
          <w:b/>
          <w:u w:val="single"/>
        </w:rPr>
        <w:t>Ft</w:t>
      </w:r>
      <w:r w:rsidRPr="00543978">
        <w:rPr>
          <w:b/>
        </w:rPr>
        <w:t xml:space="preserve">-ban kerüljön megállapításra.  </w:t>
      </w:r>
    </w:p>
    <w:p w:rsidR="00FA1162" w:rsidRPr="00E60945" w:rsidRDefault="00FA1162" w:rsidP="00FA1162">
      <w:pPr>
        <w:jc w:val="both"/>
        <w:textAlignment w:val="baseline"/>
        <w:rPr>
          <w:b/>
          <w:color w:val="FF0000"/>
        </w:rPr>
      </w:pPr>
    </w:p>
    <w:p w:rsidR="00FA1162" w:rsidRPr="00B87613" w:rsidRDefault="00FA1162" w:rsidP="00FA1162">
      <w:pPr>
        <w:numPr>
          <w:ilvl w:val="1"/>
          <w:numId w:val="2"/>
        </w:numPr>
        <w:jc w:val="both"/>
        <w:textAlignment w:val="baseline"/>
        <w:rPr>
          <w:b/>
        </w:rPr>
      </w:pPr>
      <w:r w:rsidRPr="00B87613">
        <w:rPr>
          <w:b/>
        </w:rPr>
        <w:t>6640 Csongrád,</w:t>
      </w:r>
      <w:r w:rsidR="008962BC" w:rsidRPr="00B87613">
        <w:rPr>
          <w:b/>
        </w:rPr>
        <w:t xml:space="preserve"> </w:t>
      </w:r>
      <w:r w:rsidRPr="00B87613">
        <w:rPr>
          <w:b/>
        </w:rPr>
        <w:t>Templom u. 13/</w:t>
      </w:r>
      <w:proofErr w:type="gramStart"/>
      <w:r w:rsidRPr="00B87613">
        <w:rPr>
          <w:b/>
        </w:rPr>
        <w:t>A</w:t>
      </w:r>
      <w:proofErr w:type="gramEnd"/>
      <w:r w:rsidRPr="00B87613">
        <w:rPr>
          <w:b/>
        </w:rPr>
        <w:t>. telephely:</w:t>
      </w:r>
    </w:p>
    <w:p w:rsidR="00FA1162" w:rsidRPr="00B87613" w:rsidRDefault="00FA1162" w:rsidP="00FA1162">
      <w:pPr>
        <w:numPr>
          <w:ilvl w:val="0"/>
          <w:numId w:val="22"/>
        </w:numPr>
        <w:ind w:firstLine="12"/>
        <w:jc w:val="both"/>
        <w:textAlignment w:val="baseline"/>
        <w:rPr>
          <w:b/>
        </w:rPr>
      </w:pPr>
      <w:r w:rsidRPr="00B87613">
        <w:t>Ellátást igénybevevők: 43 fő</w:t>
      </w:r>
    </w:p>
    <w:p w:rsidR="00FA1162" w:rsidRPr="00B87613" w:rsidRDefault="00FA1162" w:rsidP="00FA1162">
      <w:pPr>
        <w:numPr>
          <w:ilvl w:val="0"/>
          <w:numId w:val="22"/>
        </w:numPr>
        <w:ind w:firstLine="12"/>
        <w:jc w:val="both"/>
        <w:textAlignment w:val="baseline"/>
      </w:pPr>
      <w:r w:rsidRPr="00B87613">
        <w:t>Naptári napok</w:t>
      </w:r>
      <w:r w:rsidR="008962BC" w:rsidRPr="00B87613">
        <w:t xml:space="preserve"> száma</w:t>
      </w:r>
      <w:r w:rsidR="00B87613" w:rsidRPr="00B87613">
        <w:t>: 251</w:t>
      </w:r>
    </w:p>
    <w:p w:rsidR="00FA1162" w:rsidRPr="00B87613" w:rsidRDefault="004F67B1" w:rsidP="00FA1162">
      <w:pPr>
        <w:numPr>
          <w:ilvl w:val="0"/>
          <w:numId w:val="22"/>
        </w:numPr>
        <w:ind w:firstLine="12"/>
        <w:jc w:val="both"/>
        <w:textAlignment w:val="baseline"/>
      </w:pPr>
      <w:r w:rsidRPr="00B87613">
        <w:t>202</w:t>
      </w:r>
      <w:r w:rsidR="00457FF1" w:rsidRPr="00B87613">
        <w:t>3</w:t>
      </w:r>
      <w:r w:rsidR="00FA1162" w:rsidRPr="00B87613">
        <w:t xml:space="preserve">. évi tervezett önköltség: </w:t>
      </w:r>
      <w:r w:rsidR="00B87613" w:rsidRPr="00B87613">
        <w:t>21.053.111</w:t>
      </w:r>
      <w:r w:rsidR="008962BC" w:rsidRPr="00B87613">
        <w:t xml:space="preserve"> </w:t>
      </w:r>
      <w:r w:rsidR="00FA1162" w:rsidRPr="00B87613">
        <w:t>Ft</w:t>
      </w:r>
    </w:p>
    <w:p w:rsidR="00FA1162" w:rsidRPr="00B87613" w:rsidRDefault="00FA1162" w:rsidP="00FA1162">
      <w:pPr>
        <w:numPr>
          <w:ilvl w:val="0"/>
          <w:numId w:val="22"/>
        </w:numPr>
        <w:tabs>
          <w:tab w:val="clear" w:pos="1068"/>
          <w:tab w:val="num" w:pos="1418"/>
        </w:tabs>
        <w:ind w:left="1080" w:firstLine="12"/>
        <w:jc w:val="both"/>
        <w:textAlignment w:val="baseline"/>
      </w:pPr>
      <w:r w:rsidRPr="00B87613">
        <w:t xml:space="preserve">Egy főre vetített önköltség: </w:t>
      </w:r>
      <w:r w:rsidR="00B87613" w:rsidRPr="00B87613">
        <w:t>21.053.111Ft:43*251</w:t>
      </w:r>
      <w:r w:rsidRPr="00B87613">
        <w:t>=</w:t>
      </w:r>
      <w:r w:rsidR="00B87613" w:rsidRPr="00B87613">
        <w:t>21.053.111Ft:10.</w:t>
      </w:r>
      <w:proofErr w:type="gramStart"/>
      <w:r w:rsidR="00B87613" w:rsidRPr="00B87613">
        <w:t>793</w:t>
      </w:r>
      <w:r w:rsidRPr="00B87613">
        <w:t xml:space="preserve">= </w:t>
      </w:r>
      <w:r w:rsidR="00B87613" w:rsidRPr="00B87613">
        <w:t xml:space="preserve"> </w:t>
      </w:r>
      <w:r w:rsidR="00EA4BCC">
        <w:rPr>
          <w:b/>
        </w:rPr>
        <w:t>1</w:t>
      </w:r>
      <w:proofErr w:type="gramEnd"/>
      <w:r w:rsidR="00EA4BCC">
        <w:rPr>
          <w:b/>
        </w:rPr>
        <w:t>.950</w:t>
      </w:r>
      <w:r w:rsidRPr="00B87613">
        <w:rPr>
          <w:b/>
        </w:rPr>
        <w:t xml:space="preserve"> F/fő/nap</w:t>
      </w:r>
    </w:p>
    <w:p w:rsidR="00FA1162" w:rsidRPr="00B87613" w:rsidRDefault="00FA1162" w:rsidP="00FA1162">
      <w:pPr>
        <w:jc w:val="both"/>
        <w:textAlignment w:val="baseline"/>
        <w:rPr>
          <w:b/>
        </w:rPr>
      </w:pPr>
    </w:p>
    <w:p w:rsidR="00FA1162" w:rsidRPr="00B87613" w:rsidRDefault="00FA1162" w:rsidP="00FA1162">
      <w:pPr>
        <w:jc w:val="both"/>
        <w:textAlignment w:val="baseline"/>
        <w:rPr>
          <w:b/>
        </w:rPr>
      </w:pPr>
      <w:r w:rsidRPr="00B87613">
        <w:rPr>
          <w:b/>
        </w:rPr>
        <w:t xml:space="preserve">Kérem, hogy a Tisztelt Képviselő-testület a napközbeni tartózkodási díját szíveskedjen elengedni. A szolgáltatást igénybevevők csak az étkezésért fizessenek térítési díjat, javaslatom szerint. A térítési díj mértéke ebben az esetben javaslom, hogy </w:t>
      </w:r>
      <w:r w:rsidR="00B87613" w:rsidRPr="00B87613">
        <w:rPr>
          <w:b/>
          <w:u w:val="single"/>
        </w:rPr>
        <w:t>920</w:t>
      </w:r>
      <w:r w:rsidRPr="00B87613">
        <w:rPr>
          <w:b/>
          <w:u w:val="single"/>
        </w:rPr>
        <w:t xml:space="preserve"> Ft</w:t>
      </w:r>
      <w:r w:rsidRPr="00B87613">
        <w:rPr>
          <w:b/>
        </w:rPr>
        <w:t xml:space="preserve">-ban kerüljön megállapításra.  </w:t>
      </w:r>
    </w:p>
    <w:p w:rsidR="00ED236D" w:rsidRPr="00F16327" w:rsidRDefault="00ED236D" w:rsidP="009A016F">
      <w:pPr>
        <w:spacing w:after="120"/>
        <w:jc w:val="both"/>
        <w:textAlignment w:val="baseline"/>
      </w:pPr>
    </w:p>
    <w:p w:rsidR="002A647E" w:rsidRPr="00F16327" w:rsidRDefault="008C2508" w:rsidP="009A016F">
      <w:pPr>
        <w:spacing w:after="120"/>
        <w:jc w:val="both"/>
        <w:textAlignment w:val="baseline"/>
        <w:rPr>
          <w:b/>
        </w:rPr>
      </w:pPr>
      <w:r>
        <w:rPr>
          <w:b/>
        </w:rPr>
        <w:t>202</w:t>
      </w:r>
      <w:r w:rsidR="00E60945">
        <w:rPr>
          <w:b/>
        </w:rPr>
        <w:t>3</w:t>
      </w:r>
      <w:r>
        <w:rPr>
          <w:b/>
        </w:rPr>
        <w:t xml:space="preserve">. </w:t>
      </w:r>
      <w:r w:rsidR="00E60945">
        <w:rPr>
          <w:b/>
        </w:rPr>
        <w:t xml:space="preserve">március </w:t>
      </w:r>
      <w:r>
        <w:rPr>
          <w:b/>
        </w:rPr>
        <w:t xml:space="preserve">01. napjától </w:t>
      </w:r>
      <w:r w:rsidR="00C7624A" w:rsidRPr="00F16327">
        <w:rPr>
          <w:b/>
        </w:rPr>
        <w:t xml:space="preserve">- </w:t>
      </w:r>
      <w:r w:rsidR="00662701" w:rsidRPr="00F16327">
        <w:rPr>
          <w:b/>
        </w:rPr>
        <w:t>javaslatom szerint</w:t>
      </w:r>
      <w:r w:rsidR="00C7624A" w:rsidRPr="00F16327">
        <w:rPr>
          <w:b/>
        </w:rPr>
        <w:t xml:space="preserve"> -</w:t>
      </w:r>
      <w:r w:rsidR="00662701" w:rsidRPr="00F16327">
        <w:rPr>
          <w:b/>
        </w:rPr>
        <w:t xml:space="preserve"> a</w:t>
      </w:r>
      <w:r w:rsidR="00BF5B7E" w:rsidRPr="00F16327">
        <w:rPr>
          <w:b/>
        </w:rPr>
        <w:t>z intézményi</w:t>
      </w:r>
      <w:r w:rsidR="00662701" w:rsidRPr="00F16327">
        <w:rPr>
          <w:b/>
        </w:rPr>
        <w:t xml:space="preserve"> térítési díjak </w:t>
      </w:r>
      <w:r w:rsidR="00460CDC" w:rsidRPr="00F16327">
        <w:rPr>
          <w:b/>
        </w:rPr>
        <w:t>az alábbiak szerint alakulnának: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352"/>
        <w:gridCol w:w="2661"/>
      </w:tblGrid>
      <w:tr w:rsidR="009A016F" w:rsidRPr="00F16327" w:rsidTr="00A36E57">
        <w:tc>
          <w:tcPr>
            <w:tcW w:w="3085" w:type="dxa"/>
          </w:tcPr>
          <w:p w:rsidR="009A016F" w:rsidRPr="008C2508" w:rsidRDefault="009A016F" w:rsidP="009A016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C2508">
              <w:rPr>
                <w:b/>
              </w:rPr>
              <w:t>Intézmény</w:t>
            </w:r>
          </w:p>
        </w:tc>
        <w:tc>
          <w:tcPr>
            <w:tcW w:w="3402" w:type="dxa"/>
          </w:tcPr>
          <w:p w:rsidR="009A016F" w:rsidRPr="008C2508" w:rsidRDefault="009A016F" w:rsidP="009A016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C2508">
              <w:rPr>
                <w:b/>
              </w:rPr>
              <w:t>Jelenleg érvényes térítési díjak</w:t>
            </w:r>
          </w:p>
        </w:tc>
        <w:tc>
          <w:tcPr>
            <w:tcW w:w="2693" w:type="dxa"/>
          </w:tcPr>
          <w:p w:rsidR="009A016F" w:rsidRPr="008C2508" w:rsidRDefault="009A016F" w:rsidP="009A016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C2508">
              <w:rPr>
                <w:b/>
              </w:rPr>
              <w:t>Javasolt térítési díjak</w:t>
            </w:r>
          </w:p>
        </w:tc>
      </w:tr>
      <w:tr w:rsidR="009A016F" w:rsidRPr="00F16327" w:rsidTr="00A36E57">
        <w:tc>
          <w:tcPr>
            <w:tcW w:w="3085" w:type="dxa"/>
          </w:tcPr>
          <w:p w:rsidR="009A016F" w:rsidRPr="008C2508" w:rsidRDefault="009A016F" w:rsidP="009A016F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8C2508">
              <w:rPr>
                <w:sz w:val="23"/>
                <w:szCs w:val="23"/>
              </w:rPr>
              <w:t xml:space="preserve">Dr. Szarka Ödön Egyesített Egészségügyi és Szociális Intézmény: </w:t>
            </w:r>
            <w:r w:rsidRPr="008C2508">
              <w:rPr>
                <w:b/>
                <w:sz w:val="23"/>
                <w:szCs w:val="23"/>
              </w:rPr>
              <w:t>Gondviselés Háza</w:t>
            </w:r>
          </w:p>
        </w:tc>
        <w:tc>
          <w:tcPr>
            <w:tcW w:w="3402" w:type="dxa"/>
            <w:vAlign w:val="center"/>
          </w:tcPr>
          <w:p w:rsidR="009A016F" w:rsidRPr="008C2508" w:rsidRDefault="00E60945" w:rsidP="004F67B1">
            <w:pPr>
              <w:spacing w:before="100" w:beforeAutospacing="1" w:after="100" w:afterAutospacing="1"/>
              <w:jc w:val="center"/>
            </w:pPr>
            <w:r>
              <w:t>3.745 Ft/fő/nap</w:t>
            </w:r>
          </w:p>
        </w:tc>
        <w:tc>
          <w:tcPr>
            <w:tcW w:w="2693" w:type="dxa"/>
            <w:vAlign w:val="center"/>
          </w:tcPr>
          <w:p w:rsidR="009A016F" w:rsidRPr="008C2508" w:rsidRDefault="00D53164" w:rsidP="008C2508">
            <w:pPr>
              <w:spacing w:before="100" w:beforeAutospacing="1" w:after="100" w:afterAutospacing="1"/>
              <w:jc w:val="center"/>
            </w:pPr>
            <w:r>
              <w:t>4.495</w:t>
            </w:r>
            <w:r w:rsidR="0074122F">
              <w:t xml:space="preserve"> Ft/fő/nap</w:t>
            </w:r>
          </w:p>
        </w:tc>
      </w:tr>
      <w:tr w:rsidR="009A016F" w:rsidRPr="00F16327" w:rsidTr="00A36E57">
        <w:tc>
          <w:tcPr>
            <w:tcW w:w="3085" w:type="dxa"/>
          </w:tcPr>
          <w:p w:rsidR="009A016F" w:rsidRPr="008C2508" w:rsidRDefault="009A016F" w:rsidP="009A016F">
            <w:pPr>
              <w:spacing w:before="100" w:beforeAutospacing="1" w:after="100" w:afterAutospacing="1"/>
            </w:pPr>
            <w:r w:rsidRPr="008C2508">
              <w:t xml:space="preserve">Dr. Szarka Ödön Egyesített Egészségügyi és Szociális Intézmény: </w:t>
            </w:r>
            <w:r w:rsidRPr="008C2508">
              <w:rPr>
                <w:b/>
              </w:rPr>
              <w:t>Szociális Ápoló Otthon</w:t>
            </w:r>
          </w:p>
        </w:tc>
        <w:tc>
          <w:tcPr>
            <w:tcW w:w="3402" w:type="dxa"/>
            <w:vAlign w:val="center"/>
          </w:tcPr>
          <w:p w:rsidR="009A016F" w:rsidRPr="008C2508" w:rsidRDefault="00E60945" w:rsidP="004F67B1">
            <w:pPr>
              <w:spacing w:before="100" w:beforeAutospacing="1" w:after="100" w:afterAutospacing="1"/>
              <w:jc w:val="center"/>
            </w:pPr>
            <w:r>
              <w:t>3.445 Ft/fő/nap</w:t>
            </w:r>
          </w:p>
        </w:tc>
        <w:tc>
          <w:tcPr>
            <w:tcW w:w="2693" w:type="dxa"/>
            <w:vAlign w:val="center"/>
          </w:tcPr>
          <w:p w:rsidR="009A016F" w:rsidRPr="008C2508" w:rsidRDefault="00D53164" w:rsidP="008C2508">
            <w:pPr>
              <w:spacing w:before="100" w:beforeAutospacing="1" w:after="100" w:afterAutospacing="1"/>
              <w:jc w:val="center"/>
            </w:pPr>
            <w:r>
              <w:t>4.135</w:t>
            </w:r>
            <w:r w:rsidR="0074122F">
              <w:t xml:space="preserve"> Ft/fő/nap</w:t>
            </w:r>
          </w:p>
        </w:tc>
      </w:tr>
      <w:tr w:rsidR="009A016F" w:rsidRPr="00F16327" w:rsidTr="00A36E57">
        <w:tc>
          <w:tcPr>
            <w:tcW w:w="3085" w:type="dxa"/>
          </w:tcPr>
          <w:p w:rsidR="009A016F" w:rsidRPr="008C2508" w:rsidRDefault="009A016F" w:rsidP="009A016F">
            <w:pPr>
              <w:spacing w:before="100" w:beforeAutospacing="1" w:after="100" w:afterAutospacing="1"/>
            </w:pPr>
            <w:r w:rsidRPr="008C2508">
              <w:t xml:space="preserve">Piroskavárosi Szociális Család- és Gyermekjóléti Intézmény: </w:t>
            </w:r>
            <w:r w:rsidRPr="008C2508">
              <w:rPr>
                <w:b/>
              </w:rPr>
              <w:t>Piroskavárosi Idősek Otthona</w:t>
            </w:r>
          </w:p>
        </w:tc>
        <w:tc>
          <w:tcPr>
            <w:tcW w:w="3402" w:type="dxa"/>
            <w:vAlign w:val="center"/>
          </w:tcPr>
          <w:p w:rsidR="009A016F" w:rsidRPr="008C2508" w:rsidRDefault="00E60945" w:rsidP="00EA0537">
            <w:pPr>
              <w:spacing w:before="100" w:beforeAutospacing="1" w:after="100" w:afterAutospacing="1"/>
              <w:jc w:val="center"/>
            </w:pPr>
            <w:r>
              <w:t>3.590 Ft/fő/nap</w:t>
            </w:r>
          </w:p>
        </w:tc>
        <w:tc>
          <w:tcPr>
            <w:tcW w:w="2693" w:type="dxa"/>
            <w:vAlign w:val="center"/>
          </w:tcPr>
          <w:p w:rsidR="009A016F" w:rsidRPr="008C2508" w:rsidRDefault="00E208E9" w:rsidP="009A016F">
            <w:pPr>
              <w:spacing w:before="100" w:beforeAutospacing="1" w:after="100" w:afterAutospacing="1"/>
              <w:jc w:val="center"/>
            </w:pPr>
            <w:r>
              <w:t>4.310 Ft/fő/nap</w:t>
            </w:r>
          </w:p>
        </w:tc>
      </w:tr>
      <w:tr w:rsidR="000E2CBA" w:rsidRPr="00F16327" w:rsidTr="00A36E5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32" w:rsidRPr="008C2508" w:rsidRDefault="00EE1532" w:rsidP="00EE1532">
            <w:r w:rsidRPr="008C2508">
              <w:t>Piroskavárosi Szociális és Rehabilitáci</w:t>
            </w:r>
            <w:r w:rsidR="000D4AE7">
              <w:t xml:space="preserve">ós Foglalkoztató </w:t>
            </w:r>
            <w:proofErr w:type="gramStart"/>
            <w:r w:rsidR="000D4AE7">
              <w:t>Nonprofit  Kft</w:t>
            </w:r>
            <w:proofErr w:type="gramEnd"/>
            <w:r w:rsidRPr="008C2508">
              <w:t>:</w:t>
            </w:r>
          </w:p>
          <w:p w:rsidR="00EE1532" w:rsidRPr="008C2508" w:rsidRDefault="00EE1532" w:rsidP="00EE1532">
            <w:pPr>
              <w:rPr>
                <w:b/>
              </w:rPr>
            </w:pPr>
            <w:r w:rsidRPr="008C2508">
              <w:rPr>
                <w:b/>
              </w:rPr>
              <w:t>Pszichiátriai betegek nappali ellátása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45" w:rsidRPr="008C2508" w:rsidRDefault="00E60945" w:rsidP="00E60945">
            <w:pPr>
              <w:spacing w:before="100" w:beforeAutospacing="1" w:after="100" w:afterAutospacing="1"/>
              <w:jc w:val="center"/>
            </w:pPr>
            <w:r w:rsidRPr="008C2508">
              <w:t>nappali tartózkodás: 0 Ft</w:t>
            </w:r>
          </w:p>
          <w:p w:rsidR="000E2CBA" w:rsidRPr="008C2508" w:rsidRDefault="00E60945" w:rsidP="00E60945">
            <w:pPr>
              <w:spacing w:before="100" w:beforeAutospacing="1" w:after="100" w:afterAutospacing="1"/>
              <w:jc w:val="center"/>
            </w:pPr>
            <w:r w:rsidRPr="008C2508">
              <w:t xml:space="preserve">étkezés: </w:t>
            </w:r>
            <w:r>
              <w:t>800</w:t>
            </w:r>
            <w:r w:rsidRPr="008C2508">
              <w:t xml:space="preserve"> Ft/fő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36" w:rsidRPr="008C2508" w:rsidRDefault="00B37C36" w:rsidP="00B37C36">
            <w:pPr>
              <w:spacing w:before="100" w:beforeAutospacing="1" w:after="100" w:afterAutospacing="1"/>
              <w:jc w:val="center"/>
            </w:pPr>
            <w:r w:rsidRPr="008C2508">
              <w:t>nappali tartózkodás: 0 Ft</w:t>
            </w:r>
          </w:p>
          <w:p w:rsidR="000E2CBA" w:rsidRPr="008C2508" w:rsidRDefault="00B37C36" w:rsidP="00B37C36">
            <w:pPr>
              <w:spacing w:before="100" w:beforeAutospacing="1" w:after="100" w:afterAutospacing="1"/>
              <w:jc w:val="center"/>
            </w:pPr>
            <w:r w:rsidRPr="008C2508">
              <w:t xml:space="preserve">étkezés: </w:t>
            </w:r>
            <w:r w:rsidR="00B87613">
              <w:t xml:space="preserve">920 </w:t>
            </w:r>
            <w:r w:rsidRPr="008C2508">
              <w:t>Ft/fő</w:t>
            </w:r>
          </w:p>
        </w:tc>
      </w:tr>
    </w:tbl>
    <w:p w:rsidR="007D6792" w:rsidRPr="00F16327" w:rsidRDefault="007D6792" w:rsidP="00E80084">
      <w:pPr>
        <w:jc w:val="both"/>
        <w:textAlignment w:val="baseline"/>
        <w:rPr>
          <w:b/>
        </w:rPr>
      </w:pPr>
    </w:p>
    <w:p w:rsidR="00FA1162" w:rsidRPr="00F16327" w:rsidRDefault="00FA1162" w:rsidP="00FA1162">
      <w:pPr>
        <w:jc w:val="both"/>
        <w:textAlignment w:val="baseline"/>
      </w:pPr>
      <w:r w:rsidRPr="00F16327">
        <w:lastRenderedPageBreak/>
        <w:t>A jogalkotásról szóló törvény szerint a jogszabály előkészítője a jogszabály feltételezett hatásaihoz igazodó részletezettségű előzetes hatásvizsgálat elvégzésével fel kell, hogy mérje a szabályozás várható következményeit, az önkormányzati rendelet esetén az előzetes hatásvizsgálat eredményéről a képviselő-testületet tájékoztatni kell. A hatásvizsgálat során vizsgálni kell:</w:t>
      </w:r>
    </w:p>
    <w:p w:rsidR="00FA1162" w:rsidRPr="00F16327" w:rsidRDefault="00FA1162" w:rsidP="00FA1162">
      <w:pPr>
        <w:jc w:val="both"/>
        <w:textAlignment w:val="baseline"/>
      </w:pPr>
      <w:proofErr w:type="gramStart"/>
      <w:r w:rsidRPr="00F16327">
        <w:t>a</w:t>
      </w:r>
      <w:proofErr w:type="gramEnd"/>
      <w:r w:rsidRPr="00F16327">
        <w:t>.) a tervezett jogszabály valamennyi jelentősnek ítélt hatását különösen:</w:t>
      </w:r>
    </w:p>
    <w:p w:rsidR="00FA1162" w:rsidRPr="00F16327" w:rsidRDefault="00FA1162" w:rsidP="00FA1162">
      <w:pPr>
        <w:ind w:left="540"/>
        <w:jc w:val="both"/>
        <w:textAlignment w:val="baseline"/>
      </w:pPr>
      <w:r w:rsidRPr="00F16327">
        <w:t>aa.) társadalmi, gazdasági, költségvetési hatásait</w:t>
      </w:r>
    </w:p>
    <w:p w:rsidR="00FA1162" w:rsidRPr="00F16327" w:rsidRDefault="00FA1162" w:rsidP="00FA1162">
      <w:pPr>
        <w:ind w:left="540"/>
        <w:jc w:val="both"/>
        <w:textAlignment w:val="baseline"/>
      </w:pPr>
      <w:proofErr w:type="gramStart"/>
      <w:r w:rsidRPr="00F16327">
        <w:t>ab</w:t>
      </w:r>
      <w:proofErr w:type="gramEnd"/>
      <w:r w:rsidRPr="00F16327">
        <w:t>.) környezeti és egészségi követelményeit</w:t>
      </w:r>
    </w:p>
    <w:p w:rsidR="00FA1162" w:rsidRPr="00F16327" w:rsidRDefault="00FA1162" w:rsidP="00FA1162">
      <w:pPr>
        <w:ind w:left="540"/>
        <w:jc w:val="both"/>
        <w:textAlignment w:val="baseline"/>
      </w:pPr>
      <w:r w:rsidRPr="00F16327">
        <w:t>ac.) adminisztratív terheket befolyásoló hatásait, valamint</w:t>
      </w:r>
    </w:p>
    <w:p w:rsidR="00FA1162" w:rsidRPr="00F16327" w:rsidRDefault="00FA1162" w:rsidP="00FA1162">
      <w:pPr>
        <w:jc w:val="both"/>
        <w:textAlignment w:val="baseline"/>
      </w:pPr>
      <w:r w:rsidRPr="00F16327">
        <w:t>b.) a jogszabály megalkotásának szükségességét, jogalkotás elmaradásának várható következményeit, és</w:t>
      </w:r>
    </w:p>
    <w:p w:rsidR="00FA1162" w:rsidRPr="00F16327" w:rsidRDefault="00FA1162" w:rsidP="00FA1162">
      <w:pPr>
        <w:jc w:val="both"/>
        <w:textAlignment w:val="baseline"/>
      </w:pPr>
      <w:proofErr w:type="gramStart"/>
      <w:r w:rsidRPr="00F16327">
        <w:t>c.</w:t>
      </w:r>
      <w:proofErr w:type="gramEnd"/>
      <w:r w:rsidRPr="00F16327">
        <w:t>) a jogszabály alkalmazásához szükséges személyi, szervezeti, tárgyi és pénzügyi feltételeket.</w:t>
      </w:r>
    </w:p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jc w:val="both"/>
        <w:textAlignment w:val="baseline"/>
      </w:pPr>
      <w:r w:rsidRPr="00F16327">
        <w:t>A fentiek alapján az alábbi megállapításokat teszem:</w:t>
      </w:r>
    </w:p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numPr>
          <w:ilvl w:val="3"/>
          <w:numId w:val="3"/>
        </w:numPr>
        <w:tabs>
          <w:tab w:val="clear" w:pos="2844"/>
          <w:tab w:val="num" w:pos="851"/>
        </w:tabs>
        <w:ind w:hanging="2880"/>
        <w:jc w:val="both"/>
        <w:textAlignment w:val="baseline"/>
        <w:rPr>
          <w:b/>
        </w:rPr>
      </w:pPr>
      <w:r w:rsidRPr="00F16327">
        <w:rPr>
          <w:b/>
        </w:rPr>
        <w:t>A rendelet-tervezet társadalmi, gazdasági költségvetési hatásai:</w:t>
      </w:r>
    </w:p>
    <w:p w:rsidR="00FA1162" w:rsidRPr="00F16327" w:rsidRDefault="00FA1162" w:rsidP="00FA1162">
      <w:pPr>
        <w:jc w:val="both"/>
        <w:textAlignment w:val="baseline"/>
      </w:pPr>
      <w:r w:rsidRPr="00F16327">
        <w:t>A képviselő-testület meghatározza a személyes gondoskodásért fizetendő térítési díjakat, amelyek ellenében az idős, fogyatékkal élő emberek ellátásáról gondoskodik.</w:t>
      </w:r>
    </w:p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numPr>
          <w:ilvl w:val="1"/>
          <w:numId w:val="23"/>
        </w:numPr>
        <w:jc w:val="both"/>
        <w:textAlignment w:val="baseline"/>
      </w:pPr>
      <w:r w:rsidRPr="00F16327">
        <w:t>Rendelet-tervezet módosítás környezeti és egészségügyi következményei:</w:t>
      </w:r>
    </w:p>
    <w:p w:rsidR="00FA1162" w:rsidRPr="00F16327" w:rsidRDefault="00FA1162" w:rsidP="00FA1162">
      <w:pPr>
        <w:jc w:val="both"/>
        <w:textAlignment w:val="baseline"/>
      </w:pPr>
      <w:r w:rsidRPr="00F16327">
        <w:t>Nem releváns.</w:t>
      </w:r>
    </w:p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numPr>
          <w:ilvl w:val="1"/>
          <w:numId w:val="23"/>
        </w:numPr>
        <w:jc w:val="both"/>
        <w:textAlignment w:val="baseline"/>
      </w:pPr>
      <w:r w:rsidRPr="00F16327">
        <w:t>Tervezett rendelet módosítás adminisztratív terheket befolyásoló hatásai:</w:t>
      </w:r>
    </w:p>
    <w:p w:rsidR="00FA1162" w:rsidRPr="00F16327" w:rsidRDefault="00FA1162" w:rsidP="00FA1162">
      <w:pPr>
        <w:jc w:val="both"/>
        <w:textAlignment w:val="baseline"/>
      </w:pPr>
      <w:r w:rsidRPr="00F16327">
        <w:t xml:space="preserve">A tervezett rendelet </w:t>
      </w:r>
      <w:proofErr w:type="gramStart"/>
      <w:r w:rsidRPr="00F16327">
        <w:t>minimális</w:t>
      </w:r>
      <w:proofErr w:type="gramEnd"/>
      <w:r w:rsidRPr="00F16327">
        <w:t xml:space="preserve"> adminisztratív többletterhet jelent.</w:t>
      </w:r>
    </w:p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numPr>
          <w:ilvl w:val="3"/>
          <w:numId w:val="3"/>
        </w:numPr>
        <w:tabs>
          <w:tab w:val="clear" w:pos="2844"/>
          <w:tab w:val="left" w:pos="540"/>
          <w:tab w:val="num" w:pos="993"/>
        </w:tabs>
        <w:ind w:left="360" w:hanging="360"/>
        <w:jc w:val="both"/>
        <w:textAlignment w:val="baseline"/>
        <w:rPr>
          <w:b/>
        </w:rPr>
      </w:pPr>
      <w:r w:rsidRPr="00F16327">
        <w:rPr>
          <w:b/>
        </w:rPr>
        <w:t>Jogszabály megalkotásának szükségessége, a rendeletalkotás elmaradásának várható következményei:</w:t>
      </w:r>
    </w:p>
    <w:p w:rsidR="00FA1162" w:rsidRPr="00F16327" w:rsidRDefault="00FA1162" w:rsidP="00FA1162">
      <w:pPr>
        <w:tabs>
          <w:tab w:val="left" w:pos="540"/>
        </w:tabs>
        <w:jc w:val="both"/>
        <w:textAlignment w:val="baseline"/>
      </w:pPr>
      <w:r w:rsidRPr="00F16327">
        <w:t>Magasabb rendű jogszabályokkal való összhang megteremtése.</w:t>
      </w:r>
    </w:p>
    <w:p w:rsidR="00FA1162" w:rsidRPr="00F16327" w:rsidRDefault="00FA1162" w:rsidP="00FA1162">
      <w:pPr>
        <w:tabs>
          <w:tab w:val="left" w:pos="540"/>
        </w:tabs>
        <w:jc w:val="both"/>
        <w:textAlignment w:val="baseline"/>
      </w:pPr>
    </w:p>
    <w:p w:rsidR="00FA1162" w:rsidRPr="00F16327" w:rsidRDefault="00FA1162" w:rsidP="00FA1162">
      <w:pPr>
        <w:numPr>
          <w:ilvl w:val="3"/>
          <w:numId w:val="3"/>
        </w:numPr>
        <w:tabs>
          <w:tab w:val="clear" w:pos="2844"/>
          <w:tab w:val="num" w:pos="993"/>
        </w:tabs>
        <w:ind w:left="540" w:hanging="540"/>
        <w:jc w:val="both"/>
        <w:textAlignment w:val="baseline"/>
        <w:rPr>
          <w:b/>
        </w:rPr>
      </w:pPr>
      <w:r w:rsidRPr="00F16327">
        <w:rPr>
          <w:b/>
        </w:rPr>
        <w:t>A rendelet alkalmazásához szükséges személyi, szervezeti, tárgyi és pénzügyi feltételek:</w:t>
      </w:r>
    </w:p>
    <w:p w:rsidR="00FA1162" w:rsidRPr="00F16327" w:rsidRDefault="00FA1162" w:rsidP="00FA1162">
      <w:pPr>
        <w:tabs>
          <w:tab w:val="left" w:pos="540"/>
        </w:tabs>
        <w:jc w:val="both"/>
        <w:textAlignment w:val="baseline"/>
      </w:pPr>
      <w:r w:rsidRPr="00F16327">
        <w:t>Nem igényel többletfeltételt az eddigiekhez képest.</w:t>
      </w:r>
    </w:p>
    <w:p w:rsidR="00FA1162" w:rsidRPr="00F16327" w:rsidRDefault="00FA1162" w:rsidP="00FA1162">
      <w:pPr>
        <w:tabs>
          <w:tab w:val="left" w:pos="540"/>
        </w:tabs>
        <w:jc w:val="both"/>
        <w:textAlignment w:val="baseline"/>
      </w:pPr>
    </w:p>
    <w:p w:rsidR="00FA1162" w:rsidRPr="00F16327" w:rsidRDefault="00FA1162" w:rsidP="00FA1162">
      <w:pPr>
        <w:tabs>
          <w:tab w:val="left" w:pos="540"/>
        </w:tabs>
        <w:jc w:val="both"/>
        <w:textAlignment w:val="baseline"/>
      </w:pPr>
      <w:r w:rsidRPr="00F16327">
        <w:t>Kérem a Tisztelt Képviselő-testületet, hogy az előterjesztést vitassa meg és hozza meg döntését, „</w:t>
      </w:r>
      <w:proofErr w:type="gramStart"/>
      <w:r w:rsidRPr="00F16327">
        <w:t>A</w:t>
      </w:r>
      <w:proofErr w:type="gramEnd"/>
      <w:r w:rsidRPr="00F16327">
        <w:t xml:space="preserve"> személyes gondoskodást nyújtó szociális ellátásokról, azok igénybevételéről, valamint fizetendő térítési díjakról” szóló 14/2015. (VI.19.) önkormányzati rendelet módosításáról.</w:t>
      </w:r>
    </w:p>
    <w:p w:rsidR="00FA1162" w:rsidRPr="00F16327" w:rsidRDefault="00FA1162" w:rsidP="00FA1162">
      <w:pPr>
        <w:tabs>
          <w:tab w:val="left" w:pos="540"/>
        </w:tabs>
        <w:jc w:val="both"/>
        <w:textAlignment w:val="baseline"/>
      </w:pPr>
    </w:p>
    <w:p w:rsidR="00FA1162" w:rsidRPr="00F16327" w:rsidRDefault="00FA1162" w:rsidP="00FA1162">
      <w:pPr>
        <w:tabs>
          <w:tab w:val="left" w:pos="540"/>
        </w:tabs>
        <w:jc w:val="both"/>
        <w:textAlignment w:val="baseline"/>
      </w:pPr>
      <w:r w:rsidRPr="00F16327">
        <w:t xml:space="preserve">Csongrád, </w:t>
      </w:r>
      <w:r w:rsidR="00AE7F92">
        <w:t>202</w:t>
      </w:r>
      <w:r w:rsidR="00DB34B4">
        <w:t>3</w:t>
      </w:r>
      <w:r w:rsidR="00AE7F92">
        <w:t>.0</w:t>
      </w:r>
      <w:r w:rsidR="00DB34B4">
        <w:t>1</w:t>
      </w:r>
      <w:r w:rsidR="00AE7F92">
        <w:t>.</w:t>
      </w:r>
      <w:r w:rsidR="00DB064F">
        <w:t>19</w:t>
      </w:r>
      <w:r w:rsidR="00AE7F92">
        <w:t>.</w:t>
      </w:r>
    </w:p>
    <w:p w:rsidR="00FA1162" w:rsidRPr="00F16327" w:rsidRDefault="00FA1162" w:rsidP="00FA1162">
      <w:pPr>
        <w:tabs>
          <w:tab w:val="left" w:pos="540"/>
        </w:tabs>
        <w:jc w:val="both"/>
        <w:textAlignment w:val="baseline"/>
      </w:pPr>
    </w:p>
    <w:p w:rsidR="00FA1162" w:rsidRPr="00F16327" w:rsidRDefault="00FA1162" w:rsidP="00FA1162">
      <w:pPr>
        <w:tabs>
          <w:tab w:val="left" w:pos="540"/>
        </w:tabs>
        <w:jc w:val="both"/>
        <w:textAlignment w:val="baseline"/>
      </w:pPr>
    </w:p>
    <w:p w:rsidR="00FA1162" w:rsidRPr="00F16327" w:rsidRDefault="00FA1162" w:rsidP="00FA1162">
      <w:pPr>
        <w:tabs>
          <w:tab w:val="left" w:pos="540"/>
        </w:tabs>
        <w:ind w:left="6660"/>
        <w:jc w:val="both"/>
        <w:textAlignment w:val="baseline"/>
      </w:pPr>
      <w:r w:rsidRPr="00F16327">
        <w:t>Bedő Tamás</w:t>
      </w:r>
    </w:p>
    <w:p w:rsidR="00FA1162" w:rsidRDefault="00FA1162" w:rsidP="00FA1162">
      <w:pPr>
        <w:tabs>
          <w:tab w:val="left" w:pos="540"/>
        </w:tabs>
        <w:ind w:left="6660"/>
        <w:jc w:val="both"/>
        <w:textAlignment w:val="baseline"/>
      </w:pPr>
      <w:proofErr w:type="gramStart"/>
      <w:r w:rsidRPr="00F16327">
        <w:t>polgármeste</w:t>
      </w:r>
      <w:r>
        <w:t>r</w:t>
      </w:r>
      <w:proofErr w:type="gramEnd"/>
    </w:p>
    <w:p w:rsidR="00FF0F31" w:rsidRPr="001D2EBC" w:rsidRDefault="00FF0F31" w:rsidP="00FA1162">
      <w:pPr>
        <w:tabs>
          <w:tab w:val="left" w:pos="540"/>
        </w:tabs>
        <w:ind w:left="6660"/>
        <w:jc w:val="both"/>
        <w:textAlignment w:val="baseline"/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C85B2F">
      <w:pPr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091F24" w:rsidRPr="00091F24" w:rsidRDefault="00091F24" w:rsidP="00C85B2F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091F24">
        <w:rPr>
          <w:rFonts w:eastAsia="Noto Sans CJK SC Regular" w:cs="FreeSans"/>
          <w:b/>
          <w:bCs/>
          <w:kern w:val="2"/>
          <w:lang w:eastAsia="zh-CN" w:bidi="hi-IN"/>
        </w:rPr>
        <w:t xml:space="preserve">Csongrád Városi Önkormányzat </w:t>
      </w:r>
      <w:proofErr w:type="gramStart"/>
      <w:r w:rsidRPr="00091F24">
        <w:rPr>
          <w:rFonts w:eastAsia="Noto Sans CJK SC Regular" w:cs="FreeSans"/>
          <w:b/>
          <w:bCs/>
          <w:kern w:val="2"/>
          <w:lang w:eastAsia="zh-CN" w:bidi="hi-IN"/>
        </w:rPr>
        <w:t>Képviselő-testületének .</w:t>
      </w:r>
      <w:proofErr w:type="gramEnd"/>
      <w:r w:rsidRPr="00091F24">
        <w:rPr>
          <w:rFonts w:eastAsia="Noto Sans CJK SC Regular" w:cs="FreeSans"/>
          <w:b/>
          <w:bCs/>
          <w:kern w:val="2"/>
          <w:lang w:eastAsia="zh-CN" w:bidi="hi-IN"/>
        </w:rPr>
        <w:t>../.... (</w:t>
      </w:r>
      <w:proofErr w:type="gramStart"/>
      <w:r w:rsidRPr="00091F24">
        <w:rPr>
          <w:rFonts w:eastAsia="Noto Sans CJK SC Regular" w:cs="FreeSans"/>
          <w:b/>
          <w:bCs/>
          <w:kern w:val="2"/>
          <w:lang w:eastAsia="zh-CN" w:bidi="hi-IN"/>
        </w:rPr>
        <w:t>...</w:t>
      </w:r>
      <w:proofErr w:type="gramEnd"/>
      <w:r w:rsidRPr="00091F24">
        <w:rPr>
          <w:rFonts w:eastAsia="Noto Sans CJK SC Regular" w:cs="FreeSans"/>
          <w:b/>
          <w:bCs/>
          <w:kern w:val="2"/>
          <w:lang w:eastAsia="zh-CN" w:bidi="hi-IN"/>
        </w:rPr>
        <w:t>) önkormányzati rendelete</w:t>
      </w:r>
    </w:p>
    <w:p w:rsidR="00091F24" w:rsidRPr="00091F24" w:rsidRDefault="00091F24" w:rsidP="00091F24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091F24">
        <w:rPr>
          <w:rFonts w:eastAsia="Noto Sans CJK SC Regular" w:cs="FreeSans"/>
          <w:b/>
          <w:bCs/>
          <w:kern w:val="2"/>
          <w:lang w:eastAsia="zh-CN" w:bidi="hi-IN"/>
        </w:rPr>
        <w:t>A személyes gondoskodást nyújtó szociális ellátásokról, azok igénybevételéről, valamint a fizetendő térítési díjakról szóló 14/2015. (VI.19.) önkormányzati rendelet módosításáról</w:t>
      </w:r>
    </w:p>
    <w:p w:rsidR="00091F24" w:rsidRPr="00091F24" w:rsidRDefault="00091F24" w:rsidP="00091F24">
      <w:pPr>
        <w:suppressAutoHyphens/>
        <w:spacing w:before="220"/>
        <w:jc w:val="both"/>
        <w:rPr>
          <w:rFonts w:eastAsia="Noto Sans CJK SC Regular" w:cs="FreeSans"/>
          <w:kern w:val="2"/>
          <w:lang w:eastAsia="zh-CN" w:bidi="hi-IN"/>
        </w:rPr>
      </w:pPr>
      <w:r w:rsidRPr="00091F24">
        <w:rPr>
          <w:rFonts w:eastAsia="Noto Sans CJK SC Regular" w:cs="FreeSans"/>
          <w:kern w:val="2"/>
          <w:lang w:eastAsia="zh-CN" w:bidi="hi-IN"/>
        </w:rPr>
        <w:t>Csongrád Városi Önkormányzat Képviselő-testülete a szociális igazgatásról és szociális ellátásokról szóló 1993. évi III. törvény 92. §</w:t>
      </w:r>
      <w:bookmarkStart w:id="9" w:name="_GoBack"/>
      <w:bookmarkEnd w:id="9"/>
      <w:r w:rsidRPr="00091F24">
        <w:rPr>
          <w:rFonts w:eastAsia="Noto Sans CJK SC Regular" w:cs="FreeSans"/>
          <w:kern w:val="2"/>
          <w:lang w:eastAsia="zh-CN" w:bidi="hi-IN"/>
        </w:rPr>
        <w:t xml:space="preserve"> (1) bekezdés a) pontjában kapott felhatalmazás alapján, Magyarország helyi önkormányzatairól szóló 2011.évi CLXXXIX. törvény 13. § (1) bekezdés 8a. pontjában meghatározott feladatkörében eljárva a következőket rendeli el:</w:t>
      </w:r>
    </w:p>
    <w:p w:rsidR="00091F24" w:rsidRPr="00091F24" w:rsidRDefault="00091F24" w:rsidP="00091F24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091F24">
        <w:rPr>
          <w:rFonts w:eastAsia="Noto Sans CJK SC Regular" w:cs="FreeSans"/>
          <w:b/>
          <w:bCs/>
          <w:kern w:val="2"/>
          <w:lang w:eastAsia="zh-CN" w:bidi="hi-IN"/>
        </w:rPr>
        <w:t>1. §</w:t>
      </w:r>
    </w:p>
    <w:p w:rsidR="00091F24" w:rsidRPr="00091F24" w:rsidRDefault="00091F24" w:rsidP="00091F24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091F24">
        <w:rPr>
          <w:rFonts w:eastAsia="Noto Sans CJK SC Regular" w:cs="FreeSans"/>
          <w:kern w:val="2"/>
          <w:lang w:eastAsia="zh-CN" w:bidi="hi-IN"/>
        </w:rPr>
        <w:t>A személyes gondoskodást nyújtó szociális ellátásokról, azok igénybevételéről, valamint a fizetendő térítési díjakról. című 14/2015.(VI.19.) önkormányzati rendelet 1. melléklete helyébe az 1. melléklet lép.</w:t>
      </w:r>
    </w:p>
    <w:p w:rsidR="00091F24" w:rsidRPr="00091F24" w:rsidRDefault="00091F24" w:rsidP="00091F24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091F24">
        <w:rPr>
          <w:rFonts w:eastAsia="Noto Sans CJK SC Regular" w:cs="FreeSans"/>
          <w:b/>
          <w:bCs/>
          <w:kern w:val="2"/>
          <w:lang w:eastAsia="zh-CN" w:bidi="hi-IN"/>
        </w:rPr>
        <w:t>2. §</w:t>
      </w:r>
    </w:p>
    <w:p w:rsidR="00091F24" w:rsidRPr="00091F24" w:rsidRDefault="00091F24" w:rsidP="00091F24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091F24">
        <w:rPr>
          <w:rFonts w:eastAsia="Noto Sans CJK SC Regular" w:cs="FreeSans"/>
          <w:kern w:val="2"/>
          <w:lang w:eastAsia="zh-CN" w:bidi="hi-IN"/>
        </w:rPr>
        <w:t>Ez a rendelet 202</w:t>
      </w:r>
      <w:r w:rsidR="00DB34B4">
        <w:rPr>
          <w:rFonts w:eastAsia="Noto Sans CJK SC Regular" w:cs="FreeSans"/>
          <w:kern w:val="2"/>
          <w:lang w:eastAsia="zh-CN" w:bidi="hi-IN"/>
        </w:rPr>
        <w:t>3</w:t>
      </w:r>
      <w:r w:rsidRPr="00091F24">
        <w:rPr>
          <w:rFonts w:eastAsia="Noto Sans CJK SC Regular" w:cs="FreeSans"/>
          <w:kern w:val="2"/>
          <w:lang w:eastAsia="zh-CN" w:bidi="hi-IN"/>
        </w:rPr>
        <w:t xml:space="preserve">. </w:t>
      </w:r>
      <w:r w:rsidR="00DB34B4">
        <w:rPr>
          <w:rFonts w:eastAsia="Noto Sans CJK SC Regular" w:cs="FreeSans"/>
          <w:kern w:val="2"/>
          <w:lang w:eastAsia="zh-CN" w:bidi="hi-IN"/>
        </w:rPr>
        <w:t>március</w:t>
      </w:r>
      <w:r w:rsidRPr="00091F24">
        <w:rPr>
          <w:rFonts w:eastAsia="Noto Sans CJK SC Regular" w:cs="FreeSans"/>
          <w:kern w:val="2"/>
          <w:lang w:eastAsia="zh-CN" w:bidi="hi-IN"/>
        </w:rPr>
        <w:t xml:space="preserve"> 1-jén lép hatályba.</w:t>
      </w:r>
    </w:p>
    <w:p w:rsidR="00091F24" w:rsidRPr="00091F24" w:rsidRDefault="00091F24" w:rsidP="00091F24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91F24" w:rsidRPr="00091F24" w:rsidRDefault="00091F24" w:rsidP="00091F24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91F24" w:rsidRPr="00091F24" w:rsidRDefault="00091F24" w:rsidP="00091F24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091F24" w:rsidRPr="00091F24" w:rsidTr="00C400A5">
        <w:tc>
          <w:tcPr>
            <w:tcW w:w="4818" w:type="dxa"/>
          </w:tcPr>
          <w:p w:rsidR="00091F24" w:rsidRPr="00091F24" w:rsidRDefault="00091F24" w:rsidP="00091F24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091F24">
              <w:rPr>
                <w:rFonts w:eastAsia="Noto Sans CJK SC Regular" w:cs="FreeSans"/>
                <w:kern w:val="2"/>
                <w:lang w:eastAsia="zh-CN" w:bidi="hi-IN"/>
              </w:rPr>
              <w:t xml:space="preserve">Bedő Tamás sk. </w:t>
            </w:r>
            <w:r w:rsidRPr="00091F24">
              <w:rPr>
                <w:rFonts w:eastAsia="Noto Sans CJK SC Regular" w:cs="FreeSans"/>
                <w:kern w:val="2"/>
                <w:lang w:eastAsia="zh-CN" w:bidi="hi-IN"/>
              </w:rPr>
              <w:br/>
              <w:t>polgármester</w:t>
            </w:r>
          </w:p>
        </w:tc>
        <w:tc>
          <w:tcPr>
            <w:tcW w:w="4820" w:type="dxa"/>
          </w:tcPr>
          <w:p w:rsidR="00091F24" w:rsidRPr="00091F24" w:rsidRDefault="00091F24" w:rsidP="00091F24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091F24">
              <w:rPr>
                <w:rFonts w:eastAsia="Noto Sans CJK SC Regular" w:cs="FreeSans"/>
                <w:kern w:val="2"/>
                <w:lang w:eastAsia="zh-CN" w:bidi="hi-IN"/>
              </w:rPr>
              <w:t xml:space="preserve">Dr. Juhász László sk. </w:t>
            </w:r>
            <w:r w:rsidRPr="00091F24">
              <w:rPr>
                <w:rFonts w:eastAsia="Noto Sans CJK SC Regular" w:cs="FreeSans"/>
                <w:kern w:val="2"/>
                <w:lang w:eastAsia="zh-CN" w:bidi="hi-IN"/>
              </w:rPr>
              <w:br/>
              <w:t xml:space="preserve">jegyző </w:t>
            </w:r>
          </w:p>
        </w:tc>
      </w:tr>
    </w:tbl>
    <w:p w:rsidR="00091F24" w:rsidRPr="00091F24" w:rsidRDefault="00091F24" w:rsidP="00091F24">
      <w:pPr>
        <w:suppressAutoHyphens/>
        <w:spacing w:after="159"/>
        <w:ind w:left="159" w:right="159"/>
        <w:jc w:val="center"/>
        <w:rPr>
          <w:rFonts w:eastAsia="Noto Sans CJK SC Regular" w:cs="FreeSans"/>
          <w:kern w:val="2"/>
          <w:lang w:eastAsia="zh-CN" w:bidi="hi-IN"/>
        </w:rPr>
      </w:pPr>
    </w:p>
    <w:p w:rsidR="00091F24" w:rsidRPr="00091F24" w:rsidRDefault="00091F24" w:rsidP="00091F24">
      <w:pPr>
        <w:suppressAutoHyphens/>
        <w:spacing w:after="159"/>
        <w:ind w:left="159" w:right="159"/>
        <w:jc w:val="center"/>
        <w:rPr>
          <w:rFonts w:eastAsia="Noto Sans CJK SC Regular" w:cs="FreeSans"/>
          <w:kern w:val="2"/>
          <w:lang w:eastAsia="zh-CN" w:bidi="hi-IN"/>
        </w:rPr>
      </w:pPr>
    </w:p>
    <w:p w:rsidR="00091F24" w:rsidRPr="00091F24" w:rsidRDefault="00091F24" w:rsidP="00091F24">
      <w:pPr>
        <w:suppressAutoHyphens/>
        <w:spacing w:after="159"/>
        <w:ind w:left="159" w:right="159"/>
        <w:jc w:val="center"/>
        <w:rPr>
          <w:rFonts w:eastAsia="Noto Sans CJK SC Regular" w:cs="FreeSans"/>
          <w:kern w:val="2"/>
          <w:lang w:eastAsia="zh-CN" w:bidi="hi-IN"/>
        </w:rPr>
      </w:pPr>
    </w:p>
    <w:p w:rsidR="00091F24" w:rsidRPr="00091F24" w:rsidRDefault="00091F24" w:rsidP="00091F24">
      <w:pPr>
        <w:suppressAutoHyphens/>
        <w:spacing w:after="159"/>
        <w:ind w:left="159" w:right="159"/>
        <w:jc w:val="center"/>
        <w:rPr>
          <w:rFonts w:eastAsia="Noto Sans CJK SC Regular" w:cs="FreeSans"/>
          <w:kern w:val="2"/>
          <w:lang w:eastAsia="zh-CN" w:bidi="hi-IN"/>
        </w:rPr>
      </w:pPr>
    </w:p>
    <w:p w:rsidR="00091F24" w:rsidRPr="00091F24" w:rsidRDefault="00091F24" w:rsidP="00091F24">
      <w:pPr>
        <w:suppressAutoHyphens/>
        <w:spacing w:after="159"/>
        <w:ind w:left="159" w:right="159"/>
        <w:jc w:val="center"/>
        <w:rPr>
          <w:rFonts w:eastAsia="Noto Sans CJK SC Regular" w:cs="FreeSans"/>
          <w:kern w:val="2"/>
          <w:lang w:eastAsia="zh-CN" w:bidi="hi-IN"/>
        </w:rPr>
      </w:pPr>
      <w:r w:rsidRPr="00091F24">
        <w:rPr>
          <w:rFonts w:eastAsia="Noto Sans CJK SC Regular" w:cs="FreeSans"/>
          <w:kern w:val="2"/>
          <w:lang w:eastAsia="zh-CN" w:bidi="hi-IN"/>
        </w:rPr>
        <w:t>Végső előterjesztői indokolás</w:t>
      </w:r>
    </w:p>
    <w:p w:rsidR="00091F24" w:rsidRPr="0028071A" w:rsidRDefault="00091F24" w:rsidP="00091F24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28071A">
        <w:rPr>
          <w:rFonts w:eastAsia="Noto Sans CJK SC Regular" w:cs="FreeSans"/>
          <w:kern w:val="2"/>
          <w:lang w:eastAsia="zh-CN" w:bidi="hi-IN"/>
        </w:rPr>
        <w:t xml:space="preserve">Az elmúlt időszakban bekövetkezett </w:t>
      </w:r>
      <w:proofErr w:type="gramStart"/>
      <w:r w:rsidRPr="0028071A">
        <w:rPr>
          <w:rFonts w:eastAsia="Noto Sans CJK SC Regular" w:cs="FreeSans"/>
          <w:kern w:val="2"/>
          <w:lang w:eastAsia="zh-CN" w:bidi="hi-IN"/>
        </w:rPr>
        <w:t>globális</w:t>
      </w:r>
      <w:proofErr w:type="gramEnd"/>
      <w:r w:rsidRPr="0028071A">
        <w:rPr>
          <w:rFonts w:eastAsia="Noto Sans CJK SC Regular" w:cs="FreeSans"/>
          <w:kern w:val="2"/>
          <w:lang w:eastAsia="zh-CN" w:bidi="hi-IN"/>
        </w:rPr>
        <w:t xml:space="preserve"> nyersanyagárak, szállítási költségek megemelkedése, a kialakult inflációs helyzet indokolttá teszi az </w:t>
      </w:r>
      <w:r w:rsidR="00C400A5" w:rsidRPr="0028071A">
        <w:rPr>
          <w:rFonts w:eastAsia="Noto Sans CJK SC Regular" w:cs="FreeSans"/>
          <w:kern w:val="2"/>
          <w:lang w:eastAsia="zh-CN" w:bidi="hi-IN"/>
        </w:rPr>
        <w:t>intézményi</w:t>
      </w:r>
      <w:r w:rsidRPr="0028071A">
        <w:rPr>
          <w:rFonts w:eastAsia="Noto Sans CJK SC Regular" w:cs="FreeSans"/>
          <w:kern w:val="2"/>
          <w:lang w:eastAsia="zh-CN" w:bidi="hi-IN"/>
        </w:rPr>
        <w:t xml:space="preserve"> térítési díjak emelését.</w:t>
      </w:r>
    </w:p>
    <w:p w:rsidR="00091F24" w:rsidRPr="00091F24" w:rsidRDefault="00091F24" w:rsidP="00091F24">
      <w:pPr>
        <w:suppressAutoHyphens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</w:p>
    <w:p w:rsidR="00091F24" w:rsidRDefault="00091F24" w:rsidP="00091F24">
      <w:pPr>
        <w:suppressAutoHyphens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</w:p>
    <w:p w:rsidR="00091F24" w:rsidRDefault="00091F24" w:rsidP="00091F24">
      <w:pPr>
        <w:suppressAutoHyphens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</w:p>
    <w:p w:rsidR="00091F24" w:rsidRDefault="00091F24" w:rsidP="00091F24">
      <w:pPr>
        <w:suppressAutoHyphens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</w:p>
    <w:p w:rsidR="003B62CF" w:rsidRDefault="003B62CF" w:rsidP="00091F24">
      <w:pPr>
        <w:suppressAutoHyphens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</w:p>
    <w:p w:rsidR="003B62CF" w:rsidRDefault="003B62CF" w:rsidP="00091F24">
      <w:pPr>
        <w:suppressAutoHyphens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</w:p>
    <w:p w:rsidR="003B62CF" w:rsidRDefault="003B62CF" w:rsidP="00091F24">
      <w:pPr>
        <w:suppressAutoHyphens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</w:p>
    <w:p w:rsidR="00091F24" w:rsidRPr="00DB34B4" w:rsidRDefault="00091F24" w:rsidP="00091F24">
      <w:pPr>
        <w:suppressAutoHyphens/>
        <w:rPr>
          <w:rFonts w:eastAsia="Noto Sans CJK SC Regular" w:cs="FreeSans"/>
          <w:i/>
          <w:iCs/>
          <w:color w:val="FF0000"/>
          <w:kern w:val="2"/>
          <w:u w:val="single"/>
          <w:lang w:eastAsia="zh-CN" w:bidi="hi-IN"/>
        </w:rPr>
      </w:pPr>
    </w:p>
    <w:p w:rsidR="00091F24" w:rsidRPr="00DB34B4" w:rsidRDefault="00091F24" w:rsidP="00091F24">
      <w:pPr>
        <w:suppressAutoHyphens/>
        <w:rPr>
          <w:rFonts w:eastAsia="Noto Sans CJK SC Regular" w:cs="FreeSans"/>
          <w:i/>
          <w:iCs/>
          <w:color w:val="FF0000"/>
          <w:kern w:val="2"/>
          <w:u w:val="single"/>
          <w:lang w:eastAsia="zh-CN" w:bidi="hi-IN"/>
        </w:rPr>
      </w:pPr>
    </w:p>
    <w:p w:rsidR="0028071A" w:rsidRDefault="0028071A" w:rsidP="00091F24">
      <w:pPr>
        <w:suppressAutoHyphens/>
        <w:ind w:left="7080" w:firstLine="708"/>
        <w:rPr>
          <w:i/>
          <w:color w:val="FF0000"/>
          <w:u w:val="single"/>
        </w:rPr>
      </w:pPr>
    </w:p>
    <w:p w:rsidR="00FA1162" w:rsidRPr="007C2FBF" w:rsidRDefault="00FA1162" w:rsidP="00091F24">
      <w:pPr>
        <w:suppressAutoHyphens/>
        <w:ind w:left="7080" w:firstLine="708"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  <w:r w:rsidRPr="007C2FBF">
        <w:rPr>
          <w:i/>
          <w:u w:val="single"/>
        </w:rPr>
        <w:lastRenderedPageBreak/>
        <w:t xml:space="preserve">1. melléklet </w:t>
      </w:r>
    </w:p>
    <w:p w:rsidR="00FA1162" w:rsidRPr="00DB34B4" w:rsidRDefault="00FA1162" w:rsidP="00FA1162">
      <w:pPr>
        <w:jc w:val="both"/>
        <w:textAlignment w:val="baseline"/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7"/>
        <w:gridCol w:w="1705"/>
        <w:gridCol w:w="1651"/>
        <w:gridCol w:w="2755"/>
        <w:gridCol w:w="1180"/>
      </w:tblGrid>
      <w:tr w:rsidR="00FA1162" w:rsidRPr="00DB34B4" w:rsidTr="002D1F87">
        <w:trPr>
          <w:trHeight w:val="283"/>
        </w:trPr>
        <w:tc>
          <w:tcPr>
            <w:tcW w:w="5000" w:type="pct"/>
            <w:gridSpan w:val="5"/>
          </w:tcPr>
          <w:p w:rsidR="00FA1162" w:rsidRPr="00261C3A" w:rsidRDefault="00FA1162" w:rsidP="002D1F87">
            <w:pPr>
              <w:jc w:val="center"/>
              <w:rPr>
                <w:b/>
                <w:u w:val="single"/>
              </w:rPr>
            </w:pPr>
            <w:r w:rsidRPr="00261C3A">
              <w:rPr>
                <w:b/>
              </w:rPr>
              <w:t>Dr. Szarka Ödön Egyesített Egészségügyi és Szociális Intézmény</w:t>
            </w:r>
          </w:p>
        </w:tc>
      </w:tr>
      <w:tr w:rsidR="00FA1162" w:rsidRPr="00DB34B4" w:rsidTr="002D1F87">
        <w:trPr>
          <w:trHeight w:val="768"/>
        </w:trPr>
        <w:tc>
          <w:tcPr>
            <w:tcW w:w="1075" w:type="pct"/>
          </w:tcPr>
          <w:p w:rsidR="00FA1162" w:rsidRPr="00261C3A" w:rsidRDefault="00FA1162" w:rsidP="002D1F87">
            <w:pPr>
              <w:rPr>
                <w:b/>
              </w:rPr>
            </w:pPr>
            <w:r w:rsidRPr="00261C3A">
              <w:rPr>
                <w:b/>
              </w:rPr>
              <w:t>Szolgáltatás formája</w:t>
            </w:r>
          </w:p>
        </w:tc>
        <w:tc>
          <w:tcPr>
            <w:tcW w:w="1807" w:type="pct"/>
            <w:gridSpan w:val="2"/>
          </w:tcPr>
          <w:p w:rsidR="00FA1162" w:rsidRPr="00261C3A" w:rsidRDefault="00261C3A" w:rsidP="002D1F87">
            <w:pPr>
              <w:rPr>
                <w:b/>
              </w:rPr>
            </w:pPr>
            <w:r w:rsidRPr="00261C3A">
              <w:rPr>
                <w:b/>
              </w:rPr>
              <w:t>2023</w:t>
            </w:r>
            <w:r w:rsidR="00FA1162" w:rsidRPr="00261C3A">
              <w:rPr>
                <w:b/>
              </w:rPr>
              <w:t>.évi tárgyévre tervezett szolgáltatási önköltség (Ft/fő/szolgáltatási egység)</w:t>
            </w:r>
          </w:p>
        </w:tc>
        <w:tc>
          <w:tcPr>
            <w:tcW w:w="2118" w:type="pct"/>
            <w:gridSpan w:val="2"/>
          </w:tcPr>
          <w:p w:rsidR="00FA1162" w:rsidRPr="00261C3A" w:rsidRDefault="00261C3A" w:rsidP="002D1F87">
            <w:pPr>
              <w:rPr>
                <w:b/>
              </w:rPr>
            </w:pPr>
            <w:r w:rsidRPr="00261C3A">
              <w:rPr>
                <w:b/>
              </w:rPr>
              <w:t>2023</w:t>
            </w:r>
            <w:r w:rsidR="00FA1162" w:rsidRPr="00261C3A">
              <w:rPr>
                <w:b/>
              </w:rPr>
              <w:t>.évi intézményi térítési díj (Ft/fő/szolg. egység)</w:t>
            </w:r>
          </w:p>
        </w:tc>
      </w:tr>
      <w:tr w:rsidR="00FA1162" w:rsidRPr="00DB34B4" w:rsidTr="002D1F87">
        <w:trPr>
          <w:trHeight w:val="1932"/>
        </w:trPr>
        <w:tc>
          <w:tcPr>
            <w:tcW w:w="1075" w:type="pct"/>
          </w:tcPr>
          <w:p w:rsidR="00FA1162" w:rsidRPr="00261C3A" w:rsidRDefault="00FA1162" w:rsidP="002D1F87">
            <w:r w:rsidRPr="00261C3A">
              <w:t>Ápolást, gondozást nyújtó int.</w:t>
            </w:r>
          </w:p>
          <w:p w:rsidR="00FA1162" w:rsidRPr="00261C3A" w:rsidRDefault="00FA1162" w:rsidP="002D1F87">
            <w:r w:rsidRPr="00261C3A">
              <w:t xml:space="preserve">idősek otthona </w:t>
            </w:r>
            <w:r w:rsidRPr="00261C3A">
              <w:rPr>
                <w:b/>
              </w:rPr>
              <w:t>Gondviselés Háza</w:t>
            </w:r>
          </w:p>
          <w:p w:rsidR="00FA1162" w:rsidRPr="00261C3A" w:rsidRDefault="00FA1162" w:rsidP="002D1F87"/>
        </w:tc>
        <w:tc>
          <w:tcPr>
            <w:tcW w:w="918" w:type="pct"/>
          </w:tcPr>
          <w:p w:rsidR="00FA1162" w:rsidRPr="00261C3A" w:rsidRDefault="00FA1162" w:rsidP="002D1F87">
            <w:r w:rsidRPr="00261C3A">
              <w:t>1 főre jutó napi önköltség</w:t>
            </w:r>
          </w:p>
        </w:tc>
        <w:tc>
          <w:tcPr>
            <w:tcW w:w="889" w:type="pct"/>
          </w:tcPr>
          <w:p w:rsidR="00FA1162" w:rsidRPr="00261C3A" w:rsidRDefault="00261C3A" w:rsidP="002D1F87">
            <w:r w:rsidRPr="00261C3A">
              <w:t>11.902</w:t>
            </w:r>
          </w:p>
          <w:p w:rsidR="00FA1162" w:rsidRPr="00261C3A" w:rsidRDefault="00FA1162" w:rsidP="002D1F87"/>
        </w:tc>
        <w:tc>
          <w:tcPr>
            <w:tcW w:w="1483" w:type="pct"/>
          </w:tcPr>
          <w:p w:rsidR="00FA1162" w:rsidRPr="00261C3A" w:rsidRDefault="00FA1162" w:rsidP="002D1F87">
            <w:r w:rsidRPr="00261C3A">
              <w:t>napi térítési díj*</w:t>
            </w:r>
          </w:p>
          <w:p w:rsidR="00FA1162" w:rsidRPr="00261C3A" w:rsidRDefault="00FA1162" w:rsidP="002D1F87"/>
        </w:tc>
        <w:tc>
          <w:tcPr>
            <w:tcW w:w="635" w:type="pct"/>
          </w:tcPr>
          <w:p w:rsidR="00FA1162" w:rsidRPr="00261C3A" w:rsidRDefault="00261C3A" w:rsidP="002D1F87">
            <w:r w:rsidRPr="00261C3A">
              <w:t>11.902</w:t>
            </w:r>
          </w:p>
          <w:p w:rsidR="00FA1162" w:rsidRPr="00261C3A" w:rsidRDefault="00FA1162" w:rsidP="002D1F87">
            <w:proofErr w:type="gramStart"/>
            <w:r w:rsidRPr="00261C3A">
              <w:t>helyett</w:t>
            </w:r>
            <w:proofErr w:type="gramEnd"/>
          </w:p>
          <w:p w:rsidR="00FA1162" w:rsidRPr="00C5612B" w:rsidRDefault="00D53164" w:rsidP="002D1F87">
            <w:pPr>
              <w:rPr>
                <w:b/>
              </w:rPr>
            </w:pPr>
            <w:r>
              <w:rPr>
                <w:b/>
              </w:rPr>
              <w:t>4.495</w:t>
            </w:r>
          </w:p>
          <w:p w:rsidR="00FA1162" w:rsidRPr="00DB34B4" w:rsidRDefault="00FA1162" w:rsidP="002D1F87">
            <w:pPr>
              <w:rPr>
                <w:b/>
                <w:color w:val="FF0000"/>
              </w:rPr>
            </w:pPr>
            <w:r w:rsidRPr="00DB34B4">
              <w:rPr>
                <w:b/>
                <w:color w:val="FF0000"/>
              </w:rPr>
              <w:t xml:space="preserve"> </w:t>
            </w:r>
          </w:p>
        </w:tc>
      </w:tr>
      <w:tr w:rsidR="00FA1162" w:rsidRPr="00DB34B4" w:rsidTr="002D1F87">
        <w:trPr>
          <w:trHeight w:val="1666"/>
        </w:trPr>
        <w:tc>
          <w:tcPr>
            <w:tcW w:w="1075" w:type="pct"/>
          </w:tcPr>
          <w:p w:rsidR="00FA1162" w:rsidRPr="00261C3A" w:rsidRDefault="00FA1162" w:rsidP="002D1F87">
            <w:r w:rsidRPr="00261C3A">
              <w:t>átmeneti elhelyezést nyújtó int.</w:t>
            </w:r>
          </w:p>
          <w:p w:rsidR="00FA1162" w:rsidRPr="00261C3A" w:rsidRDefault="00FA1162" w:rsidP="002D1F87">
            <w:r w:rsidRPr="00261C3A">
              <w:t>időskorúak gondozóháza</w:t>
            </w:r>
          </w:p>
          <w:p w:rsidR="00FA1162" w:rsidRPr="00261C3A" w:rsidRDefault="00FA1162" w:rsidP="002D1F87">
            <w:pPr>
              <w:rPr>
                <w:b/>
              </w:rPr>
            </w:pPr>
            <w:r w:rsidRPr="00261C3A">
              <w:rPr>
                <w:b/>
              </w:rPr>
              <w:t>Ápoló Otthon</w:t>
            </w:r>
          </w:p>
        </w:tc>
        <w:tc>
          <w:tcPr>
            <w:tcW w:w="918" w:type="pct"/>
          </w:tcPr>
          <w:p w:rsidR="00FA1162" w:rsidRPr="00261C3A" w:rsidRDefault="00FA1162" w:rsidP="002D1F87">
            <w:r w:rsidRPr="00261C3A">
              <w:t>1 főre jutó napi önköltség</w:t>
            </w:r>
          </w:p>
        </w:tc>
        <w:tc>
          <w:tcPr>
            <w:tcW w:w="889" w:type="pct"/>
          </w:tcPr>
          <w:p w:rsidR="00FA1162" w:rsidRPr="00261C3A" w:rsidRDefault="00261C3A" w:rsidP="002D1F87">
            <w:r w:rsidRPr="00261C3A">
              <w:t>10.982</w:t>
            </w:r>
          </w:p>
        </w:tc>
        <w:tc>
          <w:tcPr>
            <w:tcW w:w="1483" w:type="pct"/>
          </w:tcPr>
          <w:p w:rsidR="00FA1162" w:rsidRPr="00261C3A" w:rsidRDefault="00FA1162" w:rsidP="002D1F87">
            <w:r w:rsidRPr="00261C3A">
              <w:t>napi térítési díj*</w:t>
            </w:r>
          </w:p>
          <w:p w:rsidR="00FA1162" w:rsidRPr="00261C3A" w:rsidRDefault="00FA1162" w:rsidP="002D1F87"/>
        </w:tc>
        <w:tc>
          <w:tcPr>
            <w:tcW w:w="635" w:type="pct"/>
          </w:tcPr>
          <w:p w:rsidR="00FA1162" w:rsidRPr="00261C3A" w:rsidRDefault="00261C3A" w:rsidP="002D1F87">
            <w:r w:rsidRPr="00261C3A">
              <w:t>10.982</w:t>
            </w:r>
          </w:p>
          <w:p w:rsidR="00FA1162" w:rsidRPr="00261C3A" w:rsidRDefault="00FA1162" w:rsidP="002D1F87">
            <w:proofErr w:type="gramStart"/>
            <w:r w:rsidRPr="00261C3A">
              <w:t>helyett</w:t>
            </w:r>
            <w:proofErr w:type="gramEnd"/>
          </w:p>
          <w:p w:rsidR="00FA1162" w:rsidRPr="00C5612B" w:rsidRDefault="00C5612B" w:rsidP="002D1F87">
            <w:pPr>
              <w:rPr>
                <w:b/>
              </w:rPr>
            </w:pPr>
            <w:r w:rsidRPr="00C5612B">
              <w:rPr>
                <w:b/>
              </w:rPr>
              <w:t>4.</w:t>
            </w:r>
            <w:r w:rsidR="00D53164">
              <w:rPr>
                <w:b/>
              </w:rPr>
              <w:t>135</w:t>
            </w:r>
          </w:p>
          <w:p w:rsidR="00FA1162" w:rsidRPr="00DB34B4" w:rsidRDefault="00FA1162" w:rsidP="002D1F87">
            <w:pPr>
              <w:rPr>
                <w:b/>
                <w:color w:val="FF0000"/>
              </w:rPr>
            </w:pPr>
            <w:r w:rsidRPr="00DB34B4">
              <w:rPr>
                <w:b/>
                <w:color w:val="FF0000"/>
              </w:rPr>
              <w:t xml:space="preserve"> </w:t>
            </w:r>
          </w:p>
        </w:tc>
      </w:tr>
    </w:tbl>
    <w:p w:rsidR="00FA1162" w:rsidRPr="00261C3A" w:rsidRDefault="00FA1162" w:rsidP="00FA1162">
      <w:r w:rsidRPr="00261C3A">
        <w:t>*A napi térítési díjak tartalmazzák az étkezés költségét az alábbiak szerint:</w:t>
      </w:r>
    </w:p>
    <w:p w:rsidR="00FA1162" w:rsidRPr="00DB34B4" w:rsidRDefault="00FA1162" w:rsidP="00FA1162">
      <w:pPr>
        <w:rPr>
          <w:color w:val="FF0000"/>
        </w:rPr>
      </w:pPr>
      <w:r w:rsidRPr="00DB34B4">
        <w:rPr>
          <w:color w:val="FF0000"/>
        </w:rPr>
        <w:tab/>
      </w:r>
    </w:p>
    <w:p w:rsidR="00FA1162" w:rsidRPr="007C2FBF" w:rsidRDefault="00FA1162" w:rsidP="00FA1162">
      <w:pPr>
        <w:tabs>
          <w:tab w:val="left" w:pos="5103"/>
        </w:tabs>
      </w:pPr>
      <w:r w:rsidRPr="007C2FBF">
        <w:t xml:space="preserve">Reggeli térítési díja: </w:t>
      </w:r>
      <w:r w:rsidR="007D2391" w:rsidRPr="007C2FBF">
        <w:t>2</w:t>
      </w:r>
      <w:r w:rsidR="007C2FBF" w:rsidRPr="007C2FBF">
        <w:t>53</w:t>
      </w:r>
      <w:r w:rsidRPr="007C2FBF">
        <w:t xml:space="preserve"> Ft/fő/nap</w:t>
      </w:r>
      <w:r w:rsidRPr="007C2FBF">
        <w:tab/>
      </w:r>
    </w:p>
    <w:p w:rsidR="00FA1162" w:rsidRPr="007C2FBF" w:rsidRDefault="00FA1162" w:rsidP="00FA1162">
      <w:pPr>
        <w:tabs>
          <w:tab w:val="left" w:pos="5103"/>
        </w:tabs>
      </w:pPr>
      <w:r w:rsidRPr="007C2FBF">
        <w:t xml:space="preserve">Tízórai térítési díja: </w:t>
      </w:r>
      <w:r w:rsidR="007D2391" w:rsidRPr="007C2FBF">
        <w:t>2</w:t>
      </w:r>
      <w:r w:rsidR="007C2FBF" w:rsidRPr="007C2FBF">
        <w:t>53</w:t>
      </w:r>
      <w:r w:rsidRPr="007C2FBF">
        <w:t xml:space="preserve"> Ft/fő/nap</w:t>
      </w:r>
      <w:r w:rsidRPr="007C2FBF">
        <w:tab/>
      </w:r>
    </w:p>
    <w:p w:rsidR="00FA1162" w:rsidRPr="007C2FBF" w:rsidRDefault="00FA1162" w:rsidP="00FA1162">
      <w:pPr>
        <w:tabs>
          <w:tab w:val="left" w:pos="5103"/>
        </w:tabs>
      </w:pPr>
      <w:r w:rsidRPr="007C2FBF">
        <w:t xml:space="preserve">Ebéd térítési díja: </w:t>
      </w:r>
      <w:r w:rsidR="007C2FBF" w:rsidRPr="007C2FBF">
        <w:t>1.002</w:t>
      </w:r>
      <w:r w:rsidRPr="007C2FBF">
        <w:t xml:space="preserve"> Ft/fő/nap</w:t>
      </w:r>
      <w:r w:rsidRPr="007C2FBF">
        <w:tab/>
      </w:r>
    </w:p>
    <w:p w:rsidR="00FA1162" w:rsidRPr="007C2FBF" w:rsidRDefault="00FA1162" w:rsidP="00FA1162">
      <w:pPr>
        <w:tabs>
          <w:tab w:val="left" w:pos="5103"/>
        </w:tabs>
      </w:pPr>
      <w:r w:rsidRPr="007C2FBF">
        <w:t xml:space="preserve">Uzsonna térítési díja: </w:t>
      </w:r>
      <w:r w:rsidR="007D2391" w:rsidRPr="007C2FBF">
        <w:t>2</w:t>
      </w:r>
      <w:r w:rsidR="007C2FBF" w:rsidRPr="007C2FBF">
        <w:t>53</w:t>
      </w:r>
      <w:r w:rsidRPr="007C2FBF">
        <w:t xml:space="preserve"> Ft/fő/nap</w:t>
      </w:r>
      <w:r w:rsidRPr="007C2FBF">
        <w:tab/>
      </w:r>
    </w:p>
    <w:p w:rsidR="00FA1162" w:rsidRPr="00DB34B4" w:rsidRDefault="00FA1162" w:rsidP="00FA1162">
      <w:pPr>
        <w:tabs>
          <w:tab w:val="left" w:pos="5103"/>
        </w:tabs>
        <w:rPr>
          <w:color w:val="FF0000"/>
        </w:rPr>
      </w:pPr>
      <w:r w:rsidRPr="007C2FBF">
        <w:t xml:space="preserve">Vacsora térítési díja: </w:t>
      </w:r>
      <w:r w:rsidR="007C2FBF" w:rsidRPr="007C2FBF">
        <w:t>455</w:t>
      </w:r>
      <w:r w:rsidRPr="007C2FBF">
        <w:t xml:space="preserve"> Ft/fő/nap</w:t>
      </w:r>
      <w:r w:rsidRPr="00DB34B4">
        <w:rPr>
          <w:color w:val="FF0000"/>
        </w:rPr>
        <w:tab/>
      </w:r>
    </w:p>
    <w:p w:rsidR="00FA1162" w:rsidRPr="00DB34B4" w:rsidRDefault="00FA1162" w:rsidP="00FA1162">
      <w:pPr>
        <w:jc w:val="both"/>
        <w:textAlignment w:val="baseline"/>
        <w:rPr>
          <w:color w:val="FF0000"/>
        </w:rPr>
      </w:pPr>
    </w:p>
    <w:p w:rsidR="00FA1162" w:rsidRPr="00DB34B4" w:rsidRDefault="00FA1162" w:rsidP="00FA1162">
      <w:pPr>
        <w:jc w:val="both"/>
        <w:textAlignment w:val="baseline"/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7"/>
        <w:gridCol w:w="1705"/>
        <w:gridCol w:w="2526"/>
        <w:gridCol w:w="1880"/>
        <w:gridCol w:w="1180"/>
      </w:tblGrid>
      <w:tr w:rsidR="00FA1162" w:rsidRPr="00DB34B4" w:rsidTr="002D1F87">
        <w:trPr>
          <w:trHeight w:val="411"/>
        </w:trPr>
        <w:tc>
          <w:tcPr>
            <w:tcW w:w="5000" w:type="pct"/>
            <w:gridSpan w:val="5"/>
          </w:tcPr>
          <w:p w:rsidR="00FA1162" w:rsidRPr="008B3425" w:rsidRDefault="00FA1162" w:rsidP="002D1F87">
            <w:pPr>
              <w:jc w:val="center"/>
              <w:rPr>
                <w:b/>
              </w:rPr>
            </w:pPr>
            <w:r w:rsidRPr="008B3425">
              <w:rPr>
                <w:b/>
              </w:rPr>
              <w:t>Piroskavárosi Szociális- Család és Gyermekjóléti Intézmény</w:t>
            </w:r>
          </w:p>
        </w:tc>
      </w:tr>
      <w:tr w:rsidR="00FA1162" w:rsidRPr="00DB34B4" w:rsidTr="002D1F87">
        <w:trPr>
          <w:trHeight w:val="781"/>
        </w:trPr>
        <w:tc>
          <w:tcPr>
            <w:tcW w:w="1075" w:type="pct"/>
          </w:tcPr>
          <w:p w:rsidR="00FA1162" w:rsidRPr="008B3425" w:rsidRDefault="00FA1162" w:rsidP="002D1F87">
            <w:r w:rsidRPr="008B3425">
              <w:t>Szolgáltatás formája</w:t>
            </w:r>
          </w:p>
        </w:tc>
        <w:tc>
          <w:tcPr>
            <w:tcW w:w="2278" w:type="pct"/>
            <w:gridSpan w:val="2"/>
          </w:tcPr>
          <w:p w:rsidR="00FA1162" w:rsidRPr="008B3425" w:rsidRDefault="002030CB" w:rsidP="002D1F87">
            <w:r w:rsidRPr="008B3425">
              <w:t>2023</w:t>
            </w:r>
            <w:r w:rsidR="00FA1162" w:rsidRPr="008B3425">
              <w:t>.évi tárgyévre tervezett szolgáltatási önköltség</w:t>
            </w:r>
            <w:r w:rsidR="00EE6D57" w:rsidRPr="008B3425">
              <w:t xml:space="preserve"> </w:t>
            </w:r>
            <w:r w:rsidR="00FA1162" w:rsidRPr="008B3425">
              <w:t>(Ft/fő/szolgáltatási egység)</w:t>
            </w:r>
          </w:p>
        </w:tc>
        <w:tc>
          <w:tcPr>
            <w:tcW w:w="1647" w:type="pct"/>
            <w:gridSpan w:val="2"/>
          </w:tcPr>
          <w:p w:rsidR="00FA1162" w:rsidRPr="008B3425" w:rsidRDefault="002030CB" w:rsidP="002D1F87">
            <w:r w:rsidRPr="008B3425">
              <w:t>2023</w:t>
            </w:r>
            <w:r w:rsidR="00FA1162" w:rsidRPr="008B3425">
              <w:t>.évi intézményi térítési díj</w:t>
            </w:r>
            <w:r w:rsidR="00EE6D57" w:rsidRPr="008B3425">
              <w:t xml:space="preserve"> </w:t>
            </w:r>
            <w:r w:rsidR="00FA1162" w:rsidRPr="008B3425">
              <w:t>(Ft/fő/szolg. egység)</w:t>
            </w:r>
          </w:p>
        </w:tc>
      </w:tr>
      <w:tr w:rsidR="00FA1162" w:rsidRPr="00DB34B4" w:rsidTr="002D1F87">
        <w:trPr>
          <w:trHeight w:val="1942"/>
        </w:trPr>
        <w:tc>
          <w:tcPr>
            <w:tcW w:w="1075" w:type="pct"/>
          </w:tcPr>
          <w:p w:rsidR="00FA1162" w:rsidRPr="008B3425" w:rsidRDefault="00FA1162" w:rsidP="002D1F87">
            <w:r w:rsidRPr="008B3425">
              <w:t>Ápolást, gondozást nyújtó int.</w:t>
            </w:r>
          </w:p>
          <w:p w:rsidR="00FA1162" w:rsidRPr="008B3425" w:rsidRDefault="00FA1162" w:rsidP="002D1F87">
            <w:pPr>
              <w:rPr>
                <w:b/>
              </w:rPr>
            </w:pPr>
            <w:r w:rsidRPr="008B3425">
              <w:rPr>
                <w:b/>
              </w:rPr>
              <w:t xml:space="preserve">Piroskavárosi Idősek Otthona </w:t>
            </w:r>
          </w:p>
        </w:tc>
        <w:tc>
          <w:tcPr>
            <w:tcW w:w="918" w:type="pct"/>
          </w:tcPr>
          <w:p w:rsidR="00FA1162" w:rsidRPr="008B3425" w:rsidRDefault="00FA1162" w:rsidP="002D1F87">
            <w:r w:rsidRPr="008B3425">
              <w:t>1 főre jutó napi önköltség</w:t>
            </w:r>
          </w:p>
        </w:tc>
        <w:tc>
          <w:tcPr>
            <w:tcW w:w="1360" w:type="pct"/>
          </w:tcPr>
          <w:p w:rsidR="00FA1162" w:rsidRPr="008B3425" w:rsidRDefault="008B3425" w:rsidP="002D1F87">
            <w:r w:rsidRPr="008B3425">
              <w:t>12.461</w:t>
            </w:r>
          </w:p>
        </w:tc>
        <w:tc>
          <w:tcPr>
            <w:tcW w:w="1012" w:type="pct"/>
          </w:tcPr>
          <w:p w:rsidR="00FA1162" w:rsidRPr="008B3425" w:rsidRDefault="00FA1162" w:rsidP="002D1F87">
            <w:r w:rsidRPr="008B3425">
              <w:t>napi térítési díj*</w:t>
            </w:r>
          </w:p>
          <w:p w:rsidR="00FA1162" w:rsidRPr="008B3425" w:rsidRDefault="00FA1162" w:rsidP="002D1F87"/>
        </w:tc>
        <w:tc>
          <w:tcPr>
            <w:tcW w:w="635" w:type="pct"/>
          </w:tcPr>
          <w:p w:rsidR="00FA1162" w:rsidRPr="008B3425" w:rsidRDefault="008B3425" w:rsidP="002D1F87">
            <w:r w:rsidRPr="008B3425">
              <w:t>12.461</w:t>
            </w:r>
          </w:p>
          <w:p w:rsidR="00FA1162" w:rsidRPr="008B3425" w:rsidRDefault="00FA1162" w:rsidP="002D1F87">
            <w:proofErr w:type="gramStart"/>
            <w:r w:rsidRPr="008B3425">
              <w:t>helyett</w:t>
            </w:r>
            <w:proofErr w:type="gramEnd"/>
          </w:p>
          <w:p w:rsidR="00FA1162" w:rsidRPr="008B3425" w:rsidRDefault="008B3425" w:rsidP="002D1F87">
            <w:pPr>
              <w:rPr>
                <w:b/>
              </w:rPr>
            </w:pPr>
            <w:r w:rsidRPr="008B3425">
              <w:rPr>
                <w:b/>
              </w:rPr>
              <w:t>4.310</w:t>
            </w:r>
          </w:p>
          <w:p w:rsidR="00FA1162" w:rsidRPr="008B3425" w:rsidRDefault="00FA1162" w:rsidP="002D1F87">
            <w:r w:rsidRPr="008B3425">
              <w:rPr>
                <w:b/>
              </w:rPr>
              <w:t xml:space="preserve"> </w:t>
            </w:r>
          </w:p>
        </w:tc>
      </w:tr>
    </w:tbl>
    <w:p w:rsidR="00FA1162" w:rsidRPr="008B3425" w:rsidRDefault="00FA1162" w:rsidP="00FA1162">
      <w:r w:rsidRPr="008B3425">
        <w:t>*A napi térítési díjak tartalmazzák az étkezés költségét az alábbiak szerint:</w:t>
      </w:r>
    </w:p>
    <w:p w:rsidR="00FA1162" w:rsidRPr="008B3425" w:rsidRDefault="00FA1162" w:rsidP="00FA1162"/>
    <w:p w:rsidR="00FA1162" w:rsidRPr="008B3425" w:rsidRDefault="00FA1162" w:rsidP="00FA1162">
      <w:pPr>
        <w:tabs>
          <w:tab w:val="left" w:pos="5103"/>
        </w:tabs>
      </w:pPr>
      <w:r w:rsidRPr="008B3425">
        <w:t xml:space="preserve">Reggeli térítési díja: </w:t>
      </w:r>
      <w:r w:rsidR="008B3425" w:rsidRPr="008B3425">
        <w:t>427</w:t>
      </w:r>
      <w:r w:rsidRPr="008B3425">
        <w:t xml:space="preserve"> Ft/fő/nap</w:t>
      </w:r>
    </w:p>
    <w:p w:rsidR="00FA1162" w:rsidRPr="008B3425" w:rsidRDefault="00FA1162" w:rsidP="00FA1162">
      <w:pPr>
        <w:tabs>
          <w:tab w:val="left" w:pos="5103"/>
        </w:tabs>
      </w:pPr>
      <w:r w:rsidRPr="008B3425">
        <w:t xml:space="preserve">Tízórai térítési díja: </w:t>
      </w:r>
      <w:r w:rsidR="008B3425" w:rsidRPr="008B3425">
        <w:t xml:space="preserve">225 </w:t>
      </w:r>
      <w:r w:rsidRPr="008B3425">
        <w:t>Ft/fő/nap</w:t>
      </w:r>
      <w:r w:rsidRPr="008B3425">
        <w:tab/>
      </w:r>
      <w:r w:rsidRPr="008B3425">
        <w:tab/>
      </w:r>
    </w:p>
    <w:p w:rsidR="00FA1162" w:rsidRPr="008B3425" w:rsidRDefault="00FA1162" w:rsidP="00FA1162">
      <w:pPr>
        <w:tabs>
          <w:tab w:val="left" w:pos="5103"/>
        </w:tabs>
      </w:pPr>
      <w:r w:rsidRPr="008B3425">
        <w:t>Ebéd térítési díja:</w:t>
      </w:r>
      <w:r w:rsidR="008B3425" w:rsidRPr="008B3425">
        <w:t xml:space="preserve"> 885</w:t>
      </w:r>
      <w:r w:rsidRPr="008B3425">
        <w:t xml:space="preserve"> Ft/fő/nap</w:t>
      </w:r>
    </w:p>
    <w:p w:rsidR="00FA1162" w:rsidRPr="008B3425" w:rsidRDefault="00FA1162" w:rsidP="00FA1162">
      <w:pPr>
        <w:tabs>
          <w:tab w:val="left" w:pos="5103"/>
        </w:tabs>
      </w:pPr>
      <w:r w:rsidRPr="008B3425">
        <w:t xml:space="preserve">Uzsonna térítési díja: </w:t>
      </w:r>
      <w:r w:rsidR="008B3425" w:rsidRPr="008B3425">
        <w:t>225</w:t>
      </w:r>
      <w:r w:rsidRPr="008B3425">
        <w:t xml:space="preserve"> Ft/fő/nap</w:t>
      </w:r>
      <w:r w:rsidRPr="008B3425">
        <w:tab/>
      </w:r>
      <w:r w:rsidRPr="008B3425">
        <w:tab/>
      </w:r>
    </w:p>
    <w:p w:rsidR="00FA1162" w:rsidRPr="008B3425" w:rsidRDefault="00FA1162" w:rsidP="00FA1162">
      <w:pPr>
        <w:jc w:val="both"/>
        <w:textAlignment w:val="baseline"/>
      </w:pPr>
      <w:r w:rsidRPr="008B3425">
        <w:t xml:space="preserve">Vacsora térítési díja: </w:t>
      </w:r>
      <w:r w:rsidR="009E4291" w:rsidRPr="008B3425">
        <w:t>4</w:t>
      </w:r>
      <w:r w:rsidR="008B3425" w:rsidRPr="008B3425">
        <w:t>93</w:t>
      </w:r>
      <w:r w:rsidRPr="008B3425">
        <w:t xml:space="preserve"> Ft/fő/nap</w:t>
      </w:r>
    </w:p>
    <w:p w:rsidR="00FA1162" w:rsidRPr="00DB34B4" w:rsidRDefault="00FA1162" w:rsidP="00FA1162">
      <w:pPr>
        <w:jc w:val="both"/>
        <w:textAlignment w:val="baseline"/>
        <w:rPr>
          <w:color w:val="FF0000"/>
        </w:rPr>
      </w:pPr>
    </w:p>
    <w:p w:rsidR="00FA1162" w:rsidRPr="00DB34B4" w:rsidRDefault="00FA1162" w:rsidP="00FA1162">
      <w:pPr>
        <w:jc w:val="both"/>
        <w:textAlignment w:val="baseline"/>
        <w:rPr>
          <w:color w:val="FF0000"/>
        </w:rPr>
      </w:pPr>
    </w:p>
    <w:p w:rsidR="00FA1162" w:rsidRPr="00DB34B4" w:rsidRDefault="00FA1162" w:rsidP="00FA1162">
      <w:pPr>
        <w:jc w:val="both"/>
        <w:textAlignment w:val="baseline"/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7"/>
        <w:gridCol w:w="1705"/>
        <w:gridCol w:w="1651"/>
        <w:gridCol w:w="2755"/>
        <w:gridCol w:w="1180"/>
      </w:tblGrid>
      <w:tr w:rsidR="00FA1162" w:rsidRPr="00DB34B4" w:rsidTr="002D1F87">
        <w:trPr>
          <w:trHeight w:val="138"/>
        </w:trPr>
        <w:tc>
          <w:tcPr>
            <w:tcW w:w="5000" w:type="pct"/>
            <w:gridSpan w:val="5"/>
          </w:tcPr>
          <w:p w:rsidR="00FA1162" w:rsidRPr="001A5FE1" w:rsidRDefault="00FA1162" w:rsidP="002D1F87">
            <w:pPr>
              <w:jc w:val="center"/>
              <w:rPr>
                <w:b/>
              </w:rPr>
            </w:pPr>
            <w:r w:rsidRPr="001A5FE1">
              <w:rPr>
                <w:b/>
              </w:rPr>
              <w:lastRenderedPageBreak/>
              <w:t>Piroskavárosi Szociális és Rehabilitációs Foglalkoztató Nonprofit Kft.</w:t>
            </w:r>
          </w:p>
        </w:tc>
      </w:tr>
      <w:tr w:rsidR="00FA1162" w:rsidRPr="00DB34B4" w:rsidTr="002D1F87">
        <w:trPr>
          <w:trHeight w:val="138"/>
        </w:trPr>
        <w:tc>
          <w:tcPr>
            <w:tcW w:w="1075" w:type="pct"/>
          </w:tcPr>
          <w:p w:rsidR="00FA1162" w:rsidRPr="001A5FE1" w:rsidRDefault="00FA1162" w:rsidP="002D1F87">
            <w:r w:rsidRPr="001A5FE1">
              <w:t>Szolgáltatás formája</w:t>
            </w:r>
          </w:p>
        </w:tc>
        <w:tc>
          <w:tcPr>
            <w:tcW w:w="1807" w:type="pct"/>
            <w:gridSpan w:val="2"/>
          </w:tcPr>
          <w:p w:rsidR="00FA1162" w:rsidRPr="001A5FE1" w:rsidRDefault="002030CB" w:rsidP="002D1F87">
            <w:r w:rsidRPr="001A5FE1">
              <w:t>2023</w:t>
            </w:r>
            <w:r w:rsidR="00FA1162" w:rsidRPr="001A5FE1">
              <w:t>.évi tárgyévre tervezett szolgáltatási önköltség</w:t>
            </w:r>
          </w:p>
        </w:tc>
        <w:tc>
          <w:tcPr>
            <w:tcW w:w="2118" w:type="pct"/>
            <w:gridSpan w:val="2"/>
          </w:tcPr>
          <w:p w:rsidR="00FA1162" w:rsidRPr="001A5FE1" w:rsidRDefault="002030CB" w:rsidP="002D1F87">
            <w:r w:rsidRPr="001A5FE1">
              <w:t>2023</w:t>
            </w:r>
            <w:r w:rsidR="00FA1162" w:rsidRPr="001A5FE1">
              <w:t xml:space="preserve">.évi intézményi térítési </w:t>
            </w:r>
            <w:proofErr w:type="gramStart"/>
            <w:r w:rsidR="00FA1162" w:rsidRPr="001A5FE1">
              <w:t>díj(</w:t>
            </w:r>
            <w:proofErr w:type="gramEnd"/>
            <w:r w:rsidR="00FA1162" w:rsidRPr="001A5FE1">
              <w:t>Ft/fő/szolg. egység)</w:t>
            </w:r>
          </w:p>
        </w:tc>
      </w:tr>
      <w:tr w:rsidR="00FA1162" w:rsidRPr="00DB34B4" w:rsidTr="002D1F87">
        <w:trPr>
          <w:trHeight w:val="663"/>
        </w:trPr>
        <w:tc>
          <w:tcPr>
            <w:tcW w:w="1075" w:type="pct"/>
            <w:vMerge w:val="restart"/>
          </w:tcPr>
          <w:p w:rsidR="00FA1162" w:rsidRPr="001A5FE1" w:rsidRDefault="00FA1162" w:rsidP="002D1F87">
            <w:r w:rsidRPr="001A5FE1">
              <w:t>Pszichiátriai betegek nappali ellátása</w:t>
            </w:r>
          </w:p>
          <w:p w:rsidR="00FA1162" w:rsidRPr="001A5FE1" w:rsidRDefault="00FA1162" w:rsidP="002D1F87">
            <w:r w:rsidRPr="001A5FE1">
              <w:t>(Fő u.74</w:t>
            </w:r>
          </w:p>
          <w:p w:rsidR="00FA1162" w:rsidRPr="001A5FE1" w:rsidRDefault="00FA1162" w:rsidP="002D1F87">
            <w:r w:rsidRPr="001A5FE1">
              <w:t>Templom u.13/a)</w:t>
            </w:r>
          </w:p>
        </w:tc>
        <w:tc>
          <w:tcPr>
            <w:tcW w:w="918" w:type="pct"/>
            <w:vMerge w:val="restart"/>
          </w:tcPr>
          <w:p w:rsidR="00FA1162" w:rsidRPr="001A5FE1" w:rsidRDefault="00FA1162" w:rsidP="002D1F87">
            <w:r w:rsidRPr="001A5FE1">
              <w:t>1 főre jutó napi költség</w:t>
            </w:r>
          </w:p>
        </w:tc>
        <w:tc>
          <w:tcPr>
            <w:tcW w:w="889" w:type="pct"/>
            <w:vMerge w:val="restart"/>
          </w:tcPr>
          <w:p w:rsidR="00FA1162" w:rsidRPr="001A5FE1" w:rsidRDefault="00FA1162" w:rsidP="002D1F87">
            <w:r w:rsidRPr="001A5FE1">
              <w:t>Fő u.74.</w:t>
            </w:r>
          </w:p>
          <w:p w:rsidR="00FA1162" w:rsidRPr="001A5FE1" w:rsidRDefault="001A5FE1" w:rsidP="002D1F87">
            <w:r>
              <w:t>1.955</w:t>
            </w:r>
          </w:p>
          <w:p w:rsidR="00FA1162" w:rsidRPr="001A5FE1" w:rsidRDefault="00FA1162" w:rsidP="002D1F87">
            <w:r w:rsidRPr="001A5FE1">
              <w:t>Templom u.13/</w:t>
            </w:r>
            <w:proofErr w:type="gramStart"/>
            <w:r w:rsidRPr="001A5FE1">
              <w:t>a</w:t>
            </w:r>
            <w:proofErr w:type="gramEnd"/>
          </w:p>
          <w:p w:rsidR="00FA1162" w:rsidRPr="001A5FE1" w:rsidRDefault="001A5FE1" w:rsidP="002D1F87">
            <w:r>
              <w:t>1.95</w:t>
            </w:r>
            <w:r w:rsidR="008023B8">
              <w:t>0</w:t>
            </w:r>
          </w:p>
          <w:p w:rsidR="00FA1162" w:rsidRPr="001A5FE1" w:rsidRDefault="00FA1162" w:rsidP="002D1F87"/>
        </w:tc>
        <w:tc>
          <w:tcPr>
            <w:tcW w:w="1483" w:type="pct"/>
          </w:tcPr>
          <w:p w:rsidR="00FA1162" w:rsidRPr="001A5FE1" w:rsidRDefault="00FA1162" w:rsidP="002D1F87">
            <w:r w:rsidRPr="001A5FE1">
              <w:t>1 ellátási nap térítési díja csak nappali tartózkodás esetén</w:t>
            </w:r>
          </w:p>
        </w:tc>
        <w:tc>
          <w:tcPr>
            <w:tcW w:w="635" w:type="pct"/>
          </w:tcPr>
          <w:p w:rsidR="00FA1162" w:rsidRPr="001A5FE1" w:rsidRDefault="001A5FE1" w:rsidP="002D1F87">
            <w:r>
              <w:t>1.955</w:t>
            </w:r>
          </w:p>
          <w:p w:rsidR="00FA1162" w:rsidRPr="001A5FE1" w:rsidRDefault="00FA1162" w:rsidP="002D1F87">
            <w:proofErr w:type="gramStart"/>
            <w:r w:rsidRPr="001A5FE1">
              <w:t>helyett</w:t>
            </w:r>
            <w:proofErr w:type="gramEnd"/>
          </w:p>
          <w:p w:rsidR="00FA1162" w:rsidRPr="001A5FE1" w:rsidRDefault="00FA1162" w:rsidP="002D1F87">
            <w:pPr>
              <w:rPr>
                <w:b/>
              </w:rPr>
            </w:pPr>
            <w:r w:rsidRPr="001A5FE1">
              <w:rPr>
                <w:b/>
              </w:rPr>
              <w:t>0</w:t>
            </w:r>
          </w:p>
          <w:p w:rsidR="00FA1162" w:rsidRPr="001A5FE1" w:rsidRDefault="008023B8" w:rsidP="002D1F87">
            <w:r>
              <w:t>1.950</w:t>
            </w:r>
          </w:p>
          <w:p w:rsidR="00FA1162" w:rsidRPr="001A5FE1" w:rsidRDefault="00FA1162" w:rsidP="002D1F87">
            <w:proofErr w:type="gramStart"/>
            <w:r w:rsidRPr="001A5FE1">
              <w:t>helyett</w:t>
            </w:r>
            <w:proofErr w:type="gramEnd"/>
            <w:r w:rsidRPr="001A5FE1">
              <w:t xml:space="preserve"> </w:t>
            </w:r>
          </w:p>
          <w:p w:rsidR="00FA1162" w:rsidRPr="001A5FE1" w:rsidRDefault="00FA1162" w:rsidP="002D1F87">
            <w:pPr>
              <w:rPr>
                <w:b/>
              </w:rPr>
            </w:pPr>
            <w:r w:rsidRPr="001A5FE1">
              <w:rPr>
                <w:b/>
              </w:rPr>
              <w:t>0</w:t>
            </w:r>
          </w:p>
        </w:tc>
      </w:tr>
      <w:tr w:rsidR="00FA1162" w:rsidRPr="00DB34B4" w:rsidTr="002D1F87">
        <w:trPr>
          <w:trHeight w:val="667"/>
        </w:trPr>
        <w:tc>
          <w:tcPr>
            <w:tcW w:w="1075" w:type="pct"/>
            <w:vMerge/>
          </w:tcPr>
          <w:p w:rsidR="00FA1162" w:rsidRPr="001A5FE1" w:rsidRDefault="00FA1162" w:rsidP="002D1F87"/>
        </w:tc>
        <w:tc>
          <w:tcPr>
            <w:tcW w:w="918" w:type="pct"/>
            <w:vMerge/>
          </w:tcPr>
          <w:p w:rsidR="00FA1162" w:rsidRPr="001A5FE1" w:rsidRDefault="00FA1162" w:rsidP="002D1F87"/>
        </w:tc>
        <w:tc>
          <w:tcPr>
            <w:tcW w:w="889" w:type="pct"/>
            <w:vMerge/>
          </w:tcPr>
          <w:p w:rsidR="00FA1162" w:rsidRPr="001A5FE1" w:rsidRDefault="00FA1162" w:rsidP="002D1F87"/>
        </w:tc>
        <w:tc>
          <w:tcPr>
            <w:tcW w:w="1483" w:type="pct"/>
          </w:tcPr>
          <w:p w:rsidR="00FA1162" w:rsidRPr="001A5FE1" w:rsidRDefault="00FA1162" w:rsidP="002D1F87">
            <w:r w:rsidRPr="001A5FE1">
              <w:t>1 ellátási nap térítési díja nappali tartózkodás és étkezés esetén</w:t>
            </w:r>
          </w:p>
        </w:tc>
        <w:tc>
          <w:tcPr>
            <w:tcW w:w="635" w:type="pct"/>
          </w:tcPr>
          <w:p w:rsidR="00FA1162" w:rsidRPr="001A5FE1" w:rsidRDefault="001A5FE1" w:rsidP="002D1F87">
            <w:pPr>
              <w:rPr>
                <w:b/>
              </w:rPr>
            </w:pPr>
            <w:r>
              <w:rPr>
                <w:b/>
              </w:rPr>
              <w:t>920</w:t>
            </w:r>
          </w:p>
        </w:tc>
      </w:tr>
    </w:tbl>
    <w:p w:rsidR="00FA1162" w:rsidRPr="00DB34B4" w:rsidRDefault="00FA1162" w:rsidP="00FA1162">
      <w:pPr>
        <w:jc w:val="both"/>
        <w:textAlignment w:val="baseline"/>
        <w:rPr>
          <w:color w:val="FF0000"/>
        </w:rPr>
      </w:pPr>
    </w:p>
    <w:p w:rsidR="00FA1162" w:rsidRPr="00DB34B4" w:rsidRDefault="00FA1162" w:rsidP="00FA1162">
      <w:pPr>
        <w:textAlignment w:val="baseline"/>
        <w:rPr>
          <w:color w:val="FF0000"/>
        </w:rPr>
      </w:pPr>
    </w:p>
    <w:p w:rsidR="000314E0" w:rsidRPr="00DB34B4" w:rsidRDefault="000314E0" w:rsidP="00FA1162">
      <w:pPr>
        <w:jc w:val="both"/>
        <w:textAlignment w:val="baseline"/>
        <w:rPr>
          <w:color w:val="FF0000"/>
        </w:rPr>
      </w:pPr>
    </w:p>
    <w:sectPr w:rsidR="000314E0" w:rsidRPr="00DB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879"/>
    <w:multiLevelType w:val="multilevel"/>
    <w:tmpl w:val="54F6D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024843A4"/>
    <w:multiLevelType w:val="hybridMultilevel"/>
    <w:tmpl w:val="63B6D43C"/>
    <w:lvl w:ilvl="0" w:tplc="8F94CCD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B54899"/>
    <w:multiLevelType w:val="multilevel"/>
    <w:tmpl w:val="9B021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08FC66EC"/>
    <w:multiLevelType w:val="multilevel"/>
    <w:tmpl w:val="774AAE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0E8B2E36"/>
    <w:multiLevelType w:val="hybridMultilevel"/>
    <w:tmpl w:val="F3F8F6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AA3402"/>
    <w:multiLevelType w:val="hybridMultilevel"/>
    <w:tmpl w:val="B9940BA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78CB"/>
    <w:multiLevelType w:val="hybridMultilevel"/>
    <w:tmpl w:val="B57CE6E4"/>
    <w:lvl w:ilvl="0" w:tplc="0DD04BC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EF3EEA"/>
    <w:multiLevelType w:val="hybridMultilevel"/>
    <w:tmpl w:val="109EF33C"/>
    <w:lvl w:ilvl="0" w:tplc="C9DEF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90D86"/>
    <w:multiLevelType w:val="hybridMultilevel"/>
    <w:tmpl w:val="73C00236"/>
    <w:lvl w:ilvl="0" w:tplc="040E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D1869"/>
    <w:multiLevelType w:val="hybridMultilevel"/>
    <w:tmpl w:val="5994E74E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E7A"/>
    <w:multiLevelType w:val="multilevel"/>
    <w:tmpl w:val="956A7C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F0724F"/>
    <w:multiLevelType w:val="hybridMultilevel"/>
    <w:tmpl w:val="0A7EF47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71F6A"/>
    <w:multiLevelType w:val="multilevel"/>
    <w:tmpl w:val="D5A4B56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282A089B"/>
    <w:multiLevelType w:val="hybridMultilevel"/>
    <w:tmpl w:val="BF780F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4129E"/>
    <w:multiLevelType w:val="hybridMultilevel"/>
    <w:tmpl w:val="C8CCCAFE"/>
    <w:lvl w:ilvl="0" w:tplc="8F94CCD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E565728"/>
    <w:multiLevelType w:val="multilevel"/>
    <w:tmpl w:val="54F6D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 w15:restartNumberingAfterBreak="0">
    <w:nsid w:val="2EFA6D9E"/>
    <w:multiLevelType w:val="hybridMultilevel"/>
    <w:tmpl w:val="AF1A17FC"/>
    <w:lvl w:ilvl="0" w:tplc="7A1AAC3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D846AF7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B1F8ED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606918"/>
    <w:multiLevelType w:val="multilevel"/>
    <w:tmpl w:val="FA82E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3E6E30AA"/>
    <w:multiLevelType w:val="hybridMultilevel"/>
    <w:tmpl w:val="40EE5AF2"/>
    <w:lvl w:ilvl="0" w:tplc="8F94CCD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F0572E1"/>
    <w:multiLevelType w:val="hybridMultilevel"/>
    <w:tmpl w:val="956A7C3A"/>
    <w:lvl w:ilvl="0" w:tplc="0DD04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EF007B"/>
    <w:multiLevelType w:val="hybridMultilevel"/>
    <w:tmpl w:val="4D9E2D1A"/>
    <w:lvl w:ilvl="0" w:tplc="8F94CCD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70A1DEB"/>
    <w:multiLevelType w:val="multilevel"/>
    <w:tmpl w:val="E9BC8D24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5F518A"/>
    <w:multiLevelType w:val="hybridMultilevel"/>
    <w:tmpl w:val="DE54EA5E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708BB"/>
    <w:multiLevelType w:val="hybridMultilevel"/>
    <w:tmpl w:val="243EA99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05248"/>
    <w:multiLevelType w:val="multilevel"/>
    <w:tmpl w:val="54F6D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7" w15:restartNumberingAfterBreak="0">
    <w:nsid w:val="4AFD00AF"/>
    <w:multiLevelType w:val="hybridMultilevel"/>
    <w:tmpl w:val="384407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6961BE"/>
    <w:multiLevelType w:val="multilevel"/>
    <w:tmpl w:val="096EF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9" w15:restartNumberingAfterBreak="0">
    <w:nsid w:val="68CA537B"/>
    <w:multiLevelType w:val="hybridMultilevel"/>
    <w:tmpl w:val="029C5E3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DA4319"/>
    <w:multiLevelType w:val="multilevel"/>
    <w:tmpl w:val="D0DAF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1" w15:restartNumberingAfterBreak="0">
    <w:nsid w:val="6AD07C22"/>
    <w:multiLevelType w:val="multilevel"/>
    <w:tmpl w:val="DB32D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2" w15:restartNumberingAfterBreak="0">
    <w:nsid w:val="6ED24A11"/>
    <w:multiLevelType w:val="hybridMultilevel"/>
    <w:tmpl w:val="B476B49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E602D"/>
    <w:multiLevelType w:val="hybridMultilevel"/>
    <w:tmpl w:val="CC56739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63157"/>
    <w:multiLevelType w:val="hybridMultilevel"/>
    <w:tmpl w:val="27F06D3E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3506E"/>
    <w:multiLevelType w:val="hybridMultilevel"/>
    <w:tmpl w:val="5C7C55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04FB7"/>
    <w:multiLevelType w:val="hybridMultilevel"/>
    <w:tmpl w:val="A9A6E91E"/>
    <w:lvl w:ilvl="0" w:tplc="8F94CCDA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1A6EC7"/>
    <w:multiLevelType w:val="multilevel"/>
    <w:tmpl w:val="54F6DBC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04"/>
        </w:tabs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72"/>
        </w:tabs>
        <w:ind w:left="8172" w:hanging="1800"/>
      </w:pPr>
      <w:rPr>
        <w:rFonts w:hint="default"/>
      </w:rPr>
    </w:lvl>
  </w:abstractNum>
  <w:abstractNum w:abstractNumId="38" w15:restartNumberingAfterBreak="0">
    <w:nsid w:val="7D6A31D8"/>
    <w:multiLevelType w:val="hybridMultilevel"/>
    <w:tmpl w:val="9E9E79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31"/>
  </w:num>
  <w:num w:numId="4">
    <w:abstractNumId w:val="3"/>
  </w:num>
  <w:num w:numId="5">
    <w:abstractNumId w:val="2"/>
  </w:num>
  <w:num w:numId="6">
    <w:abstractNumId w:val="15"/>
  </w:num>
  <w:num w:numId="7">
    <w:abstractNumId w:val="7"/>
  </w:num>
  <w:num w:numId="8">
    <w:abstractNumId w:val="13"/>
  </w:num>
  <w:num w:numId="9">
    <w:abstractNumId w:val="26"/>
  </w:num>
  <w:num w:numId="10">
    <w:abstractNumId w:val="23"/>
  </w:num>
  <w:num w:numId="11">
    <w:abstractNumId w:val="36"/>
  </w:num>
  <w:num w:numId="12">
    <w:abstractNumId w:val="1"/>
  </w:num>
  <w:num w:numId="13">
    <w:abstractNumId w:val="5"/>
  </w:num>
  <w:num w:numId="14">
    <w:abstractNumId w:val="9"/>
  </w:num>
  <w:num w:numId="15">
    <w:abstractNumId w:val="34"/>
  </w:num>
  <w:num w:numId="16">
    <w:abstractNumId w:val="11"/>
  </w:num>
  <w:num w:numId="17">
    <w:abstractNumId w:val="33"/>
  </w:num>
  <w:num w:numId="18">
    <w:abstractNumId w:val="32"/>
  </w:num>
  <w:num w:numId="19">
    <w:abstractNumId w:val="19"/>
  </w:num>
  <w:num w:numId="20">
    <w:abstractNumId w:val="37"/>
  </w:num>
  <w:num w:numId="21">
    <w:abstractNumId w:val="21"/>
  </w:num>
  <w:num w:numId="22">
    <w:abstractNumId w:val="24"/>
  </w:num>
  <w:num w:numId="23">
    <w:abstractNumId w:val="22"/>
  </w:num>
  <w:num w:numId="24">
    <w:abstractNumId w:val="27"/>
  </w:num>
  <w:num w:numId="25">
    <w:abstractNumId w:val="8"/>
  </w:num>
  <w:num w:numId="26">
    <w:abstractNumId w:val="4"/>
  </w:num>
  <w:num w:numId="27">
    <w:abstractNumId w:val="14"/>
  </w:num>
  <w:num w:numId="28">
    <w:abstractNumId w:val="10"/>
  </w:num>
  <w:num w:numId="29">
    <w:abstractNumId w:val="18"/>
  </w:num>
  <w:num w:numId="30">
    <w:abstractNumId w:val="0"/>
  </w:num>
  <w:num w:numId="31">
    <w:abstractNumId w:val="16"/>
  </w:num>
  <w:num w:numId="32">
    <w:abstractNumId w:val="30"/>
  </w:num>
  <w:num w:numId="33">
    <w:abstractNumId w:val="28"/>
  </w:num>
  <w:num w:numId="34">
    <w:abstractNumId w:val="25"/>
  </w:num>
  <w:num w:numId="35">
    <w:abstractNumId w:val="6"/>
  </w:num>
  <w:num w:numId="36">
    <w:abstractNumId w:val="38"/>
  </w:num>
  <w:num w:numId="37">
    <w:abstractNumId w:val="35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5FE"/>
    <w:rsid w:val="00000671"/>
    <w:rsid w:val="00001391"/>
    <w:rsid w:val="00003548"/>
    <w:rsid w:val="00003C6B"/>
    <w:rsid w:val="00004B81"/>
    <w:rsid w:val="00005DC6"/>
    <w:rsid w:val="00006E88"/>
    <w:rsid w:val="000074FE"/>
    <w:rsid w:val="00014DD2"/>
    <w:rsid w:val="0001685D"/>
    <w:rsid w:val="000237DD"/>
    <w:rsid w:val="000265DD"/>
    <w:rsid w:val="00027B25"/>
    <w:rsid w:val="00030CA2"/>
    <w:rsid w:val="00030F61"/>
    <w:rsid w:val="000314E0"/>
    <w:rsid w:val="0003327A"/>
    <w:rsid w:val="000333E9"/>
    <w:rsid w:val="00033D5E"/>
    <w:rsid w:val="00035D3B"/>
    <w:rsid w:val="00062F0C"/>
    <w:rsid w:val="0006549F"/>
    <w:rsid w:val="00065E93"/>
    <w:rsid w:val="0006610D"/>
    <w:rsid w:val="00066B08"/>
    <w:rsid w:val="0006750A"/>
    <w:rsid w:val="00073401"/>
    <w:rsid w:val="00076074"/>
    <w:rsid w:val="00076451"/>
    <w:rsid w:val="00076D98"/>
    <w:rsid w:val="00077BE2"/>
    <w:rsid w:val="00081A6B"/>
    <w:rsid w:val="00082709"/>
    <w:rsid w:val="00086C8E"/>
    <w:rsid w:val="00087282"/>
    <w:rsid w:val="00087852"/>
    <w:rsid w:val="0009065F"/>
    <w:rsid w:val="00090BDE"/>
    <w:rsid w:val="00091F24"/>
    <w:rsid w:val="00091F52"/>
    <w:rsid w:val="00092EA5"/>
    <w:rsid w:val="000A02DE"/>
    <w:rsid w:val="000A1689"/>
    <w:rsid w:val="000A5281"/>
    <w:rsid w:val="000A52E0"/>
    <w:rsid w:val="000B0270"/>
    <w:rsid w:val="000B088E"/>
    <w:rsid w:val="000B1AC5"/>
    <w:rsid w:val="000B1CF7"/>
    <w:rsid w:val="000B2156"/>
    <w:rsid w:val="000B3FF5"/>
    <w:rsid w:val="000B6CEC"/>
    <w:rsid w:val="000B7099"/>
    <w:rsid w:val="000C00BA"/>
    <w:rsid w:val="000C071E"/>
    <w:rsid w:val="000C1552"/>
    <w:rsid w:val="000C1CF7"/>
    <w:rsid w:val="000C2551"/>
    <w:rsid w:val="000C5DFD"/>
    <w:rsid w:val="000C6E2C"/>
    <w:rsid w:val="000D04FF"/>
    <w:rsid w:val="000D1132"/>
    <w:rsid w:val="000D1F13"/>
    <w:rsid w:val="000D4170"/>
    <w:rsid w:val="000D4AE7"/>
    <w:rsid w:val="000D512D"/>
    <w:rsid w:val="000D5535"/>
    <w:rsid w:val="000D730B"/>
    <w:rsid w:val="000D7E0A"/>
    <w:rsid w:val="000E2CBA"/>
    <w:rsid w:val="000E3640"/>
    <w:rsid w:val="000E3D7D"/>
    <w:rsid w:val="000E5762"/>
    <w:rsid w:val="000E57C5"/>
    <w:rsid w:val="000E59DA"/>
    <w:rsid w:val="000E5E22"/>
    <w:rsid w:val="000E6292"/>
    <w:rsid w:val="000E638F"/>
    <w:rsid w:val="000E65F7"/>
    <w:rsid w:val="000F05BB"/>
    <w:rsid w:val="000F0884"/>
    <w:rsid w:val="0010116F"/>
    <w:rsid w:val="0010234D"/>
    <w:rsid w:val="00105D79"/>
    <w:rsid w:val="001070E5"/>
    <w:rsid w:val="00107D2B"/>
    <w:rsid w:val="0011133B"/>
    <w:rsid w:val="00113D31"/>
    <w:rsid w:val="001151B4"/>
    <w:rsid w:val="00121029"/>
    <w:rsid w:val="001212E8"/>
    <w:rsid w:val="00122A8E"/>
    <w:rsid w:val="00123065"/>
    <w:rsid w:val="00124042"/>
    <w:rsid w:val="00126209"/>
    <w:rsid w:val="001262F1"/>
    <w:rsid w:val="00131488"/>
    <w:rsid w:val="001314EE"/>
    <w:rsid w:val="00131AB8"/>
    <w:rsid w:val="001320DC"/>
    <w:rsid w:val="00134647"/>
    <w:rsid w:val="001352BA"/>
    <w:rsid w:val="00140BDC"/>
    <w:rsid w:val="001420DB"/>
    <w:rsid w:val="00143536"/>
    <w:rsid w:val="00144AA3"/>
    <w:rsid w:val="00146069"/>
    <w:rsid w:val="00150654"/>
    <w:rsid w:val="00152F6B"/>
    <w:rsid w:val="0015501D"/>
    <w:rsid w:val="00155E90"/>
    <w:rsid w:val="00157DDC"/>
    <w:rsid w:val="00161372"/>
    <w:rsid w:val="00161B68"/>
    <w:rsid w:val="001623D9"/>
    <w:rsid w:val="00162504"/>
    <w:rsid w:val="001632A8"/>
    <w:rsid w:val="00167A5D"/>
    <w:rsid w:val="0017021A"/>
    <w:rsid w:val="0017025B"/>
    <w:rsid w:val="00170DCD"/>
    <w:rsid w:val="00171077"/>
    <w:rsid w:val="00171285"/>
    <w:rsid w:val="00172CB2"/>
    <w:rsid w:val="00174B95"/>
    <w:rsid w:val="00181607"/>
    <w:rsid w:val="00182882"/>
    <w:rsid w:val="00185737"/>
    <w:rsid w:val="00186BB8"/>
    <w:rsid w:val="0019468B"/>
    <w:rsid w:val="001A4B62"/>
    <w:rsid w:val="001A5FE1"/>
    <w:rsid w:val="001B1572"/>
    <w:rsid w:val="001B4082"/>
    <w:rsid w:val="001B59F1"/>
    <w:rsid w:val="001B6A2C"/>
    <w:rsid w:val="001C057B"/>
    <w:rsid w:val="001C49DB"/>
    <w:rsid w:val="001C622F"/>
    <w:rsid w:val="001C67B7"/>
    <w:rsid w:val="001C6809"/>
    <w:rsid w:val="001D0501"/>
    <w:rsid w:val="001D24B5"/>
    <w:rsid w:val="001D2EBC"/>
    <w:rsid w:val="001D3EC8"/>
    <w:rsid w:val="001D5381"/>
    <w:rsid w:val="001E3E76"/>
    <w:rsid w:val="001E4DEA"/>
    <w:rsid w:val="001E6746"/>
    <w:rsid w:val="001E7A75"/>
    <w:rsid w:val="001F06C1"/>
    <w:rsid w:val="001F0BDD"/>
    <w:rsid w:val="001F44D3"/>
    <w:rsid w:val="001F532A"/>
    <w:rsid w:val="001F67EE"/>
    <w:rsid w:val="001F774B"/>
    <w:rsid w:val="002030CB"/>
    <w:rsid w:val="00203590"/>
    <w:rsid w:val="002044EC"/>
    <w:rsid w:val="00204EF8"/>
    <w:rsid w:val="00205193"/>
    <w:rsid w:val="00207A66"/>
    <w:rsid w:val="00210281"/>
    <w:rsid w:val="00211A53"/>
    <w:rsid w:val="0021234A"/>
    <w:rsid w:val="00212D74"/>
    <w:rsid w:val="00214D25"/>
    <w:rsid w:val="00215A9A"/>
    <w:rsid w:val="00215AC0"/>
    <w:rsid w:val="002161C6"/>
    <w:rsid w:val="00216B96"/>
    <w:rsid w:val="00220229"/>
    <w:rsid w:val="00222E68"/>
    <w:rsid w:val="00223109"/>
    <w:rsid w:val="00223B2C"/>
    <w:rsid w:val="00224419"/>
    <w:rsid w:val="00225C9C"/>
    <w:rsid w:val="002309F1"/>
    <w:rsid w:val="00231657"/>
    <w:rsid w:val="00234729"/>
    <w:rsid w:val="00234E07"/>
    <w:rsid w:val="002366A3"/>
    <w:rsid w:val="002447DC"/>
    <w:rsid w:val="002476E3"/>
    <w:rsid w:val="00252332"/>
    <w:rsid w:val="00252689"/>
    <w:rsid w:val="00253AB8"/>
    <w:rsid w:val="00253E83"/>
    <w:rsid w:val="00253FEA"/>
    <w:rsid w:val="00254954"/>
    <w:rsid w:val="002549BC"/>
    <w:rsid w:val="00256254"/>
    <w:rsid w:val="002562B7"/>
    <w:rsid w:val="00261C3A"/>
    <w:rsid w:val="00262EE7"/>
    <w:rsid w:val="00266171"/>
    <w:rsid w:val="002706D2"/>
    <w:rsid w:val="00270B9B"/>
    <w:rsid w:val="00270C13"/>
    <w:rsid w:val="00270C98"/>
    <w:rsid w:val="00272076"/>
    <w:rsid w:val="00272B57"/>
    <w:rsid w:val="00272FA7"/>
    <w:rsid w:val="00274716"/>
    <w:rsid w:val="002804CE"/>
    <w:rsid w:val="0028071A"/>
    <w:rsid w:val="002809BD"/>
    <w:rsid w:val="002825C7"/>
    <w:rsid w:val="002828E4"/>
    <w:rsid w:val="00284CDB"/>
    <w:rsid w:val="00285DC8"/>
    <w:rsid w:val="002904CC"/>
    <w:rsid w:val="00290BF1"/>
    <w:rsid w:val="00290D6A"/>
    <w:rsid w:val="00292AB8"/>
    <w:rsid w:val="00293000"/>
    <w:rsid w:val="00294597"/>
    <w:rsid w:val="0029746E"/>
    <w:rsid w:val="002A0194"/>
    <w:rsid w:val="002A0A2E"/>
    <w:rsid w:val="002A3F29"/>
    <w:rsid w:val="002A647E"/>
    <w:rsid w:val="002A7C14"/>
    <w:rsid w:val="002B0AFA"/>
    <w:rsid w:val="002B4BA3"/>
    <w:rsid w:val="002B54A3"/>
    <w:rsid w:val="002B55C2"/>
    <w:rsid w:val="002B5E80"/>
    <w:rsid w:val="002C09E8"/>
    <w:rsid w:val="002C4199"/>
    <w:rsid w:val="002C4C22"/>
    <w:rsid w:val="002C59B5"/>
    <w:rsid w:val="002C67E1"/>
    <w:rsid w:val="002C7ABE"/>
    <w:rsid w:val="002D1F87"/>
    <w:rsid w:val="002D47B6"/>
    <w:rsid w:val="002D6F5A"/>
    <w:rsid w:val="002D7C16"/>
    <w:rsid w:val="002E07FE"/>
    <w:rsid w:val="002E1CAD"/>
    <w:rsid w:val="002E1E47"/>
    <w:rsid w:val="002E296A"/>
    <w:rsid w:val="002E3311"/>
    <w:rsid w:val="002E3A2C"/>
    <w:rsid w:val="002E4832"/>
    <w:rsid w:val="002E7435"/>
    <w:rsid w:val="002E7947"/>
    <w:rsid w:val="002F2864"/>
    <w:rsid w:val="002F3832"/>
    <w:rsid w:val="002F503F"/>
    <w:rsid w:val="002F59CC"/>
    <w:rsid w:val="002F62B9"/>
    <w:rsid w:val="0030066B"/>
    <w:rsid w:val="00305392"/>
    <w:rsid w:val="00305C00"/>
    <w:rsid w:val="00306AC0"/>
    <w:rsid w:val="00307738"/>
    <w:rsid w:val="00307ED6"/>
    <w:rsid w:val="00311DEA"/>
    <w:rsid w:val="00315466"/>
    <w:rsid w:val="00321BE4"/>
    <w:rsid w:val="00330469"/>
    <w:rsid w:val="00330760"/>
    <w:rsid w:val="00330AD8"/>
    <w:rsid w:val="00331449"/>
    <w:rsid w:val="00333C77"/>
    <w:rsid w:val="00333DDA"/>
    <w:rsid w:val="00335065"/>
    <w:rsid w:val="003361A1"/>
    <w:rsid w:val="00336984"/>
    <w:rsid w:val="0034061B"/>
    <w:rsid w:val="0034132D"/>
    <w:rsid w:val="003455B1"/>
    <w:rsid w:val="00345EF1"/>
    <w:rsid w:val="00346120"/>
    <w:rsid w:val="00351A97"/>
    <w:rsid w:val="00352D26"/>
    <w:rsid w:val="00356460"/>
    <w:rsid w:val="00364C9A"/>
    <w:rsid w:val="003653DB"/>
    <w:rsid w:val="00367E8C"/>
    <w:rsid w:val="00371400"/>
    <w:rsid w:val="00371BBB"/>
    <w:rsid w:val="003722B0"/>
    <w:rsid w:val="00373724"/>
    <w:rsid w:val="00373A1B"/>
    <w:rsid w:val="00374451"/>
    <w:rsid w:val="00374907"/>
    <w:rsid w:val="003762C9"/>
    <w:rsid w:val="00381349"/>
    <w:rsid w:val="00381675"/>
    <w:rsid w:val="003818B8"/>
    <w:rsid w:val="00382D66"/>
    <w:rsid w:val="00383EC0"/>
    <w:rsid w:val="0038460C"/>
    <w:rsid w:val="00386C57"/>
    <w:rsid w:val="00390B76"/>
    <w:rsid w:val="00391A01"/>
    <w:rsid w:val="00391DC9"/>
    <w:rsid w:val="00392F87"/>
    <w:rsid w:val="0039676B"/>
    <w:rsid w:val="00396D21"/>
    <w:rsid w:val="003A09B8"/>
    <w:rsid w:val="003A1D40"/>
    <w:rsid w:val="003A63BA"/>
    <w:rsid w:val="003B2611"/>
    <w:rsid w:val="003B5F18"/>
    <w:rsid w:val="003B6206"/>
    <w:rsid w:val="003B62CF"/>
    <w:rsid w:val="003B69BE"/>
    <w:rsid w:val="003C0784"/>
    <w:rsid w:val="003C154F"/>
    <w:rsid w:val="003C519D"/>
    <w:rsid w:val="003C7630"/>
    <w:rsid w:val="003D1720"/>
    <w:rsid w:val="003D35BD"/>
    <w:rsid w:val="003D54BA"/>
    <w:rsid w:val="003D6157"/>
    <w:rsid w:val="003D7D8F"/>
    <w:rsid w:val="003E0396"/>
    <w:rsid w:val="003E12C6"/>
    <w:rsid w:val="003E3473"/>
    <w:rsid w:val="003E42FE"/>
    <w:rsid w:val="003E7208"/>
    <w:rsid w:val="003F0961"/>
    <w:rsid w:val="003F1D0B"/>
    <w:rsid w:val="003F291C"/>
    <w:rsid w:val="003F35AE"/>
    <w:rsid w:val="003F39A6"/>
    <w:rsid w:val="003F3FB8"/>
    <w:rsid w:val="004013FB"/>
    <w:rsid w:val="00402578"/>
    <w:rsid w:val="00402737"/>
    <w:rsid w:val="00403393"/>
    <w:rsid w:val="004109F8"/>
    <w:rsid w:val="00410FA6"/>
    <w:rsid w:val="004127B8"/>
    <w:rsid w:val="00415ABF"/>
    <w:rsid w:val="00420025"/>
    <w:rsid w:val="00420AC4"/>
    <w:rsid w:val="004212B7"/>
    <w:rsid w:val="004218C1"/>
    <w:rsid w:val="00422B69"/>
    <w:rsid w:val="00422CA8"/>
    <w:rsid w:val="004269A3"/>
    <w:rsid w:val="00426B94"/>
    <w:rsid w:val="00426CBE"/>
    <w:rsid w:val="00427E99"/>
    <w:rsid w:val="0043289F"/>
    <w:rsid w:val="00433470"/>
    <w:rsid w:val="00435E22"/>
    <w:rsid w:val="00436653"/>
    <w:rsid w:val="00442CF1"/>
    <w:rsid w:val="00443237"/>
    <w:rsid w:val="00443279"/>
    <w:rsid w:val="0044440E"/>
    <w:rsid w:val="00445FB3"/>
    <w:rsid w:val="00450416"/>
    <w:rsid w:val="00450C2F"/>
    <w:rsid w:val="00451053"/>
    <w:rsid w:val="00451DC3"/>
    <w:rsid w:val="004548E7"/>
    <w:rsid w:val="00455D6B"/>
    <w:rsid w:val="004563E6"/>
    <w:rsid w:val="00457FF1"/>
    <w:rsid w:val="004602F7"/>
    <w:rsid w:val="00460CDC"/>
    <w:rsid w:val="004638CD"/>
    <w:rsid w:val="004659E6"/>
    <w:rsid w:val="004707F8"/>
    <w:rsid w:val="00470934"/>
    <w:rsid w:val="00471A5D"/>
    <w:rsid w:val="004748A5"/>
    <w:rsid w:val="0047510F"/>
    <w:rsid w:val="004835C6"/>
    <w:rsid w:val="00483E14"/>
    <w:rsid w:val="0048484D"/>
    <w:rsid w:val="00485F22"/>
    <w:rsid w:val="00486FE2"/>
    <w:rsid w:val="004873E3"/>
    <w:rsid w:val="00490AF6"/>
    <w:rsid w:val="00492B9D"/>
    <w:rsid w:val="00493D35"/>
    <w:rsid w:val="004944AD"/>
    <w:rsid w:val="0049509D"/>
    <w:rsid w:val="00495A2F"/>
    <w:rsid w:val="004A2D14"/>
    <w:rsid w:val="004A46E7"/>
    <w:rsid w:val="004A5D12"/>
    <w:rsid w:val="004A6801"/>
    <w:rsid w:val="004A6EB7"/>
    <w:rsid w:val="004A7F62"/>
    <w:rsid w:val="004B02A2"/>
    <w:rsid w:val="004B0BA5"/>
    <w:rsid w:val="004B1FCC"/>
    <w:rsid w:val="004B2399"/>
    <w:rsid w:val="004B4351"/>
    <w:rsid w:val="004B55AB"/>
    <w:rsid w:val="004B6EE7"/>
    <w:rsid w:val="004B7843"/>
    <w:rsid w:val="004C1F90"/>
    <w:rsid w:val="004C354F"/>
    <w:rsid w:val="004D0C26"/>
    <w:rsid w:val="004D1B46"/>
    <w:rsid w:val="004D2363"/>
    <w:rsid w:val="004D5086"/>
    <w:rsid w:val="004D5165"/>
    <w:rsid w:val="004D68E1"/>
    <w:rsid w:val="004D7127"/>
    <w:rsid w:val="004D7267"/>
    <w:rsid w:val="004E055D"/>
    <w:rsid w:val="004E0812"/>
    <w:rsid w:val="004E1291"/>
    <w:rsid w:val="004E129C"/>
    <w:rsid w:val="004E18E3"/>
    <w:rsid w:val="004E517F"/>
    <w:rsid w:val="004F114E"/>
    <w:rsid w:val="004F1290"/>
    <w:rsid w:val="004F29EA"/>
    <w:rsid w:val="004F3A50"/>
    <w:rsid w:val="004F448C"/>
    <w:rsid w:val="004F67B1"/>
    <w:rsid w:val="004F7E53"/>
    <w:rsid w:val="005021EE"/>
    <w:rsid w:val="00512380"/>
    <w:rsid w:val="0051302D"/>
    <w:rsid w:val="00514A94"/>
    <w:rsid w:val="00516818"/>
    <w:rsid w:val="00516A8D"/>
    <w:rsid w:val="00520146"/>
    <w:rsid w:val="00522454"/>
    <w:rsid w:val="005227EC"/>
    <w:rsid w:val="00523523"/>
    <w:rsid w:val="00524923"/>
    <w:rsid w:val="00524EC1"/>
    <w:rsid w:val="00526445"/>
    <w:rsid w:val="00531C6C"/>
    <w:rsid w:val="0053405A"/>
    <w:rsid w:val="00534828"/>
    <w:rsid w:val="00540647"/>
    <w:rsid w:val="00540E74"/>
    <w:rsid w:val="00541449"/>
    <w:rsid w:val="0054314E"/>
    <w:rsid w:val="00543494"/>
    <w:rsid w:val="0054384D"/>
    <w:rsid w:val="00543978"/>
    <w:rsid w:val="00546ABE"/>
    <w:rsid w:val="005505C4"/>
    <w:rsid w:val="0055084D"/>
    <w:rsid w:val="00552704"/>
    <w:rsid w:val="0055407D"/>
    <w:rsid w:val="005558B2"/>
    <w:rsid w:val="00557AF7"/>
    <w:rsid w:val="005614A4"/>
    <w:rsid w:val="005623D0"/>
    <w:rsid w:val="00565759"/>
    <w:rsid w:val="00567374"/>
    <w:rsid w:val="00571950"/>
    <w:rsid w:val="00572CBE"/>
    <w:rsid w:val="00574616"/>
    <w:rsid w:val="00574A3E"/>
    <w:rsid w:val="00575321"/>
    <w:rsid w:val="00576422"/>
    <w:rsid w:val="0057645E"/>
    <w:rsid w:val="005765FD"/>
    <w:rsid w:val="00576855"/>
    <w:rsid w:val="005768B8"/>
    <w:rsid w:val="00577314"/>
    <w:rsid w:val="00577AD5"/>
    <w:rsid w:val="0058540D"/>
    <w:rsid w:val="00586EB6"/>
    <w:rsid w:val="00594880"/>
    <w:rsid w:val="00597C97"/>
    <w:rsid w:val="005A3543"/>
    <w:rsid w:val="005A3BBB"/>
    <w:rsid w:val="005A4E9D"/>
    <w:rsid w:val="005B005D"/>
    <w:rsid w:val="005B344D"/>
    <w:rsid w:val="005B347F"/>
    <w:rsid w:val="005B51AD"/>
    <w:rsid w:val="005B5711"/>
    <w:rsid w:val="005B7678"/>
    <w:rsid w:val="005B7709"/>
    <w:rsid w:val="005C10AF"/>
    <w:rsid w:val="005C4ED5"/>
    <w:rsid w:val="005C7506"/>
    <w:rsid w:val="005D12C2"/>
    <w:rsid w:val="005D1C33"/>
    <w:rsid w:val="005D3721"/>
    <w:rsid w:val="005D7D06"/>
    <w:rsid w:val="005E0241"/>
    <w:rsid w:val="005E3229"/>
    <w:rsid w:val="005E4B68"/>
    <w:rsid w:val="005E5127"/>
    <w:rsid w:val="005E693A"/>
    <w:rsid w:val="005F0DF8"/>
    <w:rsid w:val="005F220F"/>
    <w:rsid w:val="005F3A49"/>
    <w:rsid w:val="005F3E38"/>
    <w:rsid w:val="00601D33"/>
    <w:rsid w:val="0060408B"/>
    <w:rsid w:val="006047C2"/>
    <w:rsid w:val="00605680"/>
    <w:rsid w:val="006103E5"/>
    <w:rsid w:val="006123B0"/>
    <w:rsid w:val="00617484"/>
    <w:rsid w:val="006175AF"/>
    <w:rsid w:val="00621FC4"/>
    <w:rsid w:val="00622BF0"/>
    <w:rsid w:val="00622BFF"/>
    <w:rsid w:val="006231EA"/>
    <w:rsid w:val="00624A5E"/>
    <w:rsid w:val="00624DD9"/>
    <w:rsid w:val="00625965"/>
    <w:rsid w:val="006300C7"/>
    <w:rsid w:val="00630AE0"/>
    <w:rsid w:val="006318E9"/>
    <w:rsid w:val="006320B8"/>
    <w:rsid w:val="00632D28"/>
    <w:rsid w:val="006340E7"/>
    <w:rsid w:val="006379F5"/>
    <w:rsid w:val="00643D7F"/>
    <w:rsid w:val="006445B9"/>
    <w:rsid w:val="0064554F"/>
    <w:rsid w:val="00646E33"/>
    <w:rsid w:val="006506A6"/>
    <w:rsid w:val="00652C27"/>
    <w:rsid w:val="00654269"/>
    <w:rsid w:val="006559F6"/>
    <w:rsid w:val="0065611F"/>
    <w:rsid w:val="00662701"/>
    <w:rsid w:val="00665C09"/>
    <w:rsid w:val="0066768B"/>
    <w:rsid w:val="006710E1"/>
    <w:rsid w:val="006717DA"/>
    <w:rsid w:val="00671B0C"/>
    <w:rsid w:val="0067242A"/>
    <w:rsid w:val="00672E0B"/>
    <w:rsid w:val="0067477B"/>
    <w:rsid w:val="0067501A"/>
    <w:rsid w:val="00677340"/>
    <w:rsid w:val="00680744"/>
    <w:rsid w:val="00681214"/>
    <w:rsid w:val="0068336D"/>
    <w:rsid w:val="00683A72"/>
    <w:rsid w:val="00686E6D"/>
    <w:rsid w:val="0069389A"/>
    <w:rsid w:val="00695959"/>
    <w:rsid w:val="00695EA1"/>
    <w:rsid w:val="00697D3B"/>
    <w:rsid w:val="006A1D53"/>
    <w:rsid w:val="006A2C4C"/>
    <w:rsid w:val="006A3473"/>
    <w:rsid w:val="006A55D0"/>
    <w:rsid w:val="006A7394"/>
    <w:rsid w:val="006B2F30"/>
    <w:rsid w:val="006B36B4"/>
    <w:rsid w:val="006B3FAE"/>
    <w:rsid w:val="006B6160"/>
    <w:rsid w:val="006B6564"/>
    <w:rsid w:val="006C009D"/>
    <w:rsid w:val="006C117A"/>
    <w:rsid w:val="006C201A"/>
    <w:rsid w:val="006C41DE"/>
    <w:rsid w:val="006C5916"/>
    <w:rsid w:val="006C661B"/>
    <w:rsid w:val="006D07F7"/>
    <w:rsid w:val="006D1009"/>
    <w:rsid w:val="006D4D44"/>
    <w:rsid w:val="006D5F67"/>
    <w:rsid w:val="006D65E3"/>
    <w:rsid w:val="006E13A2"/>
    <w:rsid w:val="006E21FE"/>
    <w:rsid w:val="006E2EAE"/>
    <w:rsid w:val="006E3532"/>
    <w:rsid w:val="006E3B65"/>
    <w:rsid w:val="006E5A5B"/>
    <w:rsid w:val="006E5E6A"/>
    <w:rsid w:val="006E6518"/>
    <w:rsid w:val="006E7B50"/>
    <w:rsid w:val="006F07F0"/>
    <w:rsid w:val="006F3648"/>
    <w:rsid w:val="006F402A"/>
    <w:rsid w:val="006F7C4F"/>
    <w:rsid w:val="00701AAA"/>
    <w:rsid w:val="00703220"/>
    <w:rsid w:val="007042F3"/>
    <w:rsid w:val="00704A89"/>
    <w:rsid w:val="0070562A"/>
    <w:rsid w:val="00706D02"/>
    <w:rsid w:val="007072D7"/>
    <w:rsid w:val="007077DC"/>
    <w:rsid w:val="00710785"/>
    <w:rsid w:val="00711119"/>
    <w:rsid w:val="007125C3"/>
    <w:rsid w:val="007136C2"/>
    <w:rsid w:val="00714B7C"/>
    <w:rsid w:val="007153C9"/>
    <w:rsid w:val="007165E4"/>
    <w:rsid w:val="00716969"/>
    <w:rsid w:val="0072034B"/>
    <w:rsid w:val="00722D21"/>
    <w:rsid w:val="00722E88"/>
    <w:rsid w:val="0072510A"/>
    <w:rsid w:val="0073096C"/>
    <w:rsid w:val="00732707"/>
    <w:rsid w:val="00734403"/>
    <w:rsid w:val="00734B15"/>
    <w:rsid w:val="00736E50"/>
    <w:rsid w:val="00736F93"/>
    <w:rsid w:val="0074122F"/>
    <w:rsid w:val="0074234C"/>
    <w:rsid w:val="00745010"/>
    <w:rsid w:val="00745A62"/>
    <w:rsid w:val="007471A5"/>
    <w:rsid w:val="00754E27"/>
    <w:rsid w:val="0075522E"/>
    <w:rsid w:val="0075624F"/>
    <w:rsid w:val="007563B8"/>
    <w:rsid w:val="007626B4"/>
    <w:rsid w:val="00771E4F"/>
    <w:rsid w:val="00773151"/>
    <w:rsid w:val="00775F0B"/>
    <w:rsid w:val="007768A9"/>
    <w:rsid w:val="007776A2"/>
    <w:rsid w:val="00780152"/>
    <w:rsid w:val="00780391"/>
    <w:rsid w:val="00781C05"/>
    <w:rsid w:val="0078347F"/>
    <w:rsid w:val="007936D0"/>
    <w:rsid w:val="00796220"/>
    <w:rsid w:val="0079667B"/>
    <w:rsid w:val="007974A7"/>
    <w:rsid w:val="007A00BE"/>
    <w:rsid w:val="007A0890"/>
    <w:rsid w:val="007A205A"/>
    <w:rsid w:val="007A616E"/>
    <w:rsid w:val="007A6C2F"/>
    <w:rsid w:val="007A6F2E"/>
    <w:rsid w:val="007B07A5"/>
    <w:rsid w:val="007B0DB5"/>
    <w:rsid w:val="007B0FAA"/>
    <w:rsid w:val="007B231E"/>
    <w:rsid w:val="007B2AFE"/>
    <w:rsid w:val="007B3704"/>
    <w:rsid w:val="007B4985"/>
    <w:rsid w:val="007B597A"/>
    <w:rsid w:val="007B753B"/>
    <w:rsid w:val="007B757C"/>
    <w:rsid w:val="007C02AB"/>
    <w:rsid w:val="007C0920"/>
    <w:rsid w:val="007C0D30"/>
    <w:rsid w:val="007C2FBF"/>
    <w:rsid w:val="007C4F8E"/>
    <w:rsid w:val="007C52AF"/>
    <w:rsid w:val="007C545E"/>
    <w:rsid w:val="007D2391"/>
    <w:rsid w:val="007D6792"/>
    <w:rsid w:val="007D744E"/>
    <w:rsid w:val="007E016E"/>
    <w:rsid w:val="007E17CD"/>
    <w:rsid w:val="007E1A09"/>
    <w:rsid w:val="007E33FA"/>
    <w:rsid w:val="007E47B5"/>
    <w:rsid w:val="007F0EB4"/>
    <w:rsid w:val="007F115D"/>
    <w:rsid w:val="007F2887"/>
    <w:rsid w:val="007F2A4D"/>
    <w:rsid w:val="007F2CB4"/>
    <w:rsid w:val="007F656D"/>
    <w:rsid w:val="008016B1"/>
    <w:rsid w:val="00801FE2"/>
    <w:rsid w:val="008023B8"/>
    <w:rsid w:val="00803D1F"/>
    <w:rsid w:val="00804D7E"/>
    <w:rsid w:val="008061D1"/>
    <w:rsid w:val="008064E0"/>
    <w:rsid w:val="00811AA2"/>
    <w:rsid w:val="00811B9D"/>
    <w:rsid w:val="00813AE0"/>
    <w:rsid w:val="00815C09"/>
    <w:rsid w:val="008179D1"/>
    <w:rsid w:val="00820266"/>
    <w:rsid w:val="0082459A"/>
    <w:rsid w:val="00824CF0"/>
    <w:rsid w:val="00830C99"/>
    <w:rsid w:val="00832FE9"/>
    <w:rsid w:val="00834016"/>
    <w:rsid w:val="00840F95"/>
    <w:rsid w:val="00843282"/>
    <w:rsid w:val="00846EC8"/>
    <w:rsid w:val="008473C5"/>
    <w:rsid w:val="008507D0"/>
    <w:rsid w:val="00850A77"/>
    <w:rsid w:val="00851A80"/>
    <w:rsid w:val="00852C2C"/>
    <w:rsid w:val="00853B9A"/>
    <w:rsid w:val="00853CE9"/>
    <w:rsid w:val="00853F08"/>
    <w:rsid w:val="00862D0D"/>
    <w:rsid w:val="0086587C"/>
    <w:rsid w:val="008712B9"/>
    <w:rsid w:val="0087525A"/>
    <w:rsid w:val="008757BA"/>
    <w:rsid w:val="00875EA1"/>
    <w:rsid w:val="00880F2E"/>
    <w:rsid w:val="00880F3E"/>
    <w:rsid w:val="0088129F"/>
    <w:rsid w:val="00883C98"/>
    <w:rsid w:val="00883E9D"/>
    <w:rsid w:val="00884BEE"/>
    <w:rsid w:val="00884E13"/>
    <w:rsid w:val="00885A85"/>
    <w:rsid w:val="0089041D"/>
    <w:rsid w:val="00890F9B"/>
    <w:rsid w:val="00892E31"/>
    <w:rsid w:val="00894F54"/>
    <w:rsid w:val="008962BC"/>
    <w:rsid w:val="00896486"/>
    <w:rsid w:val="00896F6A"/>
    <w:rsid w:val="008A4058"/>
    <w:rsid w:val="008A4749"/>
    <w:rsid w:val="008A5A0F"/>
    <w:rsid w:val="008A7075"/>
    <w:rsid w:val="008B221C"/>
    <w:rsid w:val="008B30E7"/>
    <w:rsid w:val="008B3425"/>
    <w:rsid w:val="008B4AAF"/>
    <w:rsid w:val="008B4AEF"/>
    <w:rsid w:val="008B4B11"/>
    <w:rsid w:val="008B4D79"/>
    <w:rsid w:val="008B64AF"/>
    <w:rsid w:val="008B6BC3"/>
    <w:rsid w:val="008B7E13"/>
    <w:rsid w:val="008C0624"/>
    <w:rsid w:val="008C1FE2"/>
    <w:rsid w:val="008C2508"/>
    <w:rsid w:val="008C3F3A"/>
    <w:rsid w:val="008C4E17"/>
    <w:rsid w:val="008D40EE"/>
    <w:rsid w:val="008D4D8E"/>
    <w:rsid w:val="008D5A6F"/>
    <w:rsid w:val="008E0BD3"/>
    <w:rsid w:val="008E2299"/>
    <w:rsid w:val="008E2EF0"/>
    <w:rsid w:val="008E3729"/>
    <w:rsid w:val="008E394C"/>
    <w:rsid w:val="008E3DBA"/>
    <w:rsid w:val="008E5E33"/>
    <w:rsid w:val="008E7C72"/>
    <w:rsid w:val="008F0110"/>
    <w:rsid w:val="008F172A"/>
    <w:rsid w:val="008F1D31"/>
    <w:rsid w:val="008F3B57"/>
    <w:rsid w:val="008F3C95"/>
    <w:rsid w:val="008F4823"/>
    <w:rsid w:val="008F51B7"/>
    <w:rsid w:val="008F61C3"/>
    <w:rsid w:val="008F6ECB"/>
    <w:rsid w:val="008F7D0E"/>
    <w:rsid w:val="00900346"/>
    <w:rsid w:val="00902B6A"/>
    <w:rsid w:val="009034B3"/>
    <w:rsid w:val="0090368A"/>
    <w:rsid w:val="00906BDF"/>
    <w:rsid w:val="009075DD"/>
    <w:rsid w:val="009126CF"/>
    <w:rsid w:val="009128E6"/>
    <w:rsid w:val="00912A63"/>
    <w:rsid w:val="00912C9C"/>
    <w:rsid w:val="00912D8C"/>
    <w:rsid w:val="00915EE9"/>
    <w:rsid w:val="00916E7C"/>
    <w:rsid w:val="00917851"/>
    <w:rsid w:val="009211EB"/>
    <w:rsid w:val="00924FF4"/>
    <w:rsid w:val="00925A05"/>
    <w:rsid w:val="00926065"/>
    <w:rsid w:val="00927BFD"/>
    <w:rsid w:val="009318D4"/>
    <w:rsid w:val="0093216D"/>
    <w:rsid w:val="009330D9"/>
    <w:rsid w:val="00934002"/>
    <w:rsid w:val="00934BCD"/>
    <w:rsid w:val="00934BEB"/>
    <w:rsid w:val="00935D85"/>
    <w:rsid w:val="0093646B"/>
    <w:rsid w:val="0093677E"/>
    <w:rsid w:val="00937D66"/>
    <w:rsid w:val="00940814"/>
    <w:rsid w:val="00940B66"/>
    <w:rsid w:val="00941003"/>
    <w:rsid w:val="0094268D"/>
    <w:rsid w:val="00942B9D"/>
    <w:rsid w:val="009430FA"/>
    <w:rsid w:val="00943842"/>
    <w:rsid w:val="00945325"/>
    <w:rsid w:val="009453E0"/>
    <w:rsid w:val="009474DF"/>
    <w:rsid w:val="00951E0B"/>
    <w:rsid w:val="00952130"/>
    <w:rsid w:val="00952D94"/>
    <w:rsid w:val="00953677"/>
    <w:rsid w:val="009537D9"/>
    <w:rsid w:val="00953B69"/>
    <w:rsid w:val="00953C76"/>
    <w:rsid w:val="00960E9B"/>
    <w:rsid w:val="00961B69"/>
    <w:rsid w:val="009661F4"/>
    <w:rsid w:val="009676BE"/>
    <w:rsid w:val="00967B30"/>
    <w:rsid w:val="00967F13"/>
    <w:rsid w:val="009712AE"/>
    <w:rsid w:val="00971E33"/>
    <w:rsid w:val="00972D31"/>
    <w:rsid w:val="00975033"/>
    <w:rsid w:val="00975C19"/>
    <w:rsid w:val="00980B4D"/>
    <w:rsid w:val="00981515"/>
    <w:rsid w:val="00982EE9"/>
    <w:rsid w:val="00983B6D"/>
    <w:rsid w:val="00985814"/>
    <w:rsid w:val="0099313A"/>
    <w:rsid w:val="00994045"/>
    <w:rsid w:val="00996AF5"/>
    <w:rsid w:val="009A016F"/>
    <w:rsid w:val="009A251A"/>
    <w:rsid w:val="009A3240"/>
    <w:rsid w:val="009A59E0"/>
    <w:rsid w:val="009A5C78"/>
    <w:rsid w:val="009A7A83"/>
    <w:rsid w:val="009A7D0C"/>
    <w:rsid w:val="009B3C33"/>
    <w:rsid w:val="009B4292"/>
    <w:rsid w:val="009C0FF7"/>
    <w:rsid w:val="009C22BA"/>
    <w:rsid w:val="009C2A69"/>
    <w:rsid w:val="009C417E"/>
    <w:rsid w:val="009C4EF0"/>
    <w:rsid w:val="009C58F9"/>
    <w:rsid w:val="009C7898"/>
    <w:rsid w:val="009D2C79"/>
    <w:rsid w:val="009D41B8"/>
    <w:rsid w:val="009D6DF7"/>
    <w:rsid w:val="009E026C"/>
    <w:rsid w:val="009E2744"/>
    <w:rsid w:val="009E35EC"/>
    <w:rsid w:val="009E4291"/>
    <w:rsid w:val="009E5B2F"/>
    <w:rsid w:val="009F0B09"/>
    <w:rsid w:val="009F1AC2"/>
    <w:rsid w:val="009F25FF"/>
    <w:rsid w:val="009F48BB"/>
    <w:rsid w:val="009F57DA"/>
    <w:rsid w:val="009F6DBD"/>
    <w:rsid w:val="00A0098B"/>
    <w:rsid w:val="00A015E4"/>
    <w:rsid w:val="00A01792"/>
    <w:rsid w:val="00A0236A"/>
    <w:rsid w:val="00A04393"/>
    <w:rsid w:val="00A06A6B"/>
    <w:rsid w:val="00A0753A"/>
    <w:rsid w:val="00A0772F"/>
    <w:rsid w:val="00A10B37"/>
    <w:rsid w:val="00A1212F"/>
    <w:rsid w:val="00A13370"/>
    <w:rsid w:val="00A14057"/>
    <w:rsid w:val="00A154AF"/>
    <w:rsid w:val="00A158DC"/>
    <w:rsid w:val="00A1638E"/>
    <w:rsid w:val="00A17E5C"/>
    <w:rsid w:val="00A20DB1"/>
    <w:rsid w:val="00A214B9"/>
    <w:rsid w:val="00A217C4"/>
    <w:rsid w:val="00A21AC4"/>
    <w:rsid w:val="00A2491A"/>
    <w:rsid w:val="00A2492B"/>
    <w:rsid w:val="00A26B60"/>
    <w:rsid w:val="00A27DF7"/>
    <w:rsid w:val="00A30613"/>
    <w:rsid w:val="00A326B8"/>
    <w:rsid w:val="00A362F6"/>
    <w:rsid w:val="00A36E57"/>
    <w:rsid w:val="00A376AB"/>
    <w:rsid w:val="00A40A25"/>
    <w:rsid w:val="00A41391"/>
    <w:rsid w:val="00A4230C"/>
    <w:rsid w:val="00A42598"/>
    <w:rsid w:val="00A43DBF"/>
    <w:rsid w:val="00A452C1"/>
    <w:rsid w:val="00A46B3C"/>
    <w:rsid w:val="00A47F31"/>
    <w:rsid w:val="00A50608"/>
    <w:rsid w:val="00A52617"/>
    <w:rsid w:val="00A57A96"/>
    <w:rsid w:val="00A60272"/>
    <w:rsid w:val="00A62CBC"/>
    <w:rsid w:val="00A6396A"/>
    <w:rsid w:val="00A6716A"/>
    <w:rsid w:val="00A6748F"/>
    <w:rsid w:val="00A707EF"/>
    <w:rsid w:val="00A72597"/>
    <w:rsid w:val="00A72B5C"/>
    <w:rsid w:val="00A72D96"/>
    <w:rsid w:val="00A7455F"/>
    <w:rsid w:val="00A768D7"/>
    <w:rsid w:val="00A8115C"/>
    <w:rsid w:val="00A81BB5"/>
    <w:rsid w:val="00A81E49"/>
    <w:rsid w:val="00A83CEA"/>
    <w:rsid w:val="00A84578"/>
    <w:rsid w:val="00A84C4A"/>
    <w:rsid w:val="00A85AAD"/>
    <w:rsid w:val="00A865BE"/>
    <w:rsid w:val="00A86CDC"/>
    <w:rsid w:val="00A877DC"/>
    <w:rsid w:val="00A87C16"/>
    <w:rsid w:val="00A907DD"/>
    <w:rsid w:val="00A90AB0"/>
    <w:rsid w:val="00A90D36"/>
    <w:rsid w:val="00A9108A"/>
    <w:rsid w:val="00A91569"/>
    <w:rsid w:val="00A94019"/>
    <w:rsid w:val="00A974A3"/>
    <w:rsid w:val="00A97ABC"/>
    <w:rsid w:val="00A97F5D"/>
    <w:rsid w:val="00AA14D4"/>
    <w:rsid w:val="00AA2A77"/>
    <w:rsid w:val="00AA4D8C"/>
    <w:rsid w:val="00AA5DFA"/>
    <w:rsid w:val="00AA5FAE"/>
    <w:rsid w:val="00AB08B8"/>
    <w:rsid w:val="00AB090B"/>
    <w:rsid w:val="00AB0E5D"/>
    <w:rsid w:val="00AB5215"/>
    <w:rsid w:val="00AC0173"/>
    <w:rsid w:val="00AC0287"/>
    <w:rsid w:val="00AC3D05"/>
    <w:rsid w:val="00AC4741"/>
    <w:rsid w:val="00AC4BA4"/>
    <w:rsid w:val="00AC572F"/>
    <w:rsid w:val="00AC5870"/>
    <w:rsid w:val="00AC74D1"/>
    <w:rsid w:val="00AC777E"/>
    <w:rsid w:val="00AD076E"/>
    <w:rsid w:val="00AD0DF7"/>
    <w:rsid w:val="00AD242D"/>
    <w:rsid w:val="00AD2566"/>
    <w:rsid w:val="00AD4521"/>
    <w:rsid w:val="00AD48EF"/>
    <w:rsid w:val="00AD5303"/>
    <w:rsid w:val="00AD5A5D"/>
    <w:rsid w:val="00AD7BC7"/>
    <w:rsid w:val="00AE5B17"/>
    <w:rsid w:val="00AE7F92"/>
    <w:rsid w:val="00AF0231"/>
    <w:rsid w:val="00AF02DA"/>
    <w:rsid w:val="00AF16F4"/>
    <w:rsid w:val="00AF1D42"/>
    <w:rsid w:val="00AF44F5"/>
    <w:rsid w:val="00AF62A0"/>
    <w:rsid w:val="00B03A4E"/>
    <w:rsid w:val="00B1127F"/>
    <w:rsid w:val="00B11983"/>
    <w:rsid w:val="00B130BF"/>
    <w:rsid w:val="00B135E7"/>
    <w:rsid w:val="00B13D74"/>
    <w:rsid w:val="00B16254"/>
    <w:rsid w:val="00B16991"/>
    <w:rsid w:val="00B16C43"/>
    <w:rsid w:val="00B20040"/>
    <w:rsid w:val="00B21B27"/>
    <w:rsid w:val="00B21C54"/>
    <w:rsid w:val="00B221D9"/>
    <w:rsid w:val="00B232DB"/>
    <w:rsid w:val="00B2632C"/>
    <w:rsid w:val="00B27D92"/>
    <w:rsid w:val="00B30B93"/>
    <w:rsid w:val="00B3104C"/>
    <w:rsid w:val="00B32DBD"/>
    <w:rsid w:val="00B346F0"/>
    <w:rsid w:val="00B37A86"/>
    <w:rsid w:val="00B37ADD"/>
    <w:rsid w:val="00B37B1E"/>
    <w:rsid w:val="00B37C36"/>
    <w:rsid w:val="00B4194A"/>
    <w:rsid w:val="00B449A8"/>
    <w:rsid w:val="00B45522"/>
    <w:rsid w:val="00B46D6D"/>
    <w:rsid w:val="00B559F3"/>
    <w:rsid w:val="00B60F56"/>
    <w:rsid w:val="00B615F7"/>
    <w:rsid w:val="00B6186D"/>
    <w:rsid w:val="00B63039"/>
    <w:rsid w:val="00B63751"/>
    <w:rsid w:val="00B63809"/>
    <w:rsid w:val="00B65A5F"/>
    <w:rsid w:val="00B66175"/>
    <w:rsid w:val="00B667AB"/>
    <w:rsid w:val="00B67559"/>
    <w:rsid w:val="00B7013A"/>
    <w:rsid w:val="00B71E80"/>
    <w:rsid w:val="00B74603"/>
    <w:rsid w:val="00B74B9F"/>
    <w:rsid w:val="00B75351"/>
    <w:rsid w:val="00B75F56"/>
    <w:rsid w:val="00B76605"/>
    <w:rsid w:val="00B80EBC"/>
    <w:rsid w:val="00B850A7"/>
    <w:rsid w:val="00B85327"/>
    <w:rsid w:val="00B85A65"/>
    <w:rsid w:val="00B85C8C"/>
    <w:rsid w:val="00B86535"/>
    <w:rsid w:val="00B86B52"/>
    <w:rsid w:val="00B870DA"/>
    <w:rsid w:val="00B87307"/>
    <w:rsid w:val="00B87613"/>
    <w:rsid w:val="00B90C80"/>
    <w:rsid w:val="00B91991"/>
    <w:rsid w:val="00B92059"/>
    <w:rsid w:val="00B92A5D"/>
    <w:rsid w:val="00B93496"/>
    <w:rsid w:val="00B94806"/>
    <w:rsid w:val="00B95D49"/>
    <w:rsid w:val="00BA0331"/>
    <w:rsid w:val="00BA05F2"/>
    <w:rsid w:val="00BA1C9E"/>
    <w:rsid w:val="00BA7549"/>
    <w:rsid w:val="00BB29AE"/>
    <w:rsid w:val="00BB4023"/>
    <w:rsid w:val="00BB5EFA"/>
    <w:rsid w:val="00BB78D9"/>
    <w:rsid w:val="00BC1394"/>
    <w:rsid w:val="00BC2D8D"/>
    <w:rsid w:val="00BC3AEB"/>
    <w:rsid w:val="00BD1419"/>
    <w:rsid w:val="00BD4118"/>
    <w:rsid w:val="00BD7F6D"/>
    <w:rsid w:val="00BE19C9"/>
    <w:rsid w:val="00BE2947"/>
    <w:rsid w:val="00BF06DB"/>
    <w:rsid w:val="00BF10EA"/>
    <w:rsid w:val="00BF1A41"/>
    <w:rsid w:val="00BF1EF0"/>
    <w:rsid w:val="00BF58A0"/>
    <w:rsid w:val="00BF5B7E"/>
    <w:rsid w:val="00C00608"/>
    <w:rsid w:val="00C00B7B"/>
    <w:rsid w:val="00C0413C"/>
    <w:rsid w:val="00C0628E"/>
    <w:rsid w:val="00C073B8"/>
    <w:rsid w:val="00C12FCF"/>
    <w:rsid w:val="00C13A3B"/>
    <w:rsid w:val="00C157F0"/>
    <w:rsid w:val="00C1686B"/>
    <w:rsid w:val="00C22065"/>
    <w:rsid w:val="00C236A9"/>
    <w:rsid w:val="00C23CA9"/>
    <w:rsid w:val="00C2437D"/>
    <w:rsid w:val="00C245B9"/>
    <w:rsid w:val="00C24C6D"/>
    <w:rsid w:val="00C254DD"/>
    <w:rsid w:val="00C31718"/>
    <w:rsid w:val="00C31719"/>
    <w:rsid w:val="00C31BDB"/>
    <w:rsid w:val="00C31FAE"/>
    <w:rsid w:val="00C326CB"/>
    <w:rsid w:val="00C33DD6"/>
    <w:rsid w:val="00C34BE8"/>
    <w:rsid w:val="00C3513B"/>
    <w:rsid w:val="00C35AED"/>
    <w:rsid w:val="00C367AC"/>
    <w:rsid w:val="00C372F8"/>
    <w:rsid w:val="00C400A5"/>
    <w:rsid w:val="00C4099E"/>
    <w:rsid w:val="00C41961"/>
    <w:rsid w:val="00C436CE"/>
    <w:rsid w:val="00C43B7A"/>
    <w:rsid w:val="00C44A5B"/>
    <w:rsid w:val="00C4530F"/>
    <w:rsid w:val="00C4591C"/>
    <w:rsid w:val="00C45F3B"/>
    <w:rsid w:val="00C473EA"/>
    <w:rsid w:val="00C479B3"/>
    <w:rsid w:val="00C52701"/>
    <w:rsid w:val="00C53181"/>
    <w:rsid w:val="00C5612B"/>
    <w:rsid w:val="00C56BCC"/>
    <w:rsid w:val="00C578D2"/>
    <w:rsid w:val="00C623FE"/>
    <w:rsid w:val="00C65522"/>
    <w:rsid w:val="00C65E7C"/>
    <w:rsid w:val="00C677D5"/>
    <w:rsid w:val="00C70E93"/>
    <w:rsid w:val="00C71700"/>
    <w:rsid w:val="00C72C53"/>
    <w:rsid w:val="00C74D42"/>
    <w:rsid w:val="00C753A8"/>
    <w:rsid w:val="00C7624A"/>
    <w:rsid w:val="00C76AF2"/>
    <w:rsid w:val="00C774CA"/>
    <w:rsid w:val="00C82A0D"/>
    <w:rsid w:val="00C8427C"/>
    <w:rsid w:val="00C85B2F"/>
    <w:rsid w:val="00C85F61"/>
    <w:rsid w:val="00C8625B"/>
    <w:rsid w:val="00C86529"/>
    <w:rsid w:val="00C86800"/>
    <w:rsid w:val="00C87CB6"/>
    <w:rsid w:val="00C91307"/>
    <w:rsid w:val="00C94845"/>
    <w:rsid w:val="00C967FC"/>
    <w:rsid w:val="00C96D09"/>
    <w:rsid w:val="00C97183"/>
    <w:rsid w:val="00C9771A"/>
    <w:rsid w:val="00CA12AF"/>
    <w:rsid w:val="00CA5970"/>
    <w:rsid w:val="00CB11C5"/>
    <w:rsid w:val="00CB126F"/>
    <w:rsid w:val="00CB1A5F"/>
    <w:rsid w:val="00CB203A"/>
    <w:rsid w:val="00CB3473"/>
    <w:rsid w:val="00CB3676"/>
    <w:rsid w:val="00CB46B8"/>
    <w:rsid w:val="00CB677D"/>
    <w:rsid w:val="00CB6CC9"/>
    <w:rsid w:val="00CC0969"/>
    <w:rsid w:val="00CC1478"/>
    <w:rsid w:val="00CC5DF6"/>
    <w:rsid w:val="00CC64E2"/>
    <w:rsid w:val="00CC69E9"/>
    <w:rsid w:val="00CC777D"/>
    <w:rsid w:val="00CD4372"/>
    <w:rsid w:val="00CD4448"/>
    <w:rsid w:val="00CD4765"/>
    <w:rsid w:val="00CD5D71"/>
    <w:rsid w:val="00CD68CF"/>
    <w:rsid w:val="00CD6A45"/>
    <w:rsid w:val="00CD7D2B"/>
    <w:rsid w:val="00CD7EF5"/>
    <w:rsid w:val="00CD7F2A"/>
    <w:rsid w:val="00CE2B31"/>
    <w:rsid w:val="00CE4D20"/>
    <w:rsid w:val="00CE4DAE"/>
    <w:rsid w:val="00CE5F8D"/>
    <w:rsid w:val="00CE736C"/>
    <w:rsid w:val="00CE752B"/>
    <w:rsid w:val="00CF25E5"/>
    <w:rsid w:val="00CF333B"/>
    <w:rsid w:val="00CF3604"/>
    <w:rsid w:val="00CF5691"/>
    <w:rsid w:val="00CF6CC2"/>
    <w:rsid w:val="00CF7D4C"/>
    <w:rsid w:val="00D000CA"/>
    <w:rsid w:val="00D00DB7"/>
    <w:rsid w:val="00D01EA2"/>
    <w:rsid w:val="00D026A5"/>
    <w:rsid w:val="00D0416F"/>
    <w:rsid w:val="00D04593"/>
    <w:rsid w:val="00D05A9D"/>
    <w:rsid w:val="00D0644E"/>
    <w:rsid w:val="00D06CBB"/>
    <w:rsid w:val="00D11F58"/>
    <w:rsid w:val="00D12053"/>
    <w:rsid w:val="00D12E15"/>
    <w:rsid w:val="00D1490F"/>
    <w:rsid w:val="00D16E12"/>
    <w:rsid w:val="00D2070E"/>
    <w:rsid w:val="00D21B86"/>
    <w:rsid w:val="00D2280F"/>
    <w:rsid w:val="00D24A37"/>
    <w:rsid w:val="00D3100E"/>
    <w:rsid w:val="00D31EC2"/>
    <w:rsid w:val="00D32354"/>
    <w:rsid w:val="00D326C9"/>
    <w:rsid w:val="00D344EF"/>
    <w:rsid w:val="00D37026"/>
    <w:rsid w:val="00D407A7"/>
    <w:rsid w:val="00D42DA7"/>
    <w:rsid w:val="00D447C7"/>
    <w:rsid w:val="00D45957"/>
    <w:rsid w:val="00D50BAA"/>
    <w:rsid w:val="00D53164"/>
    <w:rsid w:val="00D5646D"/>
    <w:rsid w:val="00D57CC3"/>
    <w:rsid w:val="00D60D6E"/>
    <w:rsid w:val="00D62693"/>
    <w:rsid w:val="00D6377B"/>
    <w:rsid w:val="00D64712"/>
    <w:rsid w:val="00D65BED"/>
    <w:rsid w:val="00D67960"/>
    <w:rsid w:val="00D700C2"/>
    <w:rsid w:val="00D80EFE"/>
    <w:rsid w:val="00D83430"/>
    <w:rsid w:val="00D84C49"/>
    <w:rsid w:val="00D86D2A"/>
    <w:rsid w:val="00D9016F"/>
    <w:rsid w:val="00D9194B"/>
    <w:rsid w:val="00D94D9D"/>
    <w:rsid w:val="00D96F3C"/>
    <w:rsid w:val="00DA0776"/>
    <w:rsid w:val="00DA460A"/>
    <w:rsid w:val="00DB064F"/>
    <w:rsid w:val="00DB14E0"/>
    <w:rsid w:val="00DB34B4"/>
    <w:rsid w:val="00DB5483"/>
    <w:rsid w:val="00DC1517"/>
    <w:rsid w:val="00DC2CCE"/>
    <w:rsid w:val="00DC62C2"/>
    <w:rsid w:val="00DD2B5B"/>
    <w:rsid w:val="00DD478F"/>
    <w:rsid w:val="00DD5A2F"/>
    <w:rsid w:val="00DE09CA"/>
    <w:rsid w:val="00DE0C05"/>
    <w:rsid w:val="00DE5C43"/>
    <w:rsid w:val="00DF0113"/>
    <w:rsid w:val="00DF1A4A"/>
    <w:rsid w:val="00DF4E5B"/>
    <w:rsid w:val="00E0077C"/>
    <w:rsid w:val="00E00E81"/>
    <w:rsid w:val="00E02DE9"/>
    <w:rsid w:val="00E03034"/>
    <w:rsid w:val="00E0409F"/>
    <w:rsid w:val="00E0465C"/>
    <w:rsid w:val="00E062CD"/>
    <w:rsid w:val="00E10FD8"/>
    <w:rsid w:val="00E12971"/>
    <w:rsid w:val="00E13A32"/>
    <w:rsid w:val="00E13F75"/>
    <w:rsid w:val="00E15AEC"/>
    <w:rsid w:val="00E16DB3"/>
    <w:rsid w:val="00E16E7E"/>
    <w:rsid w:val="00E17DD1"/>
    <w:rsid w:val="00E2024F"/>
    <w:rsid w:val="00E2065B"/>
    <w:rsid w:val="00E208E9"/>
    <w:rsid w:val="00E21119"/>
    <w:rsid w:val="00E23288"/>
    <w:rsid w:val="00E23C41"/>
    <w:rsid w:val="00E24305"/>
    <w:rsid w:val="00E24D23"/>
    <w:rsid w:val="00E30A2F"/>
    <w:rsid w:val="00E32AA4"/>
    <w:rsid w:val="00E33EBA"/>
    <w:rsid w:val="00E35D66"/>
    <w:rsid w:val="00E412E0"/>
    <w:rsid w:val="00E41CD9"/>
    <w:rsid w:val="00E45744"/>
    <w:rsid w:val="00E45B31"/>
    <w:rsid w:val="00E45B7D"/>
    <w:rsid w:val="00E478D1"/>
    <w:rsid w:val="00E517E3"/>
    <w:rsid w:val="00E51848"/>
    <w:rsid w:val="00E51E82"/>
    <w:rsid w:val="00E526DC"/>
    <w:rsid w:val="00E5641A"/>
    <w:rsid w:val="00E572C3"/>
    <w:rsid w:val="00E60945"/>
    <w:rsid w:val="00E611F4"/>
    <w:rsid w:val="00E6156C"/>
    <w:rsid w:val="00E63AF7"/>
    <w:rsid w:val="00E63E7E"/>
    <w:rsid w:val="00E71E1E"/>
    <w:rsid w:val="00E72390"/>
    <w:rsid w:val="00E735D2"/>
    <w:rsid w:val="00E7408A"/>
    <w:rsid w:val="00E746F1"/>
    <w:rsid w:val="00E74D36"/>
    <w:rsid w:val="00E76BE7"/>
    <w:rsid w:val="00E76F1A"/>
    <w:rsid w:val="00E80084"/>
    <w:rsid w:val="00E8258B"/>
    <w:rsid w:val="00E83272"/>
    <w:rsid w:val="00E8378A"/>
    <w:rsid w:val="00E83BF4"/>
    <w:rsid w:val="00E8553F"/>
    <w:rsid w:val="00E87135"/>
    <w:rsid w:val="00E91F71"/>
    <w:rsid w:val="00E92728"/>
    <w:rsid w:val="00E93326"/>
    <w:rsid w:val="00E948B3"/>
    <w:rsid w:val="00E95267"/>
    <w:rsid w:val="00E9767E"/>
    <w:rsid w:val="00EA0537"/>
    <w:rsid w:val="00EA1094"/>
    <w:rsid w:val="00EA19A8"/>
    <w:rsid w:val="00EA31AA"/>
    <w:rsid w:val="00EA4BCC"/>
    <w:rsid w:val="00EA56DE"/>
    <w:rsid w:val="00EA67C2"/>
    <w:rsid w:val="00EB147B"/>
    <w:rsid w:val="00EB39A2"/>
    <w:rsid w:val="00EB5574"/>
    <w:rsid w:val="00EB58D8"/>
    <w:rsid w:val="00EB70F6"/>
    <w:rsid w:val="00EC0BCC"/>
    <w:rsid w:val="00EC28C5"/>
    <w:rsid w:val="00EC49BD"/>
    <w:rsid w:val="00ED00AF"/>
    <w:rsid w:val="00ED0F5C"/>
    <w:rsid w:val="00ED236D"/>
    <w:rsid w:val="00ED31E2"/>
    <w:rsid w:val="00EE1532"/>
    <w:rsid w:val="00EE3CCD"/>
    <w:rsid w:val="00EE6D57"/>
    <w:rsid w:val="00EE6E16"/>
    <w:rsid w:val="00EE7E98"/>
    <w:rsid w:val="00EF008C"/>
    <w:rsid w:val="00EF05DA"/>
    <w:rsid w:val="00EF0BD5"/>
    <w:rsid w:val="00EF0CD5"/>
    <w:rsid w:val="00EF0EAF"/>
    <w:rsid w:val="00EF160C"/>
    <w:rsid w:val="00EF2003"/>
    <w:rsid w:val="00EF2D29"/>
    <w:rsid w:val="00EF376B"/>
    <w:rsid w:val="00EF6CB0"/>
    <w:rsid w:val="00EF6D3C"/>
    <w:rsid w:val="00F01B97"/>
    <w:rsid w:val="00F01F24"/>
    <w:rsid w:val="00F04C86"/>
    <w:rsid w:val="00F050B8"/>
    <w:rsid w:val="00F05A60"/>
    <w:rsid w:val="00F06DDC"/>
    <w:rsid w:val="00F06F91"/>
    <w:rsid w:val="00F077F0"/>
    <w:rsid w:val="00F1035F"/>
    <w:rsid w:val="00F1104B"/>
    <w:rsid w:val="00F128FB"/>
    <w:rsid w:val="00F14783"/>
    <w:rsid w:val="00F16327"/>
    <w:rsid w:val="00F177CB"/>
    <w:rsid w:val="00F21BF6"/>
    <w:rsid w:val="00F21FDB"/>
    <w:rsid w:val="00F23223"/>
    <w:rsid w:val="00F24806"/>
    <w:rsid w:val="00F265B9"/>
    <w:rsid w:val="00F27051"/>
    <w:rsid w:val="00F302F9"/>
    <w:rsid w:val="00F30752"/>
    <w:rsid w:val="00F31E53"/>
    <w:rsid w:val="00F32B77"/>
    <w:rsid w:val="00F3505A"/>
    <w:rsid w:val="00F362E8"/>
    <w:rsid w:val="00F37232"/>
    <w:rsid w:val="00F401B0"/>
    <w:rsid w:val="00F4144D"/>
    <w:rsid w:val="00F41CB2"/>
    <w:rsid w:val="00F41DE0"/>
    <w:rsid w:val="00F42473"/>
    <w:rsid w:val="00F42AD4"/>
    <w:rsid w:val="00F4598C"/>
    <w:rsid w:val="00F46F41"/>
    <w:rsid w:val="00F471CE"/>
    <w:rsid w:val="00F47EEE"/>
    <w:rsid w:val="00F50C2C"/>
    <w:rsid w:val="00F52A5E"/>
    <w:rsid w:val="00F52DC4"/>
    <w:rsid w:val="00F54958"/>
    <w:rsid w:val="00F559DC"/>
    <w:rsid w:val="00F63724"/>
    <w:rsid w:val="00F64225"/>
    <w:rsid w:val="00F65AB2"/>
    <w:rsid w:val="00F65E76"/>
    <w:rsid w:val="00F675EA"/>
    <w:rsid w:val="00F70575"/>
    <w:rsid w:val="00F717D2"/>
    <w:rsid w:val="00F729E4"/>
    <w:rsid w:val="00F73E61"/>
    <w:rsid w:val="00F74546"/>
    <w:rsid w:val="00F7688A"/>
    <w:rsid w:val="00F77C79"/>
    <w:rsid w:val="00F81EE0"/>
    <w:rsid w:val="00F830DD"/>
    <w:rsid w:val="00F84448"/>
    <w:rsid w:val="00F85D3A"/>
    <w:rsid w:val="00F90610"/>
    <w:rsid w:val="00F941AB"/>
    <w:rsid w:val="00F94A0F"/>
    <w:rsid w:val="00FA1162"/>
    <w:rsid w:val="00FA1CFD"/>
    <w:rsid w:val="00FA2E92"/>
    <w:rsid w:val="00FA305A"/>
    <w:rsid w:val="00FA3A69"/>
    <w:rsid w:val="00FA3B76"/>
    <w:rsid w:val="00FA46CC"/>
    <w:rsid w:val="00FA62C0"/>
    <w:rsid w:val="00FA68FF"/>
    <w:rsid w:val="00FB0321"/>
    <w:rsid w:val="00FB343E"/>
    <w:rsid w:val="00FB7E44"/>
    <w:rsid w:val="00FC0017"/>
    <w:rsid w:val="00FC16DC"/>
    <w:rsid w:val="00FC1AF5"/>
    <w:rsid w:val="00FC2516"/>
    <w:rsid w:val="00FC2948"/>
    <w:rsid w:val="00FC2B66"/>
    <w:rsid w:val="00FC42E5"/>
    <w:rsid w:val="00FC7AF7"/>
    <w:rsid w:val="00FC7B47"/>
    <w:rsid w:val="00FD0BF2"/>
    <w:rsid w:val="00FD1261"/>
    <w:rsid w:val="00FD61DD"/>
    <w:rsid w:val="00FD667B"/>
    <w:rsid w:val="00FD7ACB"/>
    <w:rsid w:val="00FD7D71"/>
    <w:rsid w:val="00FE08BB"/>
    <w:rsid w:val="00FE0A21"/>
    <w:rsid w:val="00FE0C0A"/>
    <w:rsid w:val="00FE0E26"/>
    <w:rsid w:val="00FE1F5B"/>
    <w:rsid w:val="00FE42F7"/>
    <w:rsid w:val="00FE5042"/>
    <w:rsid w:val="00FE5B13"/>
    <w:rsid w:val="00FE6CCC"/>
    <w:rsid w:val="00FE7566"/>
    <w:rsid w:val="00FF0F31"/>
    <w:rsid w:val="00FF1EB1"/>
    <w:rsid w:val="00FF48A2"/>
    <w:rsid w:val="00FF5DC2"/>
    <w:rsid w:val="00FF6361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11B37D-471B-4E15-94C3-D6C271CE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30D9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951E0B"/>
  </w:style>
  <w:style w:type="table" w:styleId="Rcsostblzat">
    <w:name w:val="Table Grid"/>
    <w:basedOn w:val="Normltblzat"/>
    <w:uiPriority w:val="59"/>
    <w:rsid w:val="0075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FA305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174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ection">
    <w:name w:val="section"/>
    <w:basedOn w:val="Bekezdsalapbettpusa"/>
    <w:rsid w:val="00617484"/>
  </w:style>
  <w:style w:type="character" w:customStyle="1" w:styleId="para">
    <w:name w:val="para"/>
    <w:basedOn w:val="Bekezdsalapbettpusa"/>
    <w:rsid w:val="00960E9B"/>
  </w:style>
  <w:style w:type="character" w:customStyle="1" w:styleId="point">
    <w:name w:val="point"/>
    <w:basedOn w:val="Bekezdsalapbettpusa"/>
    <w:rsid w:val="0093677E"/>
  </w:style>
  <w:style w:type="paragraph" w:styleId="Szvegtrzs">
    <w:name w:val="Body Text"/>
    <w:basedOn w:val="Norml"/>
    <w:link w:val="SzvegtrzsChar"/>
    <w:unhideWhenUsed/>
    <w:rsid w:val="008B4AEF"/>
    <w:rPr>
      <w:b/>
      <w:bCs/>
    </w:rPr>
  </w:style>
  <w:style w:type="character" w:customStyle="1" w:styleId="SzvegtrzsChar">
    <w:name w:val="Szövegtörzs Char"/>
    <w:link w:val="Szvegtrzs"/>
    <w:rsid w:val="008B4AEF"/>
    <w:rPr>
      <w:b/>
      <w:bCs/>
      <w:sz w:val="24"/>
      <w:szCs w:val="24"/>
    </w:rPr>
  </w:style>
  <w:style w:type="paragraph" w:styleId="Buborkszveg">
    <w:name w:val="Balloon Text"/>
    <w:basedOn w:val="Norml"/>
    <w:link w:val="BuborkszvegChar"/>
    <w:rsid w:val="0014606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146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12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5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1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8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2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622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617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0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791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973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8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076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09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0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536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40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1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855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58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798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86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13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33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A00CF-8F37-433E-951B-9AD48137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1786</Words>
  <Characters>12327</Characters>
  <Application>Microsoft Office Word</Application>
  <DocSecurity>4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2</cp:revision>
  <cp:lastPrinted>2023-01-19T07:07:00Z</cp:lastPrinted>
  <dcterms:created xsi:type="dcterms:W3CDTF">2023-01-19T09:19:00Z</dcterms:created>
  <dcterms:modified xsi:type="dcterms:W3CDTF">2023-01-19T09:19:00Z</dcterms:modified>
</cp:coreProperties>
</file>