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89" w:rsidRPr="00277D92" w:rsidRDefault="00CE3689" w:rsidP="00BD2FF2">
      <w:pPr>
        <w:pStyle w:val="lfej"/>
        <w:jc w:val="center"/>
        <w:rPr>
          <w:rFonts w:ascii="Monotype Corsiva" w:hAnsi="Monotype Corsiva"/>
          <w:i/>
          <w:sz w:val="32"/>
          <w:szCs w:val="32"/>
        </w:rPr>
      </w:pPr>
      <w:r w:rsidRPr="00277D92">
        <w:rPr>
          <w:rFonts w:ascii="Monotype Corsiva" w:hAnsi="Monotype Corsiva"/>
          <w:i/>
          <w:sz w:val="32"/>
          <w:szCs w:val="32"/>
        </w:rPr>
        <w:t>Csongrád Város Polgármesterétől</w:t>
      </w:r>
    </w:p>
    <w:p w:rsidR="00CE3689" w:rsidRPr="00277D92" w:rsidRDefault="00FA5081" w:rsidP="00BD2FF2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48895</wp:posOffset>
            </wp:positionV>
            <wp:extent cx="1143000" cy="860425"/>
            <wp:effectExtent l="19050" t="0" r="0" b="0"/>
            <wp:wrapTight wrapText="bothSides">
              <wp:wrapPolygon edited="0">
                <wp:start x="-360" y="0"/>
                <wp:lineTo x="-360" y="21042"/>
                <wp:lineTo x="21600" y="21042"/>
                <wp:lineTo x="21600" y="0"/>
                <wp:lineTo x="-360" y="0"/>
              </wp:wrapPolygon>
            </wp:wrapTight>
            <wp:docPr id="4" name="Kép 4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ím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3689" w:rsidRPr="00277D92" w:rsidRDefault="00CE3689" w:rsidP="00BD2FF2">
      <w:pPr>
        <w:rPr>
          <w:b/>
          <w:i/>
        </w:rPr>
      </w:pPr>
    </w:p>
    <w:p w:rsidR="00CE3689" w:rsidRPr="00277D92" w:rsidRDefault="00CE3689" w:rsidP="00BD2FF2"/>
    <w:p w:rsidR="00CE3689" w:rsidRPr="00277D92" w:rsidRDefault="00CE3689" w:rsidP="00BD2FF2"/>
    <w:p w:rsidR="000D4A3D" w:rsidRPr="00277D92" w:rsidRDefault="000D4A3D" w:rsidP="00196987">
      <w:pPr>
        <w:jc w:val="center"/>
      </w:pPr>
    </w:p>
    <w:p w:rsidR="00ED4995" w:rsidRPr="00277D92" w:rsidRDefault="00ED4995" w:rsidP="00BD2FF2">
      <w:pPr>
        <w:jc w:val="both"/>
      </w:pPr>
    </w:p>
    <w:p w:rsidR="00CE3689" w:rsidRPr="00277D92" w:rsidRDefault="001C71AF" w:rsidP="00BD2FF2">
      <w:pPr>
        <w:jc w:val="both"/>
        <w:rPr>
          <w:b/>
          <w:sz w:val="20"/>
          <w:szCs w:val="20"/>
        </w:rPr>
      </w:pPr>
      <w:r w:rsidRPr="0081096D">
        <w:rPr>
          <w:b/>
          <w:i/>
          <w:sz w:val="20"/>
          <w:szCs w:val="20"/>
        </w:rPr>
        <w:t>Száma</w:t>
      </w:r>
      <w:r w:rsidRPr="00277D92">
        <w:rPr>
          <w:sz w:val="20"/>
          <w:szCs w:val="20"/>
        </w:rPr>
        <w:t>:</w:t>
      </w:r>
      <w:r w:rsidR="008E6784" w:rsidRPr="00277D92">
        <w:rPr>
          <w:sz w:val="20"/>
          <w:szCs w:val="20"/>
        </w:rPr>
        <w:t xml:space="preserve"> </w:t>
      </w:r>
      <w:proofErr w:type="spellStart"/>
      <w:r w:rsidR="00AB6C4F">
        <w:rPr>
          <w:sz w:val="20"/>
          <w:szCs w:val="20"/>
        </w:rPr>
        <w:t>Pü</w:t>
      </w:r>
      <w:proofErr w:type="spellEnd"/>
      <w:r w:rsidR="00AB6C4F">
        <w:rPr>
          <w:sz w:val="20"/>
          <w:szCs w:val="20"/>
        </w:rPr>
        <w:t>/</w:t>
      </w:r>
      <w:r w:rsidR="00155EA9">
        <w:rPr>
          <w:sz w:val="20"/>
          <w:szCs w:val="20"/>
        </w:rPr>
        <w:t>5</w:t>
      </w:r>
      <w:r w:rsidR="002E2B98">
        <w:rPr>
          <w:sz w:val="20"/>
          <w:szCs w:val="20"/>
        </w:rPr>
        <w:t>-</w:t>
      </w:r>
      <w:r w:rsidR="00CA4D74">
        <w:rPr>
          <w:sz w:val="20"/>
          <w:szCs w:val="20"/>
        </w:rPr>
        <w:t>1</w:t>
      </w:r>
      <w:r w:rsidR="00653B6C">
        <w:rPr>
          <w:sz w:val="20"/>
          <w:szCs w:val="20"/>
        </w:rPr>
        <w:t>/2023</w:t>
      </w:r>
      <w:r w:rsidR="000B0A8A">
        <w:rPr>
          <w:sz w:val="20"/>
          <w:szCs w:val="20"/>
        </w:rPr>
        <w:t>.</w:t>
      </w:r>
      <w:r w:rsidR="000D4A3D" w:rsidRPr="00277D92">
        <w:rPr>
          <w:sz w:val="20"/>
          <w:szCs w:val="20"/>
        </w:rPr>
        <w:tab/>
      </w:r>
      <w:r w:rsidR="000D4A3D" w:rsidRPr="00277D92">
        <w:rPr>
          <w:sz w:val="20"/>
          <w:szCs w:val="20"/>
        </w:rPr>
        <w:tab/>
      </w:r>
      <w:r w:rsidR="000D4A3D" w:rsidRPr="00277D92">
        <w:rPr>
          <w:sz w:val="20"/>
          <w:szCs w:val="20"/>
        </w:rPr>
        <w:tab/>
      </w:r>
      <w:r w:rsidR="000D4A3D" w:rsidRPr="00277D92">
        <w:rPr>
          <w:sz w:val="20"/>
          <w:szCs w:val="20"/>
        </w:rPr>
        <w:tab/>
      </w:r>
      <w:r w:rsidR="000D4A3D" w:rsidRPr="00277D92">
        <w:rPr>
          <w:sz w:val="20"/>
          <w:szCs w:val="20"/>
        </w:rPr>
        <w:tab/>
      </w:r>
      <w:r w:rsidR="007F1243" w:rsidRPr="00277D92">
        <w:rPr>
          <w:sz w:val="20"/>
          <w:szCs w:val="20"/>
        </w:rPr>
        <w:tab/>
      </w:r>
      <w:r w:rsidR="007F1243" w:rsidRPr="00277D92">
        <w:rPr>
          <w:sz w:val="20"/>
          <w:szCs w:val="20"/>
        </w:rPr>
        <w:tab/>
      </w:r>
      <w:r w:rsidR="00F31817">
        <w:rPr>
          <w:sz w:val="20"/>
          <w:szCs w:val="20"/>
        </w:rPr>
        <w:tab/>
      </w:r>
      <w:r w:rsidR="00F31817">
        <w:rPr>
          <w:sz w:val="20"/>
          <w:szCs w:val="20"/>
        </w:rPr>
        <w:tab/>
      </w:r>
      <w:r w:rsidR="001F3204">
        <w:rPr>
          <w:sz w:val="20"/>
          <w:szCs w:val="20"/>
        </w:rPr>
        <w:t>„</w:t>
      </w:r>
      <w:r w:rsidR="00CA308C" w:rsidRPr="00DF4ECC">
        <w:rPr>
          <w:b/>
          <w:i/>
          <w:sz w:val="28"/>
          <w:szCs w:val="28"/>
        </w:rPr>
        <w:t>M</w:t>
      </w:r>
      <w:r w:rsidR="001F3204">
        <w:rPr>
          <w:b/>
          <w:i/>
          <w:sz w:val="28"/>
          <w:szCs w:val="28"/>
        </w:rPr>
        <w:t>”</w:t>
      </w:r>
    </w:p>
    <w:p w:rsidR="00BC11E3" w:rsidRPr="00277D92" w:rsidRDefault="00BC11E3" w:rsidP="00BD2FF2">
      <w:pPr>
        <w:jc w:val="both"/>
        <w:rPr>
          <w:sz w:val="20"/>
          <w:szCs w:val="20"/>
        </w:rPr>
      </w:pPr>
      <w:r w:rsidRPr="0081096D">
        <w:rPr>
          <w:b/>
          <w:i/>
          <w:sz w:val="20"/>
          <w:szCs w:val="20"/>
        </w:rPr>
        <w:t>Témafelelős</w:t>
      </w:r>
      <w:r w:rsidRPr="00277D92">
        <w:rPr>
          <w:sz w:val="20"/>
          <w:szCs w:val="20"/>
        </w:rPr>
        <w:t xml:space="preserve">: Dr. </w:t>
      </w:r>
      <w:r w:rsidR="001A39B1">
        <w:rPr>
          <w:sz w:val="20"/>
          <w:szCs w:val="20"/>
        </w:rPr>
        <w:t xml:space="preserve">Juhász László </w:t>
      </w:r>
      <w:r w:rsidR="00246031" w:rsidRPr="00277D92">
        <w:rPr>
          <w:sz w:val="20"/>
          <w:szCs w:val="20"/>
        </w:rPr>
        <w:t>jegyző</w:t>
      </w:r>
    </w:p>
    <w:p w:rsidR="00CE3689" w:rsidRPr="00D971F6" w:rsidRDefault="0081096D" w:rsidP="00D971F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DF4ECC">
        <w:rPr>
          <w:sz w:val="20"/>
          <w:szCs w:val="20"/>
        </w:rPr>
        <w:t xml:space="preserve"> </w:t>
      </w:r>
      <w:r w:rsidR="00A635C5">
        <w:rPr>
          <w:sz w:val="20"/>
          <w:szCs w:val="20"/>
        </w:rPr>
        <w:t xml:space="preserve">             </w:t>
      </w:r>
      <w:r w:rsidR="00DF4ECC">
        <w:rPr>
          <w:sz w:val="20"/>
          <w:szCs w:val="20"/>
        </w:rPr>
        <w:t xml:space="preserve">  </w:t>
      </w:r>
      <w:proofErr w:type="spellStart"/>
      <w:r w:rsidR="00A635C5">
        <w:rPr>
          <w:sz w:val="20"/>
          <w:szCs w:val="20"/>
        </w:rPr>
        <w:t>Kruppa</w:t>
      </w:r>
      <w:proofErr w:type="spellEnd"/>
      <w:r w:rsidR="00A635C5">
        <w:rPr>
          <w:sz w:val="20"/>
          <w:szCs w:val="20"/>
        </w:rPr>
        <w:t xml:space="preserve"> István </w:t>
      </w:r>
      <w:r w:rsidR="00246031" w:rsidRPr="00277D92">
        <w:rPr>
          <w:sz w:val="20"/>
          <w:szCs w:val="20"/>
        </w:rPr>
        <w:t>irodavezető</w:t>
      </w:r>
    </w:p>
    <w:p w:rsidR="00CE3689" w:rsidRPr="00277D92" w:rsidRDefault="00CE3689" w:rsidP="00BD2FF2">
      <w:pPr>
        <w:jc w:val="center"/>
        <w:rPr>
          <w:b/>
          <w:i/>
        </w:rPr>
      </w:pPr>
      <w:r w:rsidRPr="00277D92">
        <w:rPr>
          <w:b/>
          <w:i/>
        </w:rPr>
        <w:t>E L Ő T E R J E S Z T É S</w:t>
      </w:r>
    </w:p>
    <w:p w:rsidR="00CE3689" w:rsidRPr="00277D92" w:rsidRDefault="00CE3689" w:rsidP="00BD2FF2">
      <w:pPr>
        <w:jc w:val="center"/>
        <w:rPr>
          <w:b/>
        </w:rPr>
      </w:pPr>
      <w:r w:rsidRPr="00277D92">
        <w:rPr>
          <w:b/>
        </w:rPr>
        <w:t>Csongrád Város</w:t>
      </w:r>
      <w:r w:rsidR="007073AF">
        <w:rPr>
          <w:b/>
        </w:rPr>
        <w:t>i</w:t>
      </w:r>
      <w:r w:rsidRPr="00277D92">
        <w:rPr>
          <w:b/>
        </w:rPr>
        <w:t xml:space="preserve"> Önkormányzat Képviselő-testületének</w:t>
      </w:r>
    </w:p>
    <w:p w:rsidR="00DE0AE3" w:rsidRPr="00277D92" w:rsidRDefault="00BE2185" w:rsidP="00BD2FF2">
      <w:pPr>
        <w:jc w:val="center"/>
        <w:rPr>
          <w:b/>
        </w:rPr>
      </w:pPr>
      <w:r>
        <w:rPr>
          <w:b/>
        </w:rPr>
        <w:t>2023</w:t>
      </w:r>
      <w:r w:rsidR="00DE0AE3">
        <w:rPr>
          <w:b/>
        </w:rPr>
        <w:t xml:space="preserve">. február </w:t>
      </w:r>
      <w:r w:rsidR="00653B6C">
        <w:rPr>
          <w:b/>
        </w:rPr>
        <w:t>23-a</w:t>
      </w:r>
      <w:r w:rsidR="005A3B64">
        <w:rPr>
          <w:b/>
        </w:rPr>
        <w:t xml:space="preserve">i </w:t>
      </w:r>
      <w:r w:rsidR="00DE0AE3">
        <w:rPr>
          <w:b/>
        </w:rPr>
        <w:t>ülésére</w:t>
      </w:r>
    </w:p>
    <w:p w:rsidR="005A0A58" w:rsidRDefault="005A0A58" w:rsidP="00BD2FF2">
      <w:pPr>
        <w:ind w:left="390" w:hanging="390"/>
        <w:jc w:val="both"/>
        <w:rPr>
          <w:b/>
        </w:rPr>
      </w:pPr>
    </w:p>
    <w:p w:rsidR="00CE3689" w:rsidRPr="009806C2" w:rsidRDefault="00CE3689" w:rsidP="00BD2FF2">
      <w:pPr>
        <w:ind w:left="390" w:hanging="390"/>
        <w:jc w:val="both"/>
        <w:rPr>
          <w:sz w:val="23"/>
          <w:szCs w:val="23"/>
        </w:rPr>
      </w:pPr>
      <w:r w:rsidRPr="009806C2">
        <w:rPr>
          <w:i/>
          <w:sz w:val="23"/>
          <w:szCs w:val="23"/>
          <w:u w:val="single"/>
        </w:rPr>
        <w:t>Tárgy:</w:t>
      </w:r>
      <w:r w:rsidRPr="009806C2">
        <w:rPr>
          <w:i/>
          <w:sz w:val="23"/>
          <w:szCs w:val="23"/>
        </w:rPr>
        <w:t xml:space="preserve"> </w:t>
      </w:r>
      <w:r w:rsidRPr="009806C2">
        <w:rPr>
          <w:bCs/>
          <w:sz w:val="23"/>
          <w:szCs w:val="23"/>
        </w:rPr>
        <w:t>Csongrád Város</w:t>
      </w:r>
      <w:r w:rsidR="007073AF">
        <w:rPr>
          <w:bCs/>
          <w:sz w:val="23"/>
          <w:szCs w:val="23"/>
        </w:rPr>
        <w:t>i</w:t>
      </w:r>
      <w:r w:rsidR="00F85F7D">
        <w:rPr>
          <w:bCs/>
          <w:sz w:val="23"/>
          <w:szCs w:val="23"/>
        </w:rPr>
        <w:t xml:space="preserve"> Önkormányzat</w:t>
      </w:r>
      <w:r w:rsidR="00653B6C">
        <w:rPr>
          <w:bCs/>
          <w:sz w:val="23"/>
          <w:szCs w:val="23"/>
        </w:rPr>
        <w:t xml:space="preserve"> 2023</w:t>
      </w:r>
      <w:r w:rsidRPr="009806C2">
        <w:rPr>
          <w:bCs/>
          <w:sz w:val="23"/>
          <w:szCs w:val="23"/>
        </w:rPr>
        <w:t>. évi költségvetése</w:t>
      </w:r>
    </w:p>
    <w:p w:rsidR="00C25903" w:rsidRPr="009806C2" w:rsidRDefault="00C25903" w:rsidP="00BD2FF2">
      <w:pPr>
        <w:tabs>
          <w:tab w:val="left" w:pos="360"/>
        </w:tabs>
        <w:jc w:val="both"/>
        <w:rPr>
          <w:sz w:val="23"/>
          <w:szCs w:val="23"/>
        </w:rPr>
      </w:pPr>
    </w:p>
    <w:p w:rsidR="00053A12" w:rsidRPr="00260FCF" w:rsidRDefault="00DF4ECC" w:rsidP="00053A12">
      <w:pPr>
        <w:jc w:val="both"/>
        <w:rPr>
          <w:sz w:val="23"/>
          <w:szCs w:val="23"/>
        </w:rPr>
      </w:pPr>
      <w:r w:rsidRPr="00260FCF">
        <w:rPr>
          <w:sz w:val="23"/>
          <w:szCs w:val="23"/>
        </w:rPr>
        <w:t>„</w:t>
      </w:r>
      <w:r w:rsidR="00CE3689" w:rsidRPr="00260FCF">
        <w:rPr>
          <w:sz w:val="23"/>
          <w:szCs w:val="23"/>
        </w:rPr>
        <w:t>Az Államháztartásról</w:t>
      </w:r>
      <w:r w:rsidRPr="00260FCF">
        <w:rPr>
          <w:sz w:val="23"/>
          <w:szCs w:val="23"/>
        </w:rPr>
        <w:t>”</w:t>
      </w:r>
      <w:r w:rsidR="00CE3689" w:rsidRPr="00260FCF">
        <w:rPr>
          <w:sz w:val="23"/>
          <w:szCs w:val="23"/>
        </w:rPr>
        <w:t xml:space="preserve"> szóló </w:t>
      </w:r>
      <w:r w:rsidRPr="00260FCF">
        <w:rPr>
          <w:sz w:val="23"/>
          <w:szCs w:val="23"/>
        </w:rPr>
        <w:t>2</w:t>
      </w:r>
      <w:r w:rsidR="00303654" w:rsidRPr="00260FCF">
        <w:rPr>
          <w:sz w:val="23"/>
          <w:szCs w:val="23"/>
        </w:rPr>
        <w:t>011. évi CXCV. tv. 24. §</w:t>
      </w:r>
      <w:proofErr w:type="spellStart"/>
      <w:r w:rsidR="00303654" w:rsidRPr="00260FCF">
        <w:rPr>
          <w:sz w:val="23"/>
          <w:szCs w:val="23"/>
        </w:rPr>
        <w:t>-ának</w:t>
      </w:r>
      <w:proofErr w:type="spellEnd"/>
      <w:r w:rsidR="00303654" w:rsidRPr="00260FCF">
        <w:rPr>
          <w:sz w:val="23"/>
          <w:szCs w:val="23"/>
        </w:rPr>
        <w:t xml:space="preserve"> (3</w:t>
      </w:r>
      <w:r w:rsidR="00CE3689" w:rsidRPr="00260FCF">
        <w:rPr>
          <w:sz w:val="23"/>
          <w:szCs w:val="23"/>
        </w:rPr>
        <w:t>) bekezdés</w:t>
      </w:r>
      <w:r w:rsidR="00303654" w:rsidRPr="00260FCF">
        <w:rPr>
          <w:sz w:val="23"/>
          <w:szCs w:val="23"/>
        </w:rPr>
        <w:t>e értelmében a jegyző által előkészített</w:t>
      </w:r>
      <w:r w:rsidR="00CE3689" w:rsidRPr="00260FCF">
        <w:rPr>
          <w:sz w:val="23"/>
          <w:szCs w:val="23"/>
        </w:rPr>
        <w:t xml:space="preserve"> költségvetési rendelet</w:t>
      </w:r>
      <w:r w:rsidR="007073AF" w:rsidRPr="00260FCF">
        <w:rPr>
          <w:sz w:val="23"/>
          <w:szCs w:val="23"/>
        </w:rPr>
        <w:t>-</w:t>
      </w:r>
      <w:r w:rsidR="00CE3689" w:rsidRPr="00260FCF">
        <w:rPr>
          <w:sz w:val="23"/>
          <w:szCs w:val="23"/>
        </w:rPr>
        <w:t>tervezetet</w:t>
      </w:r>
      <w:r w:rsidR="00053A12" w:rsidRPr="00260FCF">
        <w:rPr>
          <w:sz w:val="23"/>
          <w:szCs w:val="23"/>
        </w:rPr>
        <w:t xml:space="preserve"> </w:t>
      </w:r>
      <w:r w:rsidR="00184605" w:rsidRPr="00260FCF">
        <w:rPr>
          <w:sz w:val="23"/>
          <w:szCs w:val="23"/>
        </w:rPr>
        <w:t xml:space="preserve">a polgármester </w:t>
      </w:r>
      <w:r w:rsidR="00053A12" w:rsidRPr="00260FCF">
        <w:rPr>
          <w:sz w:val="23"/>
          <w:szCs w:val="23"/>
        </w:rPr>
        <w:t>február 15-ig, ha a központi költségvetésről szóló törvényt az Országgyűlés a naptári év kezdetéig nem fogadta el, a központi költségvetésről szóló törvény hatálybalépését követő 45. napig nyújtja be a Képviselő-testületnek.</w:t>
      </w:r>
    </w:p>
    <w:p w:rsidR="00BC11E3" w:rsidRPr="00260FCF" w:rsidRDefault="00D45DEB" w:rsidP="00BD2FF2">
      <w:pPr>
        <w:tabs>
          <w:tab w:val="left" w:pos="360"/>
        </w:tabs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A </w:t>
      </w:r>
      <w:r w:rsidR="001F3204" w:rsidRPr="00260FCF">
        <w:rPr>
          <w:sz w:val="23"/>
          <w:szCs w:val="23"/>
        </w:rPr>
        <w:t>Magyarország 20</w:t>
      </w:r>
      <w:r w:rsidR="00653B6C">
        <w:rPr>
          <w:sz w:val="23"/>
          <w:szCs w:val="23"/>
        </w:rPr>
        <w:t>23</w:t>
      </w:r>
      <w:r w:rsidRPr="00260FCF">
        <w:rPr>
          <w:sz w:val="23"/>
          <w:szCs w:val="23"/>
        </w:rPr>
        <w:t xml:space="preserve">. évi központi költségvetéséről </w:t>
      </w:r>
      <w:r w:rsidR="00653B6C">
        <w:rPr>
          <w:sz w:val="23"/>
          <w:szCs w:val="23"/>
        </w:rPr>
        <w:t>szóló 2022</w:t>
      </w:r>
      <w:r w:rsidR="00412DFC" w:rsidRPr="00260FCF">
        <w:rPr>
          <w:sz w:val="23"/>
          <w:szCs w:val="23"/>
        </w:rPr>
        <w:t>. évi X</w:t>
      </w:r>
      <w:r w:rsidR="00653B6C">
        <w:rPr>
          <w:sz w:val="23"/>
          <w:szCs w:val="23"/>
        </w:rPr>
        <w:t>XV</w:t>
      </w:r>
      <w:r w:rsidR="00053A12" w:rsidRPr="00260FCF">
        <w:rPr>
          <w:sz w:val="23"/>
          <w:szCs w:val="23"/>
        </w:rPr>
        <w:t xml:space="preserve">. törvény </w:t>
      </w:r>
      <w:r w:rsidR="00653B6C">
        <w:rPr>
          <w:sz w:val="23"/>
          <w:szCs w:val="23"/>
        </w:rPr>
        <w:t>főbb rendelkezései 2023</w:t>
      </w:r>
      <w:r w:rsidR="001F3204" w:rsidRPr="00260FCF">
        <w:rPr>
          <w:sz w:val="23"/>
          <w:szCs w:val="23"/>
        </w:rPr>
        <w:t>. január 1-jén léptek</w:t>
      </w:r>
      <w:r w:rsidR="002F0C8F" w:rsidRPr="00260FCF">
        <w:rPr>
          <w:sz w:val="23"/>
          <w:szCs w:val="23"/>
        </w:rPr>
        <w:t xml:space="preserve"> hatályba,</w:t>
      </w:r>
      <w:r w:rsidR="007D5513" w:rsidRPr="00260FCF">
        <w:rPr>
          <w:sz w:val="23"/>
          <w:szCs w:val="23"/>
        </w:rPr>
        <w:t xml:space="preserve"> így a költségvetési rendelet-</w:t>
      </w:r>
      <w:r w:rsidR="003F739B" w:rsidRPr="00260FCF">
        <w:rPr>
          <w:sz w:val="23"/>
          <w:szCs w:val="23"/>
        </w:rPr>
        <w:t>tervez</w:t>
      </w:r>
      <w:r w:rsidR="00653B6C">
        <w:rPr>
          <w:sz w:val="23"/>
          <w:szCs w:val="23"/>
        </w:rPr>
        <w:t>et benyújtásának határideje 2023</w:t>
      </w:r>
      <w:r w:rsidR="00115DB5" w:rsidRPr="00260FCF">
        <w:rPr>
          <w:sz w:val="23"/>
          <w:szCs w:val="23"/>
        </w:rPr>
        <w:t>. február 15</w:t>
      </w:r>
      <w:r w:rsidR="003F739B" w:rsidRPr="00260FCF">
        <w:rPr>
          <w:sz w:val="23"/>
          <w:szCs w:val="23"/>
        </w:rPr>
        <w:t xml:space="preserve">. </w:t>
      </w:r>
      <w:r w:rsidR="00BC11E3" w:rsidRPr="00260FCF">
        <w:rPr>
          <w:sz w:val="23"/>
          <w:szCs w:val="23"/>
        </w:rPr>
        <w:t xml:space="preserve">Az előírásoknak megfelelően a költségvetési rendelet-tervezetet az alábbiak szerint terjesztem a Tisztelt Képviselő-testület elé. </w:t>
      </w:r>
    </w:p>
    <w:p w:rsidR="004967DF" w:rsidRDefault="004967DF" w:rsidP="00BD2FF2">
      <w:pPr>
        <w:jc w:val="both"/>
        <w:rPr>
          <w:snapToGrid w:val="0"/>
          <w:sz w:val="23"/>
          <w:szCs w:val="23"/>
        </w:rPr>
      </w:pPr>
    </w:p>
    <w:p w:rsidR="006370B3" w:rsidRPr="00260FCF" w:rsidRDefault="00E9642A" w:rsidP="00BD2FF2">
      <w:pPr>
        <w:jc w:val="both"/>
        <w:rPr>
          <w:snapToGrid w:val="0"/>
          <w:sz w:val="23"/>
          <w:szCs w:val="23"/>
        </w:rPr>
      </w:pPr>
      <w:r w:rsidRPr="00260FCF">
        <w:rPr>
          <w:snapToGrid w:val="0"/>
          <w:sz w:val="23"/>
          <w:szCs w:val="23"/>
        </w:rPr>
        <w:t>Mint minden gazdasági szereplő</w:t>
      </w:r>
      <w:r w:rsidR="007473EB" w:rsidRPr="00260FCF">
        <w:rPr>
          <w:snapToGrid w:val="0"/>
          <w:sz w:val="23"/>
          <w:szCs w:val="23"/>
        </w:rPr>
        <w:t>t,</w:t>
      </w:r>
      <w:r w:rsidR="00653B6C">
        <w:rPr>
          <w:snapToGrid w:val="0"/>
          <w:sz w:val="23"/>
          <w:szCs w:val="23"/>
        </w:rPr>
        <w:t xml:space="preserve"> az Önkormányzat 2023</w:t>
      </w:r>
      <w:r w:rsidRPr="00260FCF">
        <w:rPr>
          <w:snapToGrid w:val="0"/>
          <w:sz w:val="23"/>
          <w:szCs w:val="23"/>
        </w:rPr>
        <w:t>. évi költségvetését is jelentősen befolyásolja a makrogazdasági helyzet, mely alapvetően meghatározza az állami támogatások, valamint a saját bevételek alakulását.</w:t>
      </w:r>
    </w:p>
    <w:p w:rsidR="00DE0AE3" w:rsidRDefault="00DE0AE3" w:rsidP="00BD2FF2">
      <w:pPr>
        <w:jc w:val="both"/>
        <w:rPr>
          <w:snapToGrid w:val="0"/>
          <w:sz w:val="23"/>
          <w:szCs w:val="23"/>
        </w:rPr>
      </w:pPr>
    </w:p>
    <w:p w:rsidR="0090107C" w:rsidRDefault="001D049A" w:rsidP="00BD2FF2">
      <w:pPr>
        <w:jc w:val="both"/>
        <w:rPr>
          <w:snapToGrid w:val="0"/>
          <w:sz w:val="23"/>
          <w:szCs w:val="23"/>
        </w:rPr>
      </w:pPr>
      <w:proofErr w:type="gramStart"/>
      <w:r>
        <w:rPr>
          <w:snapToGrid w:val="0"/>
          <w:sz w:val="23"/>
          <w:szCs w:val="23"/>
        </w:rPr>
        <w:t>2022. nyarán</w:t>
      </w:r>
      <w:proofErr w:type="gramEnd"/>
      <w:r>
        <w:rPr>
          <w:snapToGrid w:val="0"/>
          <w:sz w:val="23"/>
          <w:szCs w:val="23"/>
        </w:rPr>
        <w:t xml:space="preserve"> elfogadott költségvetési tö</w:t>
      </w:r>
      <w:r w:rsidR="00DC190D">
        <w:rPr>
          <w:snapToGrid w:val="0"/>
          <w:sz w:val="23"/>
          <w:szCs w:val="23"/>
        </w:rPr>
        <w:t>rvény a rez</w:t>
      </w:r>
      <w:r>
        <w:rPr>
          <w:snapToGrid w:val="0"/>
          <w:sz w:val="23"/>
          <w:szCs w:val="23"/>
        </w:rPr>
        <w:t>s</w:t>
      </w:r>
      <w:r w:rsidR="00DC190D">
        <w:rPr>
          <w:snapToGrid w:val="0"/>
          <w:sz w:val="23"/>
          <w:szCs w:val="23"/>
        </w:rPr>
        <w:t>i</w:t>
      </w:r>
      <w:r>
        <w:rPr>
          <w:snapToGrid w:val="0"/>
          <w:sz w:val="23"/>
          <w:szCs w:val="23"/>
        </w:rPr>
        <w:t>védelemre és honvédelemre nagy hangsúlyt fektetett.</w:t>
      </w:r>
      <w:r w:rsidR="00671426">
        <w:rPr>
          <w:snapToGrid w:val="0"/>
          <w:sz w:val="23"/>
          <w:szCs w:val="23"/>
        </w:rPr>
        <w:t xml:space="preserve"> </w:t>
      </w:r>
      <w:r w:rsidR="004E4532">
        <w:rPr>
          <w:snapToGrid w:val="0"/>
          <w:sz w:val="23"/>
          <w:szCs w:val="23"/>
        </w:rPr>
        <w:t xml:space="preserve">A költségvetésben két új alap jelent meg: a rezsivédelmi alap </w:t>
      </w:r>
      <w:r w:rsidR="00CD3BC8">
        <w:rPr>
          <w:snapToGrid w:val="0"/>
          <w:sz w:val="23"/>
          <w:szCs w:val="23"/>
        </w:rPr>
        <w:t xml:space="preserve">és </w:t>
      </w:r>
      <w:r w:rsidR="004E4532">
        <w:rPr>
          <w:snapToGrid w:val="0"/>
          <w:sz w:val="23"/>
          <w:szCs w:val="23"/>
        </w:rPr>
        <w:t>a honvédelmi alap</w:t>
      </w:r>
      <w:r w:rsidR="00CD3BC8">
        <w:rPr>
          <w:snapToGrid w:val="0"/>
          <w:sz w:val="23"/>
          <w:szCs w:val="23"/>
        </w:rPr>
        <w:t xml:space="preserve">. </w:t>
      </w:r>
    </w:p>
    <w:p w:rsidR="00671426" w:rsidRDefault="00671426" w:rsidP="00BD2FF2">
      <w:pPr>
        <w:jc w:val="both"/>
        <w:rPr>
          <w:snapToGrid w:val="0"/>
          <w:sz w:val="23"/>
          <w:szCs w:val="23"/>
        </w:rPr>
      </w:pPr>
    </w:p>
    <w:p w:rsidR="008E300F" w:rsidRDefault="008E300F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A kormány már a</w:t>
      </w:r>
      <w:r w:rsidR="00FC271C">
        <w:rPr>
          <w:snapToGrid w:val="0"/>
          <w:sz w:val="23"/>
          <w:szCs w:val="23"/>
        </w:rPr>
        <w:t xml:space="preserve"> költségvetési törvény elfogadásakor</w:t>
      </w:r>
      <w:r>
        <w:rPr>
          <w:snapToGrid w:val="0"/>
          <w:sz w:val="23"/>
          <w:szCs w:val="23"/>
        </w:rPr>
        <w:t xml:space="preserve"> is számolt a háború</w:t>
      </w:r>
      <w:r w:rsidR="005A0A58">
        <w:rPr>
          <w:snapToGrid w:val="0"/>
          <w:sz w:val="23"/>
          <w:szCs w:val="23"/>
        </w:rPr>
        <w:t>,</w:t>
      </w:r>
      <w:r>
        <w:rPr>
          <w:snapToGrid w:val="0"/>
          <w:sz w:val="23"/>
          <w:szCs w:val="23"/>
        </w:rPr>
        <w:t xml:space="preserve"> a szankciók hatásával, a magas energiaárakkal, az inflációval, az európai gazdaság lassulásával</w:t>
      </w:r>
      <w:r w:rsidR="005A0A58">
        <w:rPr>
          <w:snapToGrid w:val="0"/>
          <w:sz w:val="23"/>
          <w:szCs w:val="23"/>
        </w:rPr>
        <w:t>,</w:t>
      </w:r>
      <w:r>
        <w:rPr>
          <w:snapToGrid w:val="0"/>
          <w:sz w:val="23"/>
          <w:szCs w:val="23"/>
        </w:rPr>
        <w:t xml:space="preserve"> a világgazdasági kör</w:t>
      </w:r>
      <w:r w:rsidR="00151C42">
        <w:rPr>
          <w:snapToGrid w:val="0"/>
          <w:sz w:val="23"/>
          <w:szCs w:val="23"/>
        </w:rPr>
        <w:t>nyezet bizonytalanságával. Már</w:t>
      </w:r>
      <w:r w:rsidR="00AE71F6">
        <w:rPr>
          <w:snapToGrid w:val="0"/>
          <w:sz w:val="23"/>
          <w:szCs w:val="23"/>
        </w:rPr>
        <w:t xml:space="preserve"> júniusban</w:t>
      </w:r>
      <w:r w:rsidR="00151C42">
        <w:rPr>
          <w:snapToGrid w:val="0"/>
          <w:sz w:val="23"/>
          <w:szCs w:val="23"/>
        </w:rPr>
        <w:t xml:space="preserve"> a</w:t>
      </w:r>
      <w:r>
        <w:rPr>
          <w:snapToGrid w:val="0"/>
          <w:sz w:val="23"/>
          <w:szCs w:val="23"/>
        </w:rPr>
        <w:t xml:space="preserve"> költségvetés készítésekor is kiszámíthatatla</w:t>
      </w:r>
      <w:r w:rsidR="00ED49C3">
        <w:rPr>
          <w:snapToGrid w:val="0"/>
          <w:sz w:val="23"/>
          <w:szCs w:val="23"/>
        </w:rPr>
        <w:t xml:space="preserve">n volt a gazdasági környezet, ezért az Országgyűlés </w:t>
      </w:r>
      <w:proofErr w:type="gramStart"/>
      <w:r w:rsidR="00ED49C3">
        <w:rPr>
          <w:snapToGrid w:val="0"/>
          <w:sz w:val="23"/>
          <w:szCs w:val="23"/>
        </w:rPr>
        <w:t>2022. decemberében</w:t>
      </w:r>
      <w:proofErr w:type="gramEnd"/>
      <w:r w:rsidR="00ED49C3">
        <w:rPr>
          <w:snapToGrid w:val="0"/>
          <w:sz w:val="23"/>
          <w:szCs w:val="23"/>
        </w:rPr>
        <w:t xml:space="preserve"> a júniusban elfogadott 2023. évi költségvetési törvényt jelentősen módosította.</w:t>
      </w:r>
    </w:p>
    <w:p w:rsidR="008E300F" w:rsidRDefault="008E300F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Sajnos a negatív környezeti tényezők az idő múlásával felerősödtek és a magas infláció, valamint a rezsiköltségek rendkívüli emelkedése már 2022. évben is jelentős próbatétel volt az önkormányzatok számára. </w:t>
      </w:r>
    </w:p>
    <w:p w:rsidR="00B86B25" w:rsidRDefault="00B86B25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Önkormányzatunk is több alkalommal foglalkozott a kiadási megtakarítások keresésével, a takarékos üzemmóddal, az energiata</w:t>
      </w:r>
      <w:r w:rsidR="00E221EA">
        <w:rPr>
          <w:snapToGrid w:val="0"/>
          <w:sz w:val="23"/>
          <w:szCs w:val="23"/>
        </w:rPr>
        <w:t>karékosságot előidéző beruházás</w:t>
      </w:r>
      <w:r w:rsidR="00D3422F">
        <w:rPr>
          <w:snapToGrid w:val="0"/>
          <w:sz w:val="23"/>
          <w:szCs w:val="23"/>
        </w:rPr>
        <w:t>i lehetőségek keresésével.</w:t>
      </w:r>
    </w:p>
    <w:p w:rsidR="00AF3956" w:rsidRDefault="00AF3956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Sajnos </w:t>
      </w:r>
      <w:r w:rsidR="00747DE7">
        <w:rPr>
          <w:snapToGrid w:val="0"/>
          <w:sz w:val="23"/>
          <w:szCs w:val="23"/>
        </w:rPr>
        <w:t xml:space="preserve">a </w:t>
      </w:r>
      <w:r>
        <w:rPr>
          <w:snapToGrid w:val="0"/>
          <w:sz w:val="23"/>
          <w:szCs w:val="23"/>
        </w:rPr>
        <w:t>vagyongazdálkodási bevé</w:t>
      </w:r>
      <w:r w:rsidR="00A022EA">
        <w:rPr>
          <w:snapToGrid w:val="0"/>
          <w:sz w:val="23"/>
          <w:szCs w:val="23"/>
        </w:rPr>
        <w:t>telek alacsony teljesülésével, a megelőlegezett beruházási összegek hosszú idő utáni megtérülésével, a beruházási hitel kései</w:t>
      </w:r>
      <w:r w:rsidR="00ED49C3">
        <w:rPr>
          <w:snapToGrid w:val="0"/>
          <w:sz w:val="23"/>
          <w:szCs w:val="23"/>
        </w:rPr>
        <w:t xml:space="preserve"> jóváhagyása</w:t>
      </w:r>
      <w:r w:rsidR="00A022EA">
        <w:rPr>
          <w:snapToGrid w:val="0"/>
          <w:sz w:val="23"/>
          <w:szCs w:val="23"/>
        </w:rPr>
        <w:t xml:space="preserve"> </w:t>
      </w:r>
      <w:r w:rsidR="00C53683">
        <w:rPr>
          <w:snapToGrid w:val="0"/>
          <w:sz w:val="23"/>
          <w:szCs w:val="23"/>
        </w:rPr>
        <w:t>miatti</w:t>
      </w:r>
      <w:r w:rsidR="00A022EA">
        <w:rPr>
          <w:snapToGrid w:val="0"/>
          <w:sz w:val="23"/>
          <w:szCs w:val="23"/>
        </w:rPr>
        <w:t xml:space="preserve"> állandó likviditási gondok is nehezítették az önkormányzati gazdálk</w:t>
      </w:r>
      <w:r w:rsidR="00C53683">
        <w:rPr>
          <w:snapToGrid w:val="0"/>
          <w:sz w:val="23"/>
          <w:szCs w:val="23"/>
        </w:rPr>
        <w:t>odást 2022. évben.</w:t>
      </w:r>
    </w:p>
    <w:p w:rsidR="001D049A" w:rsidRDefault="00767CF6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Ilyen előzményeket követően </w:t>
      </w:r>
      <w:r w:rsidR="002A0DE7">
        <w:rPr>
          <w:snapToGrid w:val="0"/>
          <w:sz w:val="23"/>
          <w:szCs w:val="23"/>
        </w:rPr>
        <w:t xml:space="preserve">nehéz gazdasági </w:t>
      </w:r>
      <w:r w:rsidR="00AE7615">
        <w:rPr>
          <w:snapToGrid w:val="0"/>
          <w:sz w:val="23"/>
          <w:szCs w:val="23"/>
        </w:rPr>
        <w:t>helyzetben</w:t>
      </w:r>
      <w:r>
        <w:rPr>
          <w:snapToGrid w:val="0"/>
          <w:sz w:val="23"/>
          <w:szCs w:val="23"/>
        </w:rPr>
        <w:t xml:space="preserve"> kellett a költségvetési egyez</w:t>
      </w:r>
      <w:r w:rsidR="0087376F">
        <w:rPr>
          <w:snapToGrid w:val="0"/>
          <w:sz w:val="23"/>
          <w:szCs w:val="23"/>
        </w:rPr>
        <w:t>t</w:t>
      </w:r>
      <w:r>
        <w:rPr>
          <w:snapToGrid w:val="0"/>
          <w:sz w:val="23"/>
          <w:szCs w:val="23"/>
        </w:rPr>
        <w:t>ető</w:t>
      </w:r>
      <w:r w:rsidR="00AE7615">
        <w:rPr>
          <w:snapToGrid w:val="0"/>
          <w:sz w:val="23"/>
          <w:szCs w:val="23"/>
        </w:rPr>
        <w:t xml:space="preserve"> tárgyalásokat lefolytatni, tudva azt, hogy a megnövekedett gáz- és áramdíjak miatt a</w:t>
      </w:r>
      <w:r w:rsidR="00463415">
        <w:rPr>
          <w:snapToGrid w:val="0"/>
          <w:sz w:val="23"/>
          <w:szCs w:val="23"/>
        </w:rPr>
        <w:t xml:space="preserve"> saját erős</w:t>
      </w:r>
      <w:r w:rsidR="00AE7615">
        <w:rPr>
          <w:snapToGrid w:val="0"/>
          <w:sz w:val="23"/>
          <w:szCs w:val="23"/>
        </w:rPr>
        <w:t xml:space="preserve"> fejlesztési lehetőségek </w:t>
      </w:r>
      <w:r w:rsidR="00463415">
        <w:rPr>
          <w:snapToGrid w:val="0"/>
          <w:sz w:val="23"/>
          <w:szCs w:val="23"/>
        </w:rPr>
        <w:t>jelentősen csökkentek, gyakorlatilag megszűntek.</w:t>
      </w:r>
    </w:p>
    <w:p w:rsidR="001D049A" w:rsidRDefault="001D049A" w:rsidP="00BD2FF2">
      <w:pPr>
        <w:jc w:val="both"/>
        <w:rPr>
          <w:snapToGrid w:val="0"/>
          <w:sz w:val="23"/>
          <w:szCs w:val="23"/>
        </w:rPr>
      </w:pPr>
    </w:p>
    <w:p w:rsidR="001F3204" w:rsidRDefault="001F3204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 </w:t>
      </w:r>
      <w:r w:rsidRPr="003E55C4">
        <w:rPr>
          <w:b/>
          <w:snapToGrid w:val="0"/>
          <w:sz w:val="23"/>
          <w:szCs w:val="23"/>
        </w:rPr>
        <w:t xml:space="preserve">minimálbér </w:t>
      </w:r>
      <w:r w:rsidR="000B0A8A">
        <w:rPr>
          <w:snapToGrid w:val="0"/>
          <w:sz w:val="23"/>
          <w:szCs w:val="23"/>
        </w:rPr>
        <w:t xml:space="preserve">és a </w:t>
      </w:r>
      <w:r w:rsidR="000B0A8A">
        <w:rPr>
          <w:b/>
          <w:snapToGrid w:val="0"/>
          <w:sz w:val="23"/>
          <w:szCs w:val="23"/>
        </w:rPr>
        <w:t xml:space="preserve">bérminimum </w:t>
      </w:r>
      <w:r w:rsidR="00CA4D74" w:rsidRPr="00CA4D74">
        <w:rPr>
          <w:snapToGrid w:val="0"/>
          <w:sz w:val="23"/>
          <w:szCs w:val="23"/>
        </w:rPr>
        <w:t>vonatkozásában a minimálbér</w:t>
      </w:r>
      <w:r w:rsidR="00DF3F6B">
        <w:rPr>
          <w:snapToGrid w:val="0"/>
          <w:sz w:val="23"/>
          <w:szCs w:val="23"/>
        </w:rPr>
        <w:t xml:space="preserve"> </w:t>
      </w:r>
      <w:r w:rsidR="00701A0C">
        <w:rPr>
          <w:snapToGrid w:val="0"/>
          <w:sz w:val="23"/>
          <w:szCs w:val="23"/>
        </w:rPr>
        <w:t>200.000</w:t>
      </w:r>
      <w:r w:rsidR="00DF3F6B">
        <w:rPr>
          <w:snapToGrid w:val="0"/>
          <w:sz w:val="23"/>
          <w:szCs w:val="23"/>
        </w:rPr>
        <w:t>,</w:t>
      </w:r>
      <w:proofErr w:type="spellStart"/>
      <w:r w:rsidR="00DF3F6B">
        <w:rPr>
          <w:snapToGrid w:val="0"/>
          <w:sz w:val="23"/>
          <w:szCs w:val="23"/>
        </w:rPr>
        <w:t>-Ft-ról</w:t>
      </w:r>
      <w:proofErr w:type="spellEnd"/>
      <w:r w:rsidR="00DF3F6B">
        <w:rPr>
          <w:snapToGrid w:val="0"/>
          <w:sz w:val="23"/>
          <w:szCs w:val="23"/>
        </w:rPr>
        <w:t xml:space="preserve"> </w:t>
      </w:r>
      <w:r w:rsidR="00C53683">
        <w:rPr>
          <w:snapToGrid w:val="0"/>
          <w:sz w:val="23"/>
          <w:szCs w:val="23"/>
        </w:rPr>
        <w:t>232.000</w:t>
      </w:r>
      <w:r w:rsidR="00701A0C">
        <w:rPr>
          <w:snapToGrid w:val="0"/>
          <w:sz w:val="23"/>
          <w:szCs w:val="23"/>
        </w:rPr>
        <w:t>,</w:t>
      </w:r>
      <w:proofErr w:type="spellStart"/>
      <w:r w:rsidR="00701A0C">
        <w:rPr>
          <w:snapToGrid w:val="0"/>
          <w:sz w:val="23"/>
          <w:szCs w:val="23"/>
        </w:rPr>
        <w:t>-Ft-ra</w:t>
      </w:r>
      <w:proofErr w:type="spellEnd"/>
      <w:r w:rsidR="00701A0C">
        <w:rPr>
          <w:snapToGrid w:val="0"/>
          <w:sz w:val="23"/>
          <w:szCs w:val="23"/>
        </w:rPr>
        <w:t>, illetve 260</w:t>
      </w:r>
      <w:r w:rsidR="00123D87">
        <w:rPr>
          <w:snapToGrid w:val="0"/>
          <w:sz w:val="23"/>
          <w:szCs w:val="23"/>
        </w:rPr>
        <w:t>.0</w:t>
      </w:r>
      <w:r>
        <w:rPr>
          <w:snapToGrid w:val="0"/>
          <w:sz w:val="23"/>
          <w:szCs w:val="23"/>
        </w:rPr>
        <w:t>00</w:t>
      </w:r>
      <w:r w:rsidR="000E01A6">
        <w:rPr>
          <w:snapToGrid w:val="0"/>
          <w:sz w:val="23"/>
          <w:szCs w:val="23"/>
        </w:rPr>
        <w:t>,</w:t>
      </w:r>
      <w:proofErr w:type="spellStart"/>
      <w:r w:rsidR="000E01A6">
        <w:rPr>
          <w:snapToGrid w:val="0"/>
          <w:sz w:val="23"/>
          <w:szCs w:val="23"/>
        </w:rPr>
        <w:t>-</w:t>
      </w:r>
      <w:r w:rsidR="00701A0C">
        <w:rPr>
          <w:snapToGrid w:val="0"/>
          <w:sz w:val="23"/>
          <w:szCs w:val="23"/>
        </w:rPr>
        <w:t>Ft-ról</w:t>
      </w:r>
      <w:proofErr w:type="spellEnd"/>
      <w:r w:rsidR="00701A0C">
        <w:rPr>
          <w:snapToGrid w:val="0"/>
          <w:sz w:val="23"/>
          <w:szCs w:val="23"/>
        </w:rPr>
        <w:t xml:space="preserve">, </w:t>
      </w:r>
      <w:r w:rsidR="00C53683">
        <w:rPr>
          <w:snapToGrid w:val="0"/>
          <w:sz w:val="23"/>
          <w:szCs w:val="23"/>
        </w:rPr>
        <w:t>296.400</w:t>
      </w:r>
      <w:r w:rsidR="003F63E0">
        <w:rPr>
          <w:snapToGrid w:val="0"/>
          <w:sz w:val="23"/>
          <w:szCs w:val="23"/>
        </w:rPr>
        <w:t>,</w:t>
      </w:r>
      <w:proofErr w:type="spellStart"/>
      <w:r w:rsidR="003F63E0">
        <w:rPr>
          <w:snapToGrid w:val="0"/>
          <w:sz w:val="23"/>
          <w:szCs w:val="23"/>
        </w:rPr>
        <w:t>-Ft-ra</w:t>
      </w:r>
      <w:proofErr w:type="spellEnd"/>
      <w:r>
        <w:rPr>
          <w:snapToGrid w:val="0"/>
          <w:sz w:val="23"/>
          <w:szCs w:val="23"/>
        </w:rPr>
        <w:t xml:space="preserve"> növekszik. </w:t>
      </w:r>
    </w:p>
    <w:p w:rsidR="009247AE" w:rsidRDefault="001F3204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 </w:t>
      </w:r>
      <w:r w:rsidRPr="003E55C4">
        <w:rPr>
          <w:b/>
          <w:snapToGrid w:val="0"/>
          <w:sz w:val="23"/>
          <w:szCs w:val="23"/>
        </w:rPr>
        <w:t>társadalombiztosítási járulék</w:t>
      </w:r>
      <w:r w:rsidR="007C1BBB">
        <w:rPr>
          <w:snapToGrid w:val="0"/>
          <w:sz w:val="23"/>
          <w:szCs w:val="23"/>
        </w:rPr>
        <w:t xml:space="preserve"> </w:t>
      </w:r>
      <w:r w:rsidR="00701A0C">
        <w:rPr>
          <w:snapToGrid w:val="0"/>
          <w:sz w:val="23"/>
          <w:szCs w:val="23"/>
        </w:rPr>
        <w:t>13% marad</w:t>
      </w:r>
      <w:r w:rsidR="009247AE">
        <w:rPr>
          <w:snapToGrid w:val="0"/>
          <w:sz w:val="23"/>
          <w:szCs w:val="23"/>
        </w:rPr>
        <w:t xml:space="preserve"> a költségvetési szféra területén.</w:t>
      </w:r>
    </w:p>
    <w:p w:rsidR="001F3204" w:rsidRDefault="001F3204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Az </w:t>
      </w:r>
      <w:r w:rsidR="00701A0C">
        <w:rPr>
          <w:b/>
          <w:snapToGrid w:val="0"/>
          <w:sz w:val="23"/>
          <w:szCs w:val="23"/>
        </w:rPr>
        <w:t>SZJA kulcs s</w:t>
      </w:r>
      <w:r w:rsidRPr="003E55C4">
        <w:rPr>
          <w:b/>
          <w:snapToGrid w:val="0"/>
          <w:sz w:val="23"/>
          <w:szCs w:val="23"/>
        </w:rPr>
        <w:t>em változik</w:t>
      </w:r>
      <w:r>
        <w:rPr>
          <w:snapToGrid w:val="0"/>
          <w:sz w:val="23"/>
          <w:szCs w:val="23"/>
        </w:rPr>
        <w:t xml:space="preserve">, 15%-os mértékű marad. </w:t>
      </w:r>
    </w:p>
    <w:p w:rsidR="001F3204" w:rsidRDefault="001F3204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 </w:t>
      </w:r>
      <w:r w:rsidRPr="003E55C4">
        <w:rPr>
          <w:b/>
          <w:snapToGrid w:val="0"/>
          <w:sz w:val="23"/>
          <w:szCs w:val="23"/>
        </w:rPr>
        <w:t>nyugdíjak</w:t>
      </w:r>
      <w:r>
        <w:rPr>
          <w:snapToGrid w:val="0"/>
          <w:sz w:val="23"/>
          <w:szCs w:val="23"/>
        </w:rPr>
        <w:t xml:space="preserve"> </w:t>
      </w:r>
      <w:r w:rsidR="007D2B4B">
        <w:rPr>
          <w:snapToGrid w:val="0"/>
          <w:sz w:val="23"/>
          <w:szCs w:val="23"/>
        </w:rPr>
        <w:t>15 %-kal</w:t>
      </w:r>
      <w:r>
        <w:rPr>
          <w:snapToGrid w:val="0"/>
          <w:sz w:val="23"/>
          <w:szCs w:val="23"/>
        </w:rPr>
        <w:t xml:space="preserve"> </w:t>
      </w:r>
      <w:r w:rsidRPr="003E55C4">
        <w:rPr>
          <w:b/>
          <w:snapToGrid w:val="0"/>
          <w:sz w:val="23"/>
          <w:szCs w:val="23"/>
        </w:rPr>
        <w:t>növekednek</w:t>
      </w:r>
      <w:r w:rsidR="00D0294A">
        <w:rPr>
          <w:b/>
          <w:snapToGrid w:val="0"/>
          <w:sz w:val="23"/>
          <w:szCs w:val="23"/>
        </w:rPr>
        <w:t>.</w:t>
      </w:r>
    </w:p>
    <w:p w:rsidR="003E55C4" w:rsidRDefault="007C1BBB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lastRenderedPageBreak/>
        <w:t>Alapjába</w:t>
      </w:r>
      <w:r w:rsidR="00796310">
        <w:rPr>
          <w:snapToGrid w:val="0"/>
          <w:sz w:val="23"/>
          <w:szCs w:val="23"/>
        </w:rPr>
        <w:t>n</w:t>
      </w:r>
      <w:r>
        <w:rPr>
          <w:snapToGrid w:val="0"/>
          <w:sz w:val="23"/>
          <w:szCs w:val="23"/>
        </w:rPr>
        <w:t xml:space="preserve"> véve az önkormányzatunk</w:t>
      </w:r>
      <w:r w:rsidR="004971FD">
        <w:rPr>
          <w:snapToGrid w:val="0"/>
          <w:sz w:val="23"/>
          <w:szCs w:val="23"/>
        </w:rPr>
        <w:t>at</w:t>
      </w:r>
      <w:r>
        <w:rPr>
          <w:snapToGrid w:val="0"/>
          <w:sz w:val="23"/>
          <w:szCs w:val="23"/>
        </w:rPr>
        <w:t xml:space="preserve"> is </w:t>
      </w:r>
      <w:r w:rsidR="009247AE">
        <w:rPr>
          <w:snapToGrid w:val="0"/>
          <w:sz w:val="23"/>
          <w:szCs w:val="23"/>
        </w:rPr>
        <w:t>érintő normatívák nem változtak, viszont a</w:t>
      </w:r>
      <w:r w:rsidR="00C53683">
        <w:rPr>
          <w:snapToGrid w:val="0"/>
          <w:sz w:val="23"/>
          <w:szCs w:val="23"/>
        </w:rPr>
        <w:t xml:space="preserve">z energia áremelkedések </w:t>
      </w:r>
      <w:r w:rsidR="009247AE">
        <w:rPr>
          <w:snapToGrid w:val="0"/>
          <w:sz w:val="23"/>
          <w:szCs w:val="23"/>
        </w:rPr>
        <w:t>növekedésének fedezetére a Kormány a</w:t>
      </w:r>
      <w:r w:rsidR="00C53683">
        <w:rPr>
          <w:snapToGrid w:val="0"/>
          <w:sz w:val="23"/>
          <w:szCs w:val="23"/>
        </w:rPr>
        <w:t>z 580/2022. (XII.23.)</w:t>
      </w:r>
      <w:r w:rsidR="00A7325E">
        <w:rPr>
          <w:snapToGrid w:val="0"/>
          <w:sz w:val="23"/>
          <w:szCs w:val="23"/>
        </w:rPr>
        <w:t xml:space="preserve"> számú rendeletével ö</w:t>
      </w:r>
      <w:r w:rsidR="009247AE">
        <w:rPr>
          <w:snapToGrid w:val="0"/>
          <w:sz w:val="23"/>
          <w:szCs w:val="23"/>
        </w:rPr>
        <w:t>nk</w:t>
      </w:r>
      <w:r w:rsidR="00653A31">
        <w:rPr>
          <w:snapToGrid w:val="0"/>
          <w:sz w:val="23"/>
          <w:szCs w:val="23"/>
        </w:rPr>
        <w:t xml:space="preserve">ormányzatunk számára </w:t>
      </w:r>
      <w:r w:rsidR="00C53683">
        <w:rPr>
          <w:snapToGrid w:val="0"/>
          <w:sz w:val="23"/>
          <w:szCs w:val="23"/>
        </w:rPr>
        <w:t>299.786.182</w:t>
      </w:r>
      <w:r w:rsidR="009247AE">
        <w:rPr>
          <w:snapToGrid w:val="0"/>
          <w:sz w:val="23"/>
          <w:szCs w:val="23"/>
        </w:rPr>
        <w:t xml:space="preserve">Ft-ot </w:t>
      </w:r>
      <w:r w:rsidR="00804B2E">
        <w:rPr>
          <w:snapToGrid w:val="0"/>
          <w:sz w:val="23"/>
          <w:szCs w:val="23"/>
        </w:rPr>
        <w:t xml:space="preserve">biztosított. </w:t>
      </w:r>
      <w:r w:rsidR="00A7325E">
        <w:rPr>
          <w:snapToGrid w:val="0"/>
          <w:sz w:val="23"/>
          <w:szCs w:val="23"/>
        </w:rPr>
        <w:t>A</w:t>
      </w:r>
      <w:r w:rsidR="00B80CCE">
        <w:rPr>
          <w:snapToGrid w:val="0"/>
          <w:sz w:val="23"/>
          <w:szCs w:val="23"/>
        </w:rPr>
        <w:t xml:space="preserve"> szolidaritási hozzájárulás megfizetésére kötelezett</w:t>
      </w:r>
      <w:r w:rsidR="00A7325E">
        <w:rPr>
          <w:snapToGrid w:val="0"/>
          <w:sz w:val="23"/>
          <w:szCs w:val="23"/>
        </w:rPr>
        <w:t xml:space="preserve"> továbbra is</w:t>
      </w:r>
      <w:r w:rsidR="00B80CCE">
        <w:rPr>
          <w:snapToGrid w:val="0"/>
          <w:sz w:val="23"/>
          <w:szCs w:val="23"/>
        </w:rPr>
        <w:t xml:space="preserve"> önkormányzatunk, melynek összege </w:t>
      </w:r>
      <w:r w:rsidR="00C53683">
        <w:rPr>
          <w:snapToGrid w:val="0"/>
          <w:sz w:val="23"/>
          <w:szCs w:val="23"/>
        </w:rPr>
        <w:t>248.773.968</w:t>
      </w:r>
      <w:r w:rsidR="00653A31">
        <w:rPr>
          <w:snapToGrid w:val="0"/>
          <w:sz w:val="23"/>
          <w:szCs w:val="23"/>
        </w:rPr>
        <w:t>Ft, ez 2022</w:t>
      </w:r>
      <w:r w:rsidR="00D0294A">
        <w:rPr>
          <w:snapToGrid w:val="0"/>
          <w:sz w:val="23"/>
          <w:szCs w:val="23"/>
        </w:rPr>
        <w:t xml:space="preserve">-ben </w:t>
      </w:r>
      <w:r w:rsidR="00C53683">
        <w:rPr>
          <w:snapToGrid w:val="0"/>
          <w:sz w:val="23"/>
          <w:szCs w:val="23"/>
        </w:rPr>
        <w:t>164.031.228</w:t>
      </w:r>
      <w:r w:rsidR="009B40F2">
        <w:rPr>
          <w:snapToGrid w:val="0"/>
          <w:sz w:val="23"/>
          <w:szCs w:val="23"/>
        </w:rPr>
        <w:t>Ft</w:t>
      </w:r>
      <w:r w:rsidR="00D0294A">
        <w:rPr>
          <w:snapToGrid w:val="0"/>
          <w:sz w:val="23"/>
          <w:szCs w:val="23"/>
        </w:rPr>
        <w:t xml:space="preserve"> volt. </w:t>
      </w:r>
      <w:r w:rsidR="001F3640">
        <w:rPr>
          <w:snapToGrid w:val="0"/>
          <w:sz w:val="23"/>
          <w:szCs w:val="23"/>
        </w:rPr>
        <w:t>Az adóerő</w:t>
      </w:r>
      <w:r w:rsidR="00903B6B">
        <w:rPr>
          <w:snapToGrid w:val="0"/>
          <w:sz w:val="23"/>
          <w:szCs w:val="23"/>
        </w:rPr>
        <w:t>-</w:t>
      </w:r>
      <w:r w:rsidR="001F3640">
        <w:rPr>
          <w:snapToGrid w:val="0"/>
          <w:sz w:val="23"/>
          <w:szCs w:val="23"/>
        </w:rPr>
        <w:t xml:space="preserve">képesség alapján történő normatíva beszámítási kötelezettség viszont megszűnt 2021. évtől. </w:t>
      </w:r>
    </w:p>
    <w:p w:rsidR="004308BA" w:rsidRDefault="004308BA" w:rsidP="00BD2FF2">
      <w:pPr>
        <w:jc w:val="both"/>
        <w:rPr>
          <w:b/>
          <w:snapToGrid w:val="0"/>
          <w:sz w:val="23"/>
          <w:szCs w:val="23"/>
          <w:u w:val="single"/>
        </w:rPr>
      </w:pPr>
    </w:p>
    <w:p w:rsidR="001F3204" w:rsidRDefault="001F3204" w:rsidP="00BD2FF2">
      <w:pPr>
        <w:jc w:val="both"/>
        <w:rPr>
          <w:snapToGrid w:val="0"/>
          <w:sz w:val="23"/>
          <w:szCs w:val="23"/>
        </w:rPr>
      </w:pPr>
      <w:r w:rsidRPr="001F3204">
        <w:rPr>
          <w:b/>
          <w:snapToGrid w:val="0"/>
          <w:sz w:val="23"/>
          <w:szCs w:val="23"/>
          <w:u w:val="single"/>
        </w:rPr>
        <w:t>Az önkormányzatot érintő hatások</w:t>
      </w:r>
      <w:r>
        <w:rPr>
          <w:snapToGrid w:val="0"/>
          <w:sz w:val="23"/>
          <w:szCs w:val="23"/>
        </w:rPr>
        <w:t xml:space="preserve">: </w:t>
      </w:r>
    </w:p>
    <w:p w:rsidR="007C1BBB" w:rsidRDefault="008C0227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Annak érdekében, hogy </w:t>
      </w:r>
      <w:r w:rsidR="00FF4D4B" w:rsidRPr="009806C2">
        <w:rPr>
          <w:sz w:val="23"/>
          <w:szCs w:val="23"/>
        </w:rPr>
        <w:t xml:space="preserve">megfelelő </w:t>
      </w:r>
      <w:r w:rsidRPr="009806C2">
        <w:rPr>
          <w:sz w:val="23"/>
          <w:szCs w:val="23"/>
        </w:rPr>
        <w:t>számadatokat tudju</w:t>
      </w:r>
      <w:r w:rsidR="00A661EB">
        <w:rPr>
          <w:sz w:val="23"/>
          <w:szCs w:val="23"/>
        </w:rPr>
        <w:t>n</w:t>
      </w:r>
      <w:r w:rsidRPr="009806C2">
        <w:rPr>
          <w:sz w:val="23"/>
          <w:szCs w:val="23"/>
        </w:rPr>
        <w:t xml:space="preserve">k </w:t>
      </w:r>
      <w:r w:rsidR="00520B90">
        <w:rPr>
          <w:sz w:val="23"/>
          <w:szCs w:val="23"/>
        </w:rPr>
        <w:t>a K</w:t>
      </w:r>
      <w:r w:rsidR="002C2604">
        <w:rPr>
          <w:sz w:val="23"/>
          <w:szCs w:val="23"/>
        </w:rPr>
        <w:t xml:space="preserve">épviselő-testület elé </w:t>
      </w:r>
      <w:r w:rsidRPr="009806C2">
        <w:rPr>
          <w:sz w:val="23"/>
          <w:szCs w:val="23"/>
        </w:rPr>
        <w:t xml:space="preserve">terjeszteni, </w:t>
      </w:r>
      <w:r w:rsidR="00E657D0" w:rsidRPr="009806C2">
        <w:rPr>
          <w:sz w:val="23"/>
          <w:szCs w:val="23"/>
        </w:rPr>
        <w:t xml:space="preserve">a fenti meghatározó feltételek figyelembevételével kértem </w:t>
      </w:r>
      <w:r w:rsidR="00736747" w:rsidRPr="009806C2">
        <w:rPr>
          <w:sz w:val="23"/>
          <w:szCs w:val="23"/>
        </w:rPr>
        <w:t>az intézmények</w:t>
      </w:r>
      <w:r w:rsidR="00E657D0" w:rsidRPr="009806C2">
        <w:rPr>
          <w:sz w:val="23"/>
          <w:szCs w:val="23"/>
        </w:rPr>
        <w:t>et</w:t>
      </w:r>
      <w:r w:rsidR="00736747" w:rsidRPr="009806C2">
        <w:rPr>
          <w:sz w:val="23"/>
          <w:szCs w:val="23"/>
        </w:rPr>
        <w:t xml:space="preserve">, </w:t>
      </w:r>
      <w:r w:rsidR="00E657D0" w:rsidRPr="009806C2">
        <w:rPr>
          <w:sz w:val="23"/>
          <w:szCs w:val="23"/>
        </w:rPr>
        <w:t xml:space="preserve">önkormányzati tulajdonú </w:t>
      </w:r>
      <w:r w:rsidR="00736747" w:rsidRPr="009806C2">
        <w:rPr>
          <w:sz w:val="23"/>
          <w:szCs w:val="23"/>
        </w:rPr>
        <w:t>gazdasági társaság</w:t>
      </w:r>
      <w:r w:rsidR="00E657D0" w:rsidRPr="009806C2">
        <w:rPr>
          <w:sz w:val="23"/>
          <w:szCs w:val="23"/>
        </w:rPr>
        <w:t xml:space="preserve">okat a részletes tervadatok elkészítésére. Meghatároztam a tervezés során alkalmazandó </w:t>
      </w:r>
      <w:r w:rsidRPr="009806C2">
        <w:rPr>
          <w:sz w:val="23"/>
          <w:szCs w:val="23"/>
        </w:rPr>
        <w:t>egységes elvek</w:t>
      </w:r>
      <w:r w:rsidR="00E657D0" w:rsidRPr="009806C2">
        <w:rPr>
          <w:sz w:val="23"/>
          <w:szCs w:val="23"/>
        </w:rPr>
        <w:t>et</w:t>
      </w:r>
      <w:r w:rsidR="00F17ABD" w:rsidRPr="009806C2">
        <w:rPr>
          <w:sz w:val="23"/>
          <w:szCs w:val="23"/>
        </w:rPr>
        <w:t>. Kértem a</w:t>
      </w:r>
      <w:r w:rsidRPr="009806C2">
        <w:rPr>
          <w:sz w:val="23"/>
          <w:szCs w:val="23"/>
        </w:rPr>
        <w:t xml:space="preserve"> bevételek, kiadások</w:t>
      </w:r>
      <w:r w:rsidR="00F17ABD" w:rsidRPr="009806C2">
        <w:rPr>
          <w:sz w:val="23"/>
          <w:szCs w:val="23"/>
        </w:rPr>
        <w:t xml:space="preserve"> csökkentő és/vagy </w:t>
      </w:r>
      <w:r w:rsidRPr="009806C2">
        <w:rPr>
          <w:sz w:val="23"/>
          <w:szCs w:val="23"/>
        </w:rPr>
        <w:t>növelő tényező</w:t>
      </w:r>
      <w:r w:rsidR="00F17ABD" w:rsidRPr="009806C2">
        <w:rPr>
          <w:sz w:val="23"/>
          <w:szCs w:val="23"/>
        </w:rPr>
        <w:t>inek bemutatását is.</w:t>
      </w:r>
    </w:p>
    <w:p w:rsidR="004308BA" w:rsidRDefault="004308BA" w:rsidP="00BD2FF2">
      <w:pPr>
        <w:jc w:val="both"/>
        <w:rPr>
          <w:sz w:val="23"/>
          <w:szCs w:val="23"/>
        </w:rPr>
      </w:pPr>
    </w:p>
    <w:p w:rsidR="004308BA" w:rsidRDefault="004308BA" w:rsidP="00BD2FF2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rendkívüli magas energia áremelkedések hatására a Kormány 1473/2022. (X.5.) határozata 3. pontja alapján az önkormányzatoknak menedzsmenttervet kellett kidolgozni és azt </w:t>
      </w:r>
      <w:r w:rsidR="00796310">
        <w:rPr>
          <w:sz w:val="23"/>
          <w:szCs w:val="23"/>
        </w:rPr>
        <w:t>Balla György Miniszteri Biztos ú</w:t>
      </w:r>
      <w:r>
        <w:rPr>
          <w:sz w:val="23"/>
          <w:szCs w:val="23"/>
        </w:rPr>
        <w:t>rnak meg kellett küldeni. Ebben megtakarítási intézkedéseket, vagyonhasznosítási javaslatokat kellett tenni. Az önkormányzatunk is elkészítette a menedzsmentte</w:t>
      </w:r>
      <w:r w:rsidR="00796310">
        <w:rPr>
          <w:sz w:val="23"/>
          <w:szCs w:val="23"/>
        </w:rPr>
        <w:t>rvét és határidőre megküldte a Miniszteri B</w:t>
      </w:r>
      <w:r>
        <w:rPr>
          <w:sz w:val="23"/>
          <w:szCs w:val="23"/>
        </w:rPr>
        <w:t>iztos úr részére. Ezt követő</w:t>
      </w:r>
      <w:r w:rsidR="00D73014">
        <w:rPr>
          <w:sz w:val="23"/>
          <w:szCs w:val="23"/>
        </w:rPr>
        <w:t xml:space="preserve">en november </w:t>
      </w:r>
      <w:proofErr w:type="gramStart"/>
      <w:r w:rsidR="00D73014">
        <w:rPr>
          <w:sz w:val="23"/>
          <w:szCs w:val="23"/>
        </w:rPr>
        <w:t>24-én</w:t>
      </w:r>
      <w:proofErr w:type="gramEnd"/>
      <w:r w:rsidR="00D73014">
        <w:rPr>
          <w:sz w:val="23"/>
          <w:szCs w:val="23"/>
        </w:rPr>
        <w:t xml:space="preserve"> Budapesten </w:t>
      </w:r>
      <w:r>
        <w:rPr>
          <w:sz w:val="23"/>
          <w:szCs w:val="23"/>
        </w:rPr>
        <w:t>megbeszélésre került sor, mely után még módosításokat végeztünk és a kért formátumban ismételten megküldtük a vállalt megtakarítás</w:t>
      </w:r>
      <w:r w:rsidR="007D2B4B">
        <w:rPr>
          <w:sz w:val="23"/>
          <w:szCs w:val="23"/>
        </w:rPr>
        <w:t xml:space="preserve">okat, beruházásokat Balla </w:t>
      </w:r>
      <w:r w:rsidR="00796310">
        <w:rPr>
          <w:sz w:val="23"/>
          <w:szCs w:val="23"/>
        </w:rPr>
        <w:t>György Miniszteri Biztos ú</w:t>
      </w:r>
      <w:r w:rsidR="007D2B4B">
        <w:rPr>
          <w:sz w:val="23"/>
          <w:szCs w:val="23"/>
        </w:rPr>
        <w:t>rnak.</w:t>
      </w:r>
    </w:p>
    <w:p w:rsidR="004308BA" w:rsidRDefault="004308BA" w:rsidP="00BD2FF2">
      <w:pPr>
        <w:jc w:val="both"/>
        <w:rPr>
          <w:sz w:val="23"/>
          <w:szCs w:val="23"/>
        </w:rPr>
      </w:pPr>
      <w:r>
        <w:rPr>
          <w:sz w:val="23"/>
          <w:szCs w:val="23"/>
        </w:rPr>
        <w:t>Ebben intézményenként bemutattuk a vállalt megtakarításokat, az energia megtakarításokat segítő beruházásokat intézményi bontásban és az egyéb területen elérhető kiadáscsökkentéseket, vagyonértékesítési döntéseket.</w:t>
      </w:r>
    </w:p>
    <w:p w:rsidR="004308BA" w:rsidRDefault="004308BA" w:rsidP="00BD2FF2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Ezt </w:t>
      </w:r>
      <w:r w:rsidR="00D80921">
        <w:rPr>
          <w:sz w:val="23"/>
          <w:szCs w:val="23"/>
        </w:rPr>
        <w:t xml:space="preserve">követően a 10.000 fő alatti települések az energia áremelkedés hatására normatívák emelésével kaptak kompenzációt, míg a 10.000 fő feletti települések egyedi elbírálás alapján részesültek állami támogatásban. </w:t>
      </w:r>
    </w:p>
    <w:p w:rsidR="00D80921" w:rsidRDefault="00D80921" w:rsidP="00BD2FF2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Önkormányzatunk a vállalt megtakarítási intézkedések, és az adóerő-képesség alapján az Országgyűlési Képviselő úr közbenjárásának is köszönhetően 299.786.182Ft-ban részesült. </w:t>
      </w:r>
    </w:p>
    <w:p w:rsidR="00D80921" w:rsidRDefault="00D80921" w:rsidP="00BD2FF2">
      <w:pPr>
        <w:jc w:val="both"/>
        <w:rPr>
          <w:sz w:val="23"/>
          <w:szCs w:val="23"/>
        </w:rPr>
      </w:pPr>
    </w:p>
    <w:p w:rsidR="00D80921" w:rsidRDefault="007F59DD" w:rsidP="00BD2FF2">
      <w:pPr>
        <w:jc w:val="both"/>
        <w:rPr>
          <w:sz w:val="23"/>
          <w:szCs w:val="23"/>
        </w:rPr>
      </w:pPr>
      <w:r>
        <w:rPr>
          <w:sz w:val="23"/>
          <w:szCs w:val="23"/>
        </w:rPr>
        <w:t>Közvilágításnál 2022. augusztus 01-től az úgynevezett végső menedékes ár 92,05 Ft/kWh volt</w:t>
      </w:r>
      <w:r w:rsidR="00FF1BCB">
        <w:rPr>
          <w:sz w:val="23"/>
          <w:szCs w:val="23"/>
        </w:rPr>
        <w:t>,</w:t>
      </w:r>
      <w:r w:rsidR="00B45237">
        <w:rPr>
          <w:sz w:val="23"/>
          <w:szCs w:val="23"/>
        </w:rPr>
        <w:t xml:space="preserve"> 2023. január 01-jétől ezt az ún. váltófix ár váltotta fel, mely közvilágításnál 196,014 Ft/kWh-ra növekedett. </w:t>
      </w:r>
      <w:r w:rsidR="00FF1BCB">
        <w:rPr>
          <w:sz w:val="23"/>
          <w:szCs w:val="23"/>
        </w:rPr>
        <w:t>A k</w:t>
      </w:r>
      <w:r w:rsidR="00B45237">
        <w:rPr>
          <w:sz w:val="23"/>
          <w:szCs w:val="23"/>
        </w:rPr>
        <w:t>özvilágításon kívüli váltófix ár 163,874 Ft/kWh-ban lett megállapítva. Ezen túlmenően a közbeszerzési ár az érintett i</w:t>
      </w:r>
      <w:r w:rsidR="00AE6541">
        <w:rPr>
          <w:sz w:val="23"/>
          <w:szCs w:val="23"/>
        </w:rPr>
        <w:t>ntézményeknél 171,9 Ft/kWh volt</w:t>
      </w:r>
      <w:r w:rsidR="007D2B4B">
        <w:rPr>
          <w:sz w:val="23"/>
          <w:szCs w:val="23"/>
        </w:rPr>
        <w:t xml:space="preserve"> (közvilágítás is)</w:t>
      </w:r>
      <w:r w:rsidR="00AE6541">
        <w:rPr>
          <w:sz w:val="23"/>
          <w:szCs w:val="23"/>
        </w:rPr>
        <w:t>.</w:t>
      </w:r>
    </w:p>
    <w:p w:rsidR="00B45237" w:rsidRDefault="00B45237" w:rsidP="00BD2FF2">
      <w:pPr>
        <w:jc w:val="both"/>
        <w:rPr>
          <w:sz w:val="23"/>
          <w:szCs w:val="23"/>
        </w:rPr>
      </w:pPr>
      <w:r>
        <w:rPr>
          <w:sz w:val="23"/>
          <w:szCs w:val="23"/>
        </w:rPr>
        <w:t>A földgáz 21,215 Ft/</w:t>
      </w:r>
      <w:proofErr w:type="spellStart"/>
      <w:r>
        <w:rPr>
          <w:sz w:val="23"/>
          <w:szCs w:val="23"/>
        </w:rPr>
        <w:t>MJ-ra</w:t>
      </w:r>
      <w:proofErr w:type="spellEnd"/>
      <w:r>
        <w:rPr>
          <w:sz w:val="23"/>
          <w:szCs w:val="23"/>
        </w:rPr>
        <w:t xml:space="preserve"> változott. A m</w:t>
      </w:r>
      <w:r w:rsidRPr="00B45237">
        <w:rPr>
          <w:sz w:val="23"/>
          <w:szCs w:val="23"/>
          <w:vertAlign w:val="superscript"/>
        </w:rPr>
        <w:t>3</w:t>
      </w:r>
      <w:r>
        <w:rPr>
          <w:sz w:val="23"/>
          <w:szCs w:val="23"/>
        </w:rPr>
        <w:t>-enkénti ár ennek a 34</w:t>
      </w:r>
      <w:r w:rsidR="00FF1BCB">
        <w:rPr>
          <w:sz w:val="23"/>
          <w:szCs w:val="23"/>
        </w:rPr>
        <w:t>-</w:t>
      </w:r>
      <w:r>
        <w:rPr>
          <w:sz w:val="23"/>
          <w:szCs w:val="23"/>
        </w:rPr>
        <w:t>szeres szorzata január 1-jétől, tehát 721,31 Ft/m</w:t>
      </w:r>
      <w:r w:rsidRPr="00B45237">
        <w:rPr>
          <w:sz w:val="23"/>
          <w:szCs w:val="23"/>
          <w:vertAlign w:val="superscript"/>
        </w:rPr>
        <w:t>3</w:t>
      </w:r>
      <w:r>
        <w:rPr>
          <w:sz w:val="23"/>
          <w:szCs w:val="23"/>
        </w:rPr>
        <w:t xml:space="preserve">. Itt is alkalmazták a váltófix árat, mely nettó 915,75 Ft volt. Ezen kívül a korábban megkötött szerződések alapján a lejáratukig megkötött árak voltak az irányadók. </w:t>
      </w:r>
    </w:p>
    <w:p w:rsidR="00D80921" w:rsidRDefault="00D80921" w:rsidP="00BD2FF2">
      <w:pPr>
        <w:jc w:val="both"/>
        <w:rPr>
          <w:sz w:val="23"/>
          <w:szCs w:val="23"/>
        </w:rPr>
      </w:pPr>
    </w:p>
    <w:p w:rsidR="00D80921" w:rsidRPr="006050E3" w:rsidRDefault="00D73014" w:rsidP="00BD2FF2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minimálbér </w:t>
      </w:r>
      <w:r w:rsidR="00D80921">
        <w:rPr>
          <w:sz w:val="23"/>
          <w:szCs w:val="23"/>
        </w:rPr>
        <w:t>emelések hatásának ellentételezéséről, illetve a bérintézkedések fedezetének biztosításáról nincs információnk.</w:t>
      </w:r>
    </w:p>
    <w:p w:rsidR="00653A31" w:rsidRDefault="00653A31" w:rsidP="00BD2FF2">
      <w:pPr>
        <w:jc w:val="both"/>
        <w:rPr>
          <w:i/>
          <w:sz w:val="23"/>
          <w:szCs w:val="23"/>
        </w:rPr>
      </w:pPr>
    </w:p>
    <w:p w:rsidR="00C875C8" w:rsidRDefault="00C875C8" w:rsidP="00BD2FF2">
      <w:pPr>
        <w:jc w:val="both"/>
        <w:rPr>
          <w:sz w:val="23"/>
          <w:szCs w:val="23"/>
        </w:rPr>
      </w:pPr>
      <w:r w:rsidRPr="009806C2">
        <w:rPr>
          <w:i/>
          <w:sz w:val="23"/>
          <w:szCs w:val="23"/>
        </w:rPr>
        <w:t>Fejlesztési</w:t>
      </w:r>
      <w:r w:rsidRPr="009806C2">
        <w:rPr>
          <w:sz w:val="23"/>
          <w:szCs w:val="23"/>
        </w:rPr>
        <w:t xml:space="preserve"> körben az áthúzódó beruházásokkal, az új, ind</w:t>
      </w:r>
      <w:r w:rsidR="004672C8">
        <w:rPr>
          <w:sz w:val="23"/>
          <w:szCs w:val="23"/>
        </w:rPr>
        <w:t xml:space="preserve">uló pályázatok önerő igényével, </w:t>
      </w:r>
      <w:r w:rsidR="00AE6541">
        <w:rPr>
          <w:sz w:val="23"/>
          <w:szCs w:val="23"/>
        </w:rPr>
        <w:t>a T</w:t>
      </w:r>
      <w:r w:rsidR="00321DE5">
        <w:rPr>
          <w:sz w:val="23"/>
          <w:szCs w:val="23"/>
        </w:rPr>
        <w:t>estület által előző</w:t>
      </w:r>
      <w:r w:rsidR="00900AE4">
        <w:rPr>
          <w:sz w:val="23"/>
          <w:szCs w:val="23"/>
        </w:rPr>
        <w:t xml:space="preserve"> évben vállalt kötelezettségek teljesítésével, egyes új feladatok megvalósításával </w:t>
      </w:r>
      <w:r w:rsidR="00EF3F22">
        <w:rPr>
          <w:sz w:val="23"/>
          <w:szCs w:val="23"/>
        </w:rPr>
        <w:t xml:space="preserve">számoltunk. </w:t>
      </w:r>
    </w:p>
    <w:p w:rsidR="000062B2" w:rsidRDefault="000062B2" w:rsidP="00BD2FF2">
      <w:pPr>
        <w:jc w:val="both"/>
        <w:rPr>
          <w:sz w:val="23"/>
          <w:szCs w:val="23"/>
        </w:rPr>
      </w:pPr>
    </w:p>
    <w:p w:rsidR="0000292D" w:rsidRDefault="00393107" w:rsidP="00BD2FF2">
      <w:pPr>
        <w:jc w:val="both"/>
        <w:rPr>
          <w:sz w:val="23"/>
          <w:szCs w:val="23"/>
        </w:rPr>
      </w:pPr>
      <w:r>
        <w:rPr>
          <w:sz w:val="23"/>
          <w:szCs w:val="23"/>
        </w:rPr>
        <w:t>Kiemelt feladat</w:t>
      </w:r>
      <w:r w:rsidR="00653A31">
        <w:rPr>
          <w:sz w:val="23"/>
          <w:szCs w:val="23"/>
        </w:rPr>
        <w:t xml:space="preserve"> 2023</w:t>
      </w:r>
      <w:r w:rsidR="00117DFB">
        <w:rPr>
          <w:sz w:val="23"/>
          <w:szCs w:val="23"/>
        </w:rPr>
        <w:t xml:space="preserve">. évben az energia megtakarítást eredményező beruházások és felújítások megvalósítása. </w:t>
      </w:r>
    </w:p>
    <w:p w:rsidR="00970A01" w:rsidRPr="009806C2" w:rsidRDefault="00970A01" w:rsidP="00BD2FF2">
      <w:pPr>
        <w:jc w:val="both"/>
        <w:rPr>
          <w:sz w:val="23"/>
          <w:szCs w:val="23"/>
        </w:rPr>
      </w:pPr>
    </w:p>
    <w:p w:rsidR="006050E3" w:rsidRDefault="000D4261" w:rsidP="00D17968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költségvetés</w:t>
      </w:r>
      <w:r w:rsidR="00867BEC" w:rsidRPr="009806C2">
        <w:rPr>
          <w:sz w:val="23"/>
          <w:szCs w:val="23"/>
        </w:rPr>
        <w:t>-tervezet</w:t>
      </w:r>
      <w:r w:rsidR="00104C1C" w:rsidRPr="009806C2">
        <w:rPr>
          <w:sz w:val="23"/>
          <w:szCs w:val="23"/>
        </w:rPr>
        <w:t xml:space="preserve"> </w:t>
      </w:r>
      <w:r w:rsidR="00D17968" w:rsidRPr="009806C2">
        <w:rPr>
          <w:sz w:val="23"/>
          <w:szCs w:val="23"/>
        </w:rPr>
        <w:t xml:space="preserve">részben </w:t>
      </w:r>
      <w:r w:rsidR="00104C1C" w:rsidRPr="009806C2">
        <w:rPr>
          <w:sz w:val="23"/>
          <w:szCs w:val="23"/>
        </w:rPr>
        <w:t>követi az eddigi tervezési módszer</w:t>
      </w:r>
      <w:r w:rsidR="00D17968" w:rsidRPr="009806C2">
        <w:rPr>
          <w:sz w:val="23"/>
          <w:szCs w:val="23"/>
        </w:rPr>
        <w:t>eket, épít</w:t>
      </w:r>
      <w:r w:rsidR="003F739B">
        <w:rPr>
          <w:sz w:val="23"/>
          <w:szCs w:val="23"/>
        </w:rPr>
        <w:t xml:space="preserve"> az előző évek tapasztalataira</w:t>
      </w:r>
      <w:r w:rsidR="00104C1C" w:rsidRPr="009806C2">
        <w:rPr>
          <w:sz w:val="23"/>
          <w:szCs w:val="23"/>
        </w:rPr>
        <w:t>, az országos büdzséhez igazodva igyekszik egyensúlyt teremteni a szükségletek és lehetőségek között</w:t>
      </w:r>
      <w:r w:rsidR="0081096D" w:rsidRPr="009806C2">
        <w:rPr>
          <w:sz w:val="23"/>
          <w:szCs w:val="23"/>
        </w:rPr>
        <w:t xml:space="preserve">. </w:t>
      </w:r>
    </w:p>
    <w:p w:rsidR="002C0BB2" w:rsidRDefault="00621D5E" w:rsidP="00D17968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900AE4">
        <w:rPr>
          <w:sz w:val="23"/>
          <w:szCs w:val="23"/>
        </w:rPr>
        <w:t xml:space="preserve">jogszabályok alapján az államháztartási funkciók </w:t>
      </w:r>
      <w:r w:rsidR="006F7144" w:rsidRPr="009806C2">
        <w:rPr>
          <w:sz w:val="23"/>
          <w:szCs w:val="23"/>
        </w:rPr>
        <w:t>szerinti tervezés is megjelenik az elő</w:t>
      </w:r>
      <w:r w:rsidR="000B0A8A">
        <w:rPr>
          <w:sz w:val="23"/>
          <w:szCs w:val="23"/>
        </w:rPr>
        <w:t>terjesztés mellékletében</w:t>
      </w:r>
      <w:r w:rsidR="006F7144" w:rsidRPr="009806C2">
        <w:rPr>
          <w:sz w:val="23"/>
          <w:szCs w:val="23"/>
        </w:rPr>
        <w:t xml:space="preserve">. </w:t>
      </w:r>
      <w:r w:rsidR="00A764B7" w:rsidRPr="009806C2">
        <w:rPr>
          <w:sz w:val="23"/>
          <w:szCs w:val="23"/>
        </w:rPr>
        <w:t>M</w:t>
      </w:r>
      <w:r w:rsidR="00474209" w:rsidRPr="009806C2">
        <w:rPr>
          <w:sz w:val="23"/>
          <w:szCs w:val="23"/>
        </w:rPr>
        <w:t xml:space="preserve">űködési körben </w:t>
      </w:r>
      <w:r w:rsidR="00A764B7" w:rsidRPr="009806C2">
        <w:rPr>
          <w:sz w:val="23"/>
          <w:szCs w:val="23"/>
        </w:rPr>
        <w:t xml:space="preserve">az </w:t>
      </w:r>
      <w:r w:rsidR="00D17968" w:rsidRPr="009806C2">
        <w:rPr>
          <w:sz w:val="23"/>
          <w:szCs w:val="23"/>
        </w:rPr>
        <w:t>évközi módosítás</w:t>
      </w:r>
      <w:r w:rsidR="00A764B7" w:rsidRPr="009806C2">
        <w:rPr>
          <w:sz w:val="23"/>
          <w:szCs w:val="23"/>
        </w:rPr>
        <w:t xml:space="preserve"> lehető</w:t>
      </w:r>
      <w:r w:rsidR="00103A11" w:rsidRPr="009806C2">
        <w:rPr>
          <w:sz w:val="23"/>
          <w:szCs w:val="23"/>
        </w:rPr>
        <w:t>sége</w:t>
      </w:r>
      <w:r w:rsidR="00474209" w:rsidRPr="009806C2">
        <w:rPr>
          <w:sz w:val="23"/>
          <w:szCs w:val="23"/>
        </w:rPr>
        <w:t xml:space="preserve"> </w:t>
      </w:r>
      <w:r w:rsidR="00EC2E90" w:rsidRPr="009806C2">
        <w:rPr>
          <w:sz w:val="23"/>
          <w:szCs w:val="23"/>
        </w:rPr>
        <w:t>elsősorban</w:t>
      </w:r>
      <w:r w:rsidR="00D17968" w:rsidRPr="009806C2">
        <w:rPr>
          <w:sz w:val="23"/>
          <w:szCs w:val="23"/>
        </w:rPr>
        <w:t xml:space="preserve"> </w:t>
      </w:r>
      <w:r w:rsidR="00A661EB">
        <w:rPr>
          <w:sz w:val="23"/>
          <w:szCs w:val="23"/>
        </w:rPr>
        <w:t xml:space="preserve">a </w:t>
      </w:r>
      <w:r w:rsidR="000B0A8A">
        <w:rPr>
          <w:sz w:val="23"/>
          <w:szCs w:val="23"/>
        </w:rPr>
        <w:t>pályázatok</w:t>
      </w:r>
      <w:r w:rsidR="002A11C3">
        <w:rPr>
          <w:sz w:val="23"/>
          <w:szCs w:val="23"/>
        </w:rPr>
        <w:t>,</w:t>
      </w:r>
      <w:r w:rsidR="000B0A8A">
        <w:rPr>
          <w:sz w:val="23"/>
          <w:szCs w:val="23"/>
        </w:rPr>
        <w:t xml:space="preserve"> </w:t>
      </w:r>
      <w:r w:rsidR="00A661EB">
        <w:rPr>
          <w:sz w:val="23"/>
          <w:szCs w:val="23"/>
        </w:rPr>
        <w:t xml:space="preserve">központi intézkedések kapcsán és vis maior helyzetben jelenhet meg. </w:t>
      </w:r>
    </w:p>
    <w:p w:rsidR="002C0BB2" w:rsidRDefault="002C0BB2" w:rsidP="00D17968">
      <w:pPr>
        <w:jc w:val="both"/>
        <w:rPr>
          <w:sz w:val="23"/>
          <w:szCs w:val="23"/>
        </w:rPr>
      </w:pPr>
    </w:p>
    <w:p w:rsidR="00D17968" w:rsidRPr="002C0BB2" w:rsidRDefault="00610866" w:rsidP="00D17968">
      <w:pPr>
        <w:jc w:val="both"/>
        <w:rPr>
          <w:b/>
          <w:sz w:val="23"/>
          <w:szCs w:val="23"/>
        </w:rPr>
      </w:pPr>
      <w:r w:rsidRPr="002C0BB2">
        <w:rPr>
          <w:b/>
          <w:sz w:val="23"/>
          <w:szCs w:val="23"/>
        </w:rPr>
        <w:lastRenderedPageBreak/>
        <w:t xml:space="preserve">A jelenlegi szervezet felülvizsgálata egyes területeken szükséges a hatékonyabb működtetés érdekében. </w:t>
      </w:r>
    </w:p>
    <w:p w:rsidR="002C0BB2" w:rsidRDefault="002C0BB2" w:rsidP="00BD2FF2">
      <w:pPr>
        <w:jc w:val="both"/>
        <w:rPr>
          <w:sz w:val="23"/>
          <w:szCs w:val="23"/>
        </w:rPr>
      </w:pPr>
    </w:p>
    <w:p w:rsidR="002B23EE" w:rsidRPr="009806C2" w:rsidRDefault="00D17968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Mindezek végrehajtásához szükség van az érintettek együttműködésére, a döntéshozók felelős gondolkodására, a célok elérése érdekében hozott intézkedések tudomásul</w:t>
      </w:r>
      <w:r w:rsidR="008F3A06">
        <w:rPr>
          <w:sz w:val="23"/>
          <w:szCs w:val="23"/>
        </w:rPr>
        <w:t xml:space="preserve"> </w:t>
      </w:r>
      <w:r w:rsidRPr="009806C2">
        <w:rPr>
          <w:sz w:val="23"/>
          <w:szCs w:val="23"/>
        </w:rPr>
        <w:t xml:space="preserve">vételére. </w:t>
      </w:r>
    </w:p>
    <w:p w:rsidR="000D4261" w:rsidRPr="009806C2" w:rsidRDefault="002B23EE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K</w:t>
      </w:r>
      <w:r w:rsidR="000D4261" w:rsidRPr="009806C2">
        <w:rPr>
          <w:sz w:val="23"/>
          <w:szCs w:val="23"/>
        </w:rPr>
        <w:t>iemelt célok</w:t>
      </w:r>
      <w:r w:rsidR="00867BEC" w:rsidRPr="009806C2">
        <w:rPr>
          <w:sz w:val="23"/>
          <w:szCs w:val="23"/>
        </w:rPr>
        <w:t>, melyek</w:t>
      </w:r>
      <w:r w:rsidR="00F206DA" w:rsidRPr="009806C2">
        <w:rPr>
          <w:sz w:val="23"/>
          <w:szCs w:val="23"/>
        </w:rPr>
        <w:t xml:space="preserve"> megvalósulását</w:t>
      </w:r>
      <w:r w:rsidR="00867BEC" w:rsidRPr="009806C2">
        <w:rPr>
          <w:sz w:val="23"/>
          <w:szCs w:val="23"/>
        </w:rPr>
        <w:t xml:space="preserve"> a költségvetés keretei között biztosítani kell:</w:t>
      </w:r>
    </w:p>
    <w:p w:rsidR="000D4261" w:rsidRDefault="000D4261" w:rsidP="00BD2FF2">
      <w:pPr>
        <w:numPr>
          <w:ilvl w:val="0"/>
          <w:numId w:val="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 </w:t>
      </w:r>
      <w:r w:rsidR="00FF4D4B" w:rsidRPr="009806C2">
        <w:rPr>
          <w:sz w:val="23"/>
          <w:szCs w:val="23"/>
        </w:rPr>
        <w:t xml:space="preserve">működési </w:t>
      </w:r>
      <w:r w:rsidRPr="009806C2">
        <w:rPr>
          <w:sz w:val="23"/>
          <w:szCs w:val="23"/>
        </w:rPr>
        <w:t xml:space="preserve">hiány </w:t>
      </w:r>
      <w:r w:rsidR="009B624A" w:rsidRPr="009806C2">
        <w:rPr>
          <w:sz w:val="23"/>
          <w:szCs w:val="23"/>
        </w:rPr>
        <w:t>nem tervezhető,</w:t>
      </w:r>
    </w:p>
    <w:p w:rsidR="00BD5CBC" w:rsidRPr="009806C2" w:rsidRDefault="00BD5CBC" w:rsidP="00BD2FF2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117DFB">
        <w:rPr>
          <w:sz w:val="23"/>
          <w:szCs w:val="23"/>
        </w:rPr>
        <w:t>megkötött szolgáltatói szerződések</w:t>
      </w:r>
      <w:r w:rsidR="008D1F66">
        <w:rPr>
          <w:sz w:val="23"/>
          <w:szCs w:val="23"/>
        </w:rPr>
        <w:t>re – különös tekintettel az MVM</w:t>
      </w:r>
      <w:r w:rsidR="007E14E3">
        <w:rPr>
          <w:sz w:val="23"/>
          <w:szCs w:val="23"/>
        </w:rPr>
        <w:t xml:space="preserve"> </w:t>
      </w:r>
      <w:proofErr w:type="spellStart"/>
      <w:r w:rsidR="007E14E3">
        <w:rPr>
          <w:sz w:val="23"/>
          <w:szCs w:val="23"/>
        </w:rPr>
        <w:t>Next</w:t>
      </w:r>
      <w:proofErr w:type="spellEnd"/>
      <w:r w:rsidR="00E740AC">
        <w:rPr>
          <w:sz w:val="23"/>
          <w:szCs w:val="23"/>
        </w:rPr>
        <w:t xml:space="preserve"> Energiakereskedelmi </w:t>
      </w:r>
      <w:proofErr w:type="spellStart"/>
      <w:r w:rsidR="00E740AC">
        <w:rPr>
          <w:sz w:val="23"/>
          <w:szCs w:val="23"/>
        </w:rPr>
        <w:t>Zrt</w:t>
      </w:r>
      <w:r w:rsidR="008D1F66">
        <w:rPr>
          <w:sz w:val="23"/>
          <w:szCs w:val="23"/>
        </w:rPr>
        <w:t>-</w:t>
      </w:r>
      <w:r w:rsidR="00117DFB">
        <w:rPr>
          <w:sz w:val="23"/>
          <w:szCs w:val="23"/>
        </w:rPr>
        <w:t>re</w:t>
      </w:r>
      <w:proofErr w:type="spellEnd"/>
      <w:r w:rsidR="00117DFB">
        <w:rPr>
          <w:sz w:val="23"/>
          <w:szCs w:val="23"/>
        </w:rPr>
        <w:t xml:space="preserve"> – a pénzügyi </w:t>
      </w:r>
      <w:proofErr w:type="gramStart"/>
      <w:r w:rsidR="00117DFB">
        <w:rPr>
          <w:sz w:val="23"/>
          <w:szCs w:val="23"/>
        </w:rPr>
        <w:t>forrás rendelkezésre</w:t>
      </w:r>
      <w:proofErr w:type="gramEnd"/>
      <w:r w:rsidR="00117DFB">
        <w:rPr>
          <w:sz w:val="23"/>
          <w:szCs w:val="23"/>
        </w:rPr>
        <w:t xml:space="preserve"> álljon,</w:t>
      </w:r>
    </w:p>
    <w:p w:rsidR="00867BEC" w:rsidRPr="009806C2" w:rsidRDefault="00867BEC" w:rsidP="00BD2FF2">
      <w:pPr>
        <w:numPr>
          <w:ilvl w:val="0"/>
          <w:numId w:val="1"/>
        </w:numPr>
        <w:jc w:val="both"/>
        <w:rPr>
          <w:sz w:val="23"/>
          <w:szCs w:val="23"/>
          <w:u w:val="single"/>
        </w:rPr>
      </w:pPr>
      <w:r w:rsidRPr="009806C2">
        <w:rPr>
          <w:sz w:val="23"/>
          <w:szCs w:val="23"/>
        </w:rPr>
        <w:t xml:space="preserve">az </w:t>
      </w:r>
      <w:r w:rsidR="00F206DA" w:rsidRPr="009806C2">
        <w:rPr>
          <w:sz w:val="23"/>
          <w:szCs w:val="23"/>
        </w:rPr>
        <w:t>ö</w:t>
      </w:r>
      <w:r w:rsidRPr="009806C2">
        <w:rPr>
          <w:sz w:val="23"/>
          <w:szCs w:val="23"/>
        </w:rPr>
        <w:t>nkormányzat</w:t>
      </w:r>
      <w:r w:rsidR="00153820" w:rsidRPr="009806C2">
        <w:rPr>
          <w:sz w:val="23"/>
          <w:szCs w:val="23"/>
        </w:rPr>
        <w:t>i</w:t>
      </w:r>
      <w:r w:rsidRPr="009806C2">
        <w:rPr>
          <w:sz w:val="23"/>
          <w:szCs w:val="23"/>
        </w:rPr>
        <w:t xml:space="preserve"> kötelező alapfeladatok ellátását a szakmai feltételek szerint szükséges létszámmal, a nem kötelező feladatok ellátásának fokozatos csökkentés</w:t>
      </w:r>
      <w:r w:rsidR="00EC2E90" w:rsidRPr="009806C2">
        <w:rPr>
          <w:sz w:val="23"/>
          <w:szCs w:val="23"/>
        </w:rPr>
        <w:t>e mellett</w:t>
      </w:r>
      <w:r w:rsidRPr="009806C2">
        <w:rPr>
          <w:sz w:val="23"/>
          <w:szCs w:val="23"/>
        </w:rPr>
        <w:t>,</w:t>
      </w:r>
      <w:r w:rsidRPr="009806C2">
        <w:rPr>
          <w:sz w:val="23"/>
          <w:szCs w:val="23"/>
          <w:u w:val="single"/>
        </w:rPr>
        <w:t xml:space="preserve"> </w:t>
      </w:r>
    </w:p>
    <w:p w:rsidR="007064DC" w:rsidRPr="009806C2" w:rsidRDefault="007064DC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az eredeti költségvetés készítésekor ismert valamennyi reális bevétel és a csökkentési előírásokat figyelembe vevő kiadás letervezését,</w:t>
      </w:r>
    </w:p>
    <w:p w:rsidR="007064DC" w:rsidRPr="009806C2" w:rsidRDefault="00CF6B34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az intézmény</w:t>
      </w:r>
      <w:r w:rsidR="007064DC" w:rsidRPr="009806C2">
        <w:rPr>
          <w:sz w:val="23"/>
          <w:szCs w:val="23"/>
        </w:rPr>
        <w:t>hálózat működőképességének fenntartását, a megállapodásokban felvállalt feladatok e</w:t>
      </w:r>
      <w:r w:rsidR="009B624A" w:rsidRPr="009806C2">
        <w:rPr>
          <w:sz w:val="23"/>
          <w:szCs w:val="23"/>
        </w:rPr>
        <w:t>llátását,</w:t>
      </w:r>
    </w:p>
    <w:p w:rsidR="007064DC" w:rsidRPr="009806C2" w:rsidRDefault="007064DC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közvetett támogatások döntéshozók részére történő bemutatását,</w:t>
      </w:r>
    </w:p>
    <w:p w:rsidR="007064DC" w:rsidRPr="009806C2" w:rsidRDefault="007064DC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rendelkezésre bocsátott források hatékony és célszerű felhasználását,</w:t>
      </w:r>
    </w:p>
    <w:p w:rsidR="007064DC" w:rsidRPr="009806C2" w:rsidRDefault="007064DC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költségvetési intézmények saját bevételeinek lehetőség szerinti emelését,</w:t>
      </w:r>
    </w:p>
    <w:p w:rsidR="00867BEC" w:rsidRPr="009806C2" w:rsidRDefault="00867BEC" w:rsidP="00BD2FF2">
      <w:pPr>
        <w:numPr>
          <w:ilvl w:val="0"/>
          <w:numId w:val="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rendelkezésre álló szűkös pénzügyi keretek miatti feszített költségvetés maradéktalan végrehajtását, mellyel együtt továbbra is fontos az intézmények működési feltételeinek, gazdasági stabilitásának biztosítása, a szakmai szolgáltatások eddig elért színvonalának </w:t>
      </w:r>
      <w:r w:rsidR="00977457">
        <w:rPr>
          <w:sz w:val="23"/>
          <w:szCs w:val="23"/>
        </w:rPr>
        <w:t xml:space="preserve">lehetőség szerinti </w:t>
      </w:r>
      <w:r w:rsidRPr="009806C2">
        <w:rPr>
          <w:sz w:val="23"/>
          <w:szCs w:val="23"/>
        </w:rPr>
        <w:t>megtartása,</w:t>
      </w:r>
      <w:r w:rsidR="00522071" w:rsidRPr="009806C2">
        <w:rPr>
          <w:sz w:val="23"/>
          <w:szCs w:val="23"/>
        </w:rPr>
        <w:t xml:space="preserve"> </w:t>
      </w:r>
    </w:p>
    <w:p w:rsidR="00522071" w:rsidRPr="009806C2" w:rsidRDefault="00522071" w:rsidP="00522071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feladatok hatékonyabb ellátása érdekében elhatározott intézményi átszervezések során elérhető szakmai és pénzügyi előnyök lehető legteljesebb érvényesítését, </w:t>
      </w:r>
    </w:p>
    <w:p w:rsidR="004B4CA4" w:rsidRPr="009806C2" w:rsidRDefault="004B4CA4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fejlesztési pályázatokkal egyidejűleg vállalt működtetési kötelezettségeket, </w:t>
      </w:r>
      <w:r w:rsidR="00522071" w:rsidRPr="009806C2">
        <w:rPr>
          <w:sz w:val="23"/>
          <w:szCs w:val="23"/>
        </w:rPr>
        <w:t xml:space="preserve">az indikátorok </w:t>
      </w:r>
      <w:r w:rsidR="002B23EE" w:rsidRPr="009806C2">
        <w:rPr>
          <w:sz w:val="23"/>
          <w:szCs w:val="23"/>
        </w:rPr>
        <w:t>teljesítését</w:t>
      </w:r>
      <w:r w:rsidR="00522071" w:rsidRPr="009806C2">
        <w:rPr>
          <w:sz w:val="23"/>
          <w:szCs w:val="23"/>
        </w:rPr>
        <w:t>,</w:t>
      </w:r>
    </w:p>
    <w:p w:rsidR="004B4CA4" w:rsidRPr="009806C2" w:rsidRDefault="004B4CA4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városüzemeltetési feladatok szinten tartását,</w:t>
      </w:r>
      <w:r w:rsidR="00621D5E">
        <w:rPr>
          <w:sz w:val="23"/>
          <w:szCs w:val="23"/>
        </w:rPr>
        <w:t xml:space="preserve"> lehetőség szerinti javítását, </w:t>
      </w:r>
      <w:r w:rsidR="00616649">
        <w:rPr>
          <w:sz w:val="23"/>
          <w:szCs w:val="23"/>
        </w:rPr>
        <w:t>(ha szükséges akár szervezeti átalakításokkal),</w:t>
      </w:r>
    </w:p>
    <w:p w:rsidR="004B4CA4" w:rsidRPr="009806C2" w:rsidRDefault="004B4CA4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költségvetési tervezetben a kötelező (központi, vagy helyi döntésen alapuló) juttatás</w:t>
      </w:r>
      <w:r w:rsidR="00E65A04" w:rsidRPr="009806C2">
        <w:rPr>
          <w:sz w:val="23"/>
          <w:szCs w:val="23"/>
        </w:rPr>
        <w:t>ok betervezését,</w:t>
      </w:r>
    </w:p>
    <w:p w:rsidR="00AF6749" w:rsidRPr="009806C2" w:rsidRDefault="00AF6749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 fizetőképességének fenntartását a működési kiadások és a folyamatban lévő beruházások folyamatos finanszírozása mellett,</w:t>
      </w:r>
    </w:p>
    <w:p w:rsidR="00AF6749" w:rsidRPr="009806C2" w:rsidRDefault="00AF6749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</w:t>
      </w:r>
      <w:r w:rsidR="00522071" w:rsidRPr="009806C2">
        <w:rPr>
          <w:sz w:val="23"/>
          <w:szCs w:val="23"/>
        </w:rPr>
        <w:t xml:space="preserve">megnyíló </w:t>
      </w:r>
      <w:r w:rsidRPr="009806C2">
        <w:rPr>
          <w:sz w:val="23"/>
          <w:szCs w:val="23"/>
        </w:rPr>
        <w:t>pályázati lehetőségek lehető legkedvezőbb igénybevételét,</w:t>
      </w:r>
      <w:r w:rsidR="00522071" w:rsidRPr="009806C2">
        <w:rPr>
          <w:sz w:val="23"/>
          <w:szCs w:val="23"/>
        </w:rPr>
        <w:t xml:space="preserve"> az önerő </w:t>
      </w:r>
      <w:r w:rsidR="007064DC" w:rsidRPr="009806C2">
        <w:rPr>
          <w:sz w:val="23"/>
          <w:szCs w:val="23"/>
        </w:rPr>
        <w:t>kiegészítést</w:t>
      </w:r>
      <w:r w:rsidR="00522071" w:rsidRPr="009806C2">
        <w:rPr>
          <w:sz w:val="23"/>
          <w:szCs w:val="23"/>
        </w:rPr>
        <w:t>,</w:t>
      </w:r>
    </w:p>
    <w:p w:rsidR="007064DC" w:rsidRDefault="00AF6749" w:rsidP="007064DC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önkormányzati és várospolitikai szempontok együttes figyelembevétele mellett</w:t>
      </w:r>
      <w:r w:rsidR="00867BEC" w:rsidRPr="009806C2">
        <w:rPr>
          <w:sz w:val="23"/>
          <w:szCs w:val="23"/>
        </w:rPr>
        <w:t xml:space="preserve"> történő </w:t>
      </w:r>
      <w:r w:rsidR="00522071" w:rsidRPr="009806C2">
        <w:rPr>
          <w:sz w:val="23"/>
          <w:szCs w:val="23"/>
        </w:rPr>
        <w:t>vagyongazdálkodást</w:t>
      </w:r>
      <w:r w:rsidR="007064DC" w:rsidRPr="009806C2">
        <w:rPr>
          <w:sz w:val="23"/>
          <w:szCs w:val="23"/>
        </w:rPr>
        <w:t>, a saját vagyon megóvását,</w:t>
      </w:r>
    </w:p>
    <w:p w:rsidR="00C30D4E" w:rsidRPr="009806C2" w:rsidRDefault="00C30D4E" w:rsidP="00C30D4E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a sikeres pályázatokkal megvalósításra kerülő fejlesztések szakszerű lebonyolítását.</w:t>
      </w:r>
    </w:p>
    <w:p w:rsidR="00C30D4E" w:rsidRDefault="00C30D4E" w:rsidP="00C30D4E">
      <w:pPr>
        <w:jc w:val="both"/>
        <w:rPr>
          <w:sz w:val="23"/>
          <w:szCs w:val="23"/>
        </w:rPr>
      </w:pPr>
    </w:p>
    <w:p w:rsidR="00AD5A49" w:rsidRPr="009806C2" w:rsidRDefault="00AD5A49" w:rsidP="00C30D4E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önkormányzati kötelező és nem kötelező feladatok áttekintés</w:t>
      </w:r>
      <w:r w:rsidR="002C596D" w:rsidRPr="009806C2">
        <w:rPr>
          <w:sz w:val="23"/>
          <w:szCs w:val="23"/>
        </w:rPr>
        <w:t xml:space="preserve">e kapcsán érkezett </w:t>
      </w:r>
      <w:r w:rsidRPr="009806C2">
        <w:rPr>
          <w:sz w:val="23"/>
          <w:szCs w:val="23"/>
        </w:rPr>
        <w:t>vélemény</w:t>
      </w:r>
      <w:r w:rsidR="002C596D" w:rsidRPr="009806C2">
        <w:rPr>
          <w:sz w:val="23"/>
          <w:szCs w:val="23"/>
        </w:rPr>
        <w:t>t</w:t>
      </w:r>
      <w:r w:rsidRPr="009806C2">
        <w:rPr>
          <w:sz w:val="23"/>
          <w:szCs w:val="23"/>
        </w:rPr>
        <w:t>, javaslat</w:t>
      </w:r>
      <w:r w:rsidR="002C596D" w:rsidRPr="009806C2">
        <w:rPr>
          <w:sz w:val="23"/>
          <w:szCs w:val="23"/>
        </w:rPr>
        <w:t>ot</w:t>
      </w:r>
      <w:r w:rsidRPr="009806C2">
        <w:rPr>
          <w:sz w:val="23"/>
          <w:szCs w:val="23"/>
        </w:rPr>
        <w:t xml:space="preserve"> a költségvetési tervezés során </w:t>
      </w:r>
      <w:r w:rsidR="00EC2E90" w:rsidRPr="009806C2">
        <w:rPr>
          <w:sz w:val="23"/>
          <w:szCs w:val="23"/>
        </w:rPr>
        <w:t xml:space="preserve">súlyozva </w:t>
      </w:r>
      <w:r w:rsidR="002C596D" w:rsidRPr="009806C2">
        <w:rPr>
          <w:sz w:val="23"/>
          <w:szCs w:val="23"/>
        </w:rPr>
        <w:t xml:space="preserve">figyelembe vettem, </w:t>
      </w:r>
      <w:r w:rsidRPr="009806C2">
        <w:rPr>
          <w:sz w:val="23"/>
          <w:szCs w:val="23"/>
        </w:rPr>
        <w:t xml:space="preserve">az előzőekben is ismertetettek szerint a kötelező feladatok ellátása prioritásának biztosítására törekedtem. </w:t>
      </w:r>
    </w:p>
    <w:p w:rsidR="00C30D4E" w:rsidRDefault="00C30D4E" w:rsidP="00ED2DD1">
      <w:pPr>
        <w:jc w:val="both"/>
        <w:rPr>
          <w:sz w:val="23"/>
          <w:szCs w:val="23"/>
        </w:rPr>
      </w:pPr>
    </w:p>
    <w:p w:rsidR="00ED2DD1" w:rsidRDefault="00ED2DD1" w:rsidP="00ED2DD1">
      <w:pPr>
        <w:jc w:val="both"/>
        <w:rPr>
          <w:sz w:val="23"/>
          <w:szCs w:val="23"/>
        </w:rPr>
      </w:pPr>
      <w:r w:rsidRPr="00ED2DD1">
        <w:rPr>
          <w:sz w:val="23"/>
          <w:szCs w:val="23"/>
        </w:rPr>
        <w:t>A költségvetési rendelet hatálya Csongrád Város</w:t>
      </w:r>
      <w:r w:rsidR="00BD5CBC">
        <w:rPr>
          <w:sz w:val="23"/>
          <w:szCs w:val="23"/>
        </w:rPr>
        <w:t>i Önkormányzatra</w:t>
      </w:r>
      <w:r w:rsidRPr="00ED2DD1">
        <w:rPr>
          <w:sz w:val="23"/>
          <w:szCs w:val="23"/>
        </w:rPr>
        <w:t>, az önkormányzat költségvetési szerveire terjed ki.</w:t>
      </w:r>
    </w:p>
    <w:p w:rsidR="007B344D" w:rsidRDefault="007B344D" w:rsidP="00286F9C">
      <w:pPr>
        <w:jc w:val="both"/>
        <w:rPr>
          <w:sz w:val="23"/>
          <w:szCs w:val="23"/>
        </w:rPr>
      </w:pPr>
    </w:p>
    <w:p w:rsidR="00ED2DD1" w:rsidRPr="003E55C4" w:rsidRDefault="00977457" w:rsidP="00ED2DD1">
      <w:pPr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A 2023</w:t>
      </w:r>
      <w:r w:rsidR="003E55C4" w:rsidRPr="003E55C4">
        <w:rPr>
          <w:b/>
          <w:sz w:val="23"/>
          <w:szCs w:val="23"/>
          <w:u w:val="single"/>
        </w:rPr>
        <w:t>. évi</w:t>
      </w:r>
      <w:r w:rsidR="00520B90">
        <w:rPr>
          <w:b/>
          <w:sz w:val="23"/>
          <w:szCs w:val="23"/>
          <w:u w:val="single"/>
        </w:rPr>
        <w:t xml:space="preserve"> költségvetésre kiható korábbi K</w:t>
      </w:r>
      <w:r w:rsidR="003E55C4" w:rsidRPr="003E55C4">
        <w:rPr>
          <w:b/>
          <w:sz w:val="23"/>
          <w:szCs w:val="23"/>
          <w:u w:val="single"/>
        </w:rPr>
        <w:t xml:space="preserve">épviselő-testületi döntések az alábbiak voltak: </w:t>
      </w:r>
    </w:p>
    <w:p w:rsidR="00E06946" w:rsidRDefault="007355EC" w:rsidP="00ED2DD1">
      <w:pPr>
        <w:jc w:val="both"/>
        <w:rPr>
          <w:sz w:val="23"/>
          <w:szCs w:val="23"/>
        </w:rPr>
      </w:pPr>
      <w:r>
        <w:rPr>
          <w:sz w:val="23"/>
          <w:szCs w:val="23"/>
        </w:rPr>
        <w:t>Fejlesztési hitel felvétele</w:t>
      </w:r>
      <w:r w:rsidR="00E740AC">
        <w:rPr>
          <w:sz w:val="23"/>
          <w:szCs w:val="23"/>
        </w:rPr>
        <w:t xml:space="preserve"> </w:t>
      </w:r>
      <w:r w:rsidR="00977457">
        <w:rPr>
          <w:sz w:val="23"/>
          <w:szCs w:val="23"/>
        </w:rPr>
        <w:t>intézmény-energetikai beruházások, felújítá</w:t>
      </w:r>
      <w:r>
        <w:rPr>
          <w:sz w:val="23"/>
          <w:szCs w:val="23"/>
        </w:rPr>
        <w:t>sok megvalósítására.</w:t>
      </w:r>
    </w:p>
    <w:p w:rsidR="00977457" w:rsidRDefault="00977457" w:rsidP="00ED2DD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Városellátó Intézmény számára </w:t>
      </w:r>
      <w:r w:rsidR="000A46FB">
        <w:rPr>
          <w:sz w:val="23"/>
          <w:szCs w:val="23"/>
        </w:rPr>
        <w:t xml:space="preserve">vásárolt IVECO </w:t>
      </w:r>
      <w:r w:rsidR="00E740AC">
        <w:rPr>
          <w:sz w:val="23"/>
          <w:szCs w:val="23"/>
        </w:rPr>
        <w:t>autó</w:t>
      </w:r>
      <w:r w:rsidR="000A46FB">
        <w:rPr>
          <w:sz w:val="23"/>
          <w:szCs w:val="23"/>
        </w:rPr>
        <w:t xml:space="preserve"> és mezőgazdasági gép beruházási összegének visszapótlása, melyet a 2022. évi</w:t>
      </w:r>
      <w:r w:rsidR="007355EC">
        <w:rPr>
          <w:sz w:val="23"/>
          <w:szCs w:val="23"/>
        </w:rPr>
        <w:t xml:space="preserve"> költ</w:t>
      </w:r>
      <w:r w:rsidR="00D73014">
        <w:rPr>
          <w:sz w:val="23"/>
          <w:szCs w:val="23"/>
        </w:rPr>
        <w:t>ség</w:t>
      </w:r>
      <w:r w:rsidR="007355EC">
        <w:rPr>
          <w:sz w:val="23"/>
          <w:szCs w:val="23"/>
        </w:rPr>
        <w:t>vetésből megelőlegeztünk</w:t>
      </w:r>
      <w:r w:rsidR="000A46FB">
        <w:rPr>
          <w:sz w:val="23"/>
          <w:szCs w:val="23"/>
        </w:rPr>
        <w:t xml:space="preserve"> </w:t>
      </w:r>
      <w:r w:rsidR="00E740AC">
        <w:rPr>
          <w:sz w:val="23"/>
          <w:szCs w:val="23"/>
        </w:rPr>
        <w:t>2022. évben megtörtént 42.210.000 Ft összeggel a jóváhagyott 206.000.000 Ft-os fejlesztési hitel keretösszegének terhére.</w:t>
      </w:r>
      <w:r w:rsidR="007355EC">
        <w:rPr>
          <w:sz w:val="23"/>
          <w:szCs w:val="23"/>
        </w:rPr>
        <w:t xml:space="preserve"> 2023. évre áthúzódó összeg 163.000.000Ft. </w:t>
      </w:r>
    </w:p>
    <w:p w:rsidR="00334E3A" w:rsidRDefault="00AD51C1" w:rsidP="006050E3">
      <w:pPr>
        <w:jc w:val="both"/>
        <w:rPr>
          <w:sz w:val="23"/>
          <w:szCs w:val="23"/>
        </w:rPr>
      </w:pPr>
      <w:r>
        <w:rPr>
          <w:sz w:val="23"/>
          <w:szCs w:val="23"/>
        </w:rPr>
        <w:t>A helyi tanulmányi ösztöndíj rendszerről szóló önkormán</w:t>
      </w:r>
      <w:r w:rsidR="00814F62">
        <w:rPr>
          <w:sz w:val="23"/>
          <w:szCs w:val="23"/>
        </w:rPr>
        <w:t xml:space="preserve">yzati rendelet alapján e célra </w:t>
      </w:r>
      <w:r w:rsidR="007355EC">
        <w:rPr>
          <w:sz w:val="23"/>
          <w:szCs w:val="23"/>
        </w:rPr>
        <w:t>1.0</w:t>
      </w:r>
      <w:r w:rsidR="006B602C">
        <w:rPr>
          <w:sz w:val="23"/>
          <w:szCs w:val="23"/>
        </w:rPr>
        <w:t>00.000</w:t>
      </w:r>
      <w:r w:rsidR="00E06946">
        <w:rPr>
          <w:sz w:val="23"/>
          <w:szCs w:val="23"/>
        </w:rPr>
        <w:t>Ft</w:t>
      </w:r>
      <w:r>
        <w:rPr>
          <w:sz w:val="23"/>
          <w:szCs w:val="23"/>
        </w:rPr>
        <w:t xml:space="preserve">-ot terveztünk. </w:t>
      </w:r>
    </w:p>
    <w:p w:rsidR="00FB533A" w:rsidRDefault="000A46FB" w:rsidP="006050E3">
      <w:pPr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123D87">
        <w:rPr>
          <w:sz w:val="23"/>
          <w:szCs w:val="23"/>
        </w:rPr>
        <w:t xml:space="preserve"> likviditási </w:t>
      </w:r>
      <w:r w:rsidR="009B77FC">
        <w:rPr>
          <w:sz w:val="23"/>
          <w:szCs w:val="23"/>
        </w:rPr>
        <w:t>helyzet kezelése érdekében a likvid</w:t>
      </w:r>
      <w:r w:rsidR="002E74BE">
        <w:rPr>
          <w:sz w:val="23"/>
          <w:szCs w:val="23"/>
        </w:rPr>
        <w:t>hitel keretként 4</w:t>
      </w:r>
      <w:r w:rsidR="00FB533A">
        <w:rPr>
          <w:sz w:val="23"/>
          <w:szCs w:val="23"/>
        </w:rPr>
        <w:t>00 millió Ft-ot terveztünk.</w:t>
      </w:r>
    </w:p>
    <w:p w:rsidR="00ED6CFF" w:rsidRDefault="00ED6CFF" w:rsidP="006050E3">
      <w:pPr>
        <w:jc w:val="both"/>
        <w:rPr>
          <w:sz w:val="23"/>
          <w:szCs w:val="23"/>
        </w:rPr>
      </w:pPr>
      <w:r>
        <w:rPr>
          <w:sz w:val="23"/>
          <w:szCs w:val="23"/>
        </w:rPr>
        <w:t>Az állatvédelmi feladatok ellátására 1.000.000Ft keretösszeg szerepel a költségvetési javaslatban.</w:t>
      </w:r>
    </w:p>
    <w:p w:rsidR="00ED6CFF" w:rsidRDefault="00ED6CFF" w:rsidP="006050E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települési támogatások </w:t>
      </w:r>
      <w:r w:rsidR="00D73014">
        <w:rPr>
          <w:sz w:val="23"/>
          <w:szCs w:val="23"/>
        </w:rPr>
        <w:t>összegét megnöveltük a korábbi K</w:t>
      </w:r>
      <w:r>
        <w:rPr>
          <w:sz w:val="23"/>
          <w:szCs w:val="23"/>
        </w:rPr>
        <w:t>épviselő-testületi döntések alapján.</w:t>
      </w:r>
    </w:p>
    <w:p w:rsidR="006050E3" w:rsidRPr="00ED2DD1" w:rsidRDefault="006B602C" w:rsidP="004555D6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A </w:t>
      </w:r>
      <w:r w:rsidR="00E06946">
        <w:rPr>
          <w:sz w:val="23"/>
          <w:szCs w:val="23"/>
        </w:rPr>
        <w:t xml:space="preserve">jelenlegi intézményi </w:t>
      </w:r>
      <w:r w:rsidR="00111994">
        <w:rPr>
          <w:sz w:val="23"/>
          <w:szCs w:val="23"/>
        </w:rPr>
        <w:t xml:space="preserve">szerkezetre </w:t>
      </w:r>
      <w:r w:rsidR="00EE0F48">
        <w:rPr>
          <w:sz w:val="23"/>
          <w:szCs w:val="23"/>
        </w:rPr>
        <w:t>terve</w:t>
      </w:r>
      <w:r w:rsidR="009749F4">
        <w:rPr>
          <w:sz w:val="23"/>
          <w:szCs w:val="23"/>
        </w:rPr>
        <w:t>ztük a költségvetési javaslatot, nem zárva ki az esetleges</w:t>
      </w:r>
      <w:r w:rsidR="00A84EE6">
        <w:rPr>
          <w:sz w:val="23"/>
          <w:szCs w:val="23"/>
        </w:rPr>
        <w:t xml:space="preserve"> szervezeti változtatásokat sem</w:t>
      </w:r>
      <w:r w:rsidR="003E48B3">
        <w:rPr>
          <w:sz w:val="23"/>
          <w:szCs w:val="23"/>
        </w:rPr>
        <w:t xml:space="preserve"> a hatékonyabb, gazdaságosabb működtetés érdekében év közben</w:t>
      </w:r>
      <w:r w:rsidR="002E74BE">
        <w:rPr>
          <w:sz w:val="23"/>
          <w:szCs w:val="23"/>
        </w:rPr>
        <w:t xml:space="preserve">, illetve a már ismert központilag elrendelt szervezeti változásokat (pl. ügyeleti feladatellátás, védőnői szervezeti hozzátartozás változása, </w:t>
      </w:r>
      <w:proofErr w:type="spellStart"/>
      <w:r w:rsidR="002E74BE">
        <w:rPr>
          <w:sz w:val="23"/>
          <w:szCs w:val="23"/>
        </w:rPr>
        <w:t>járóbeteg</w:t>
      </w:r>
      <w:proofErr w:type="spellEnd"/>
      <w:r w:rsidR="002E74BE">
        <w:rPr>
          <w:sz w:val="23"/>
          <w:szCs w:val="23"/>
        </w:rPr>
        <w:t xml:space="preserve"> szakellátás változás lehetősége stb.) </w:t>
      </w:r>
    </w:p>
    <w:p w:rsidR="00FB533A" w:rsidRDefault="00FB533A" w:rsidP="004555D6">
      <w:pPr>
        <w:jc w:val="both"/>
        <w:rPr>
          <w:sz w:val="23"/>
          <w:szCs w:val="23"/>
        </w:rPr>
      </w:pPr>
    </w:p>
    <w:p w:rsidR="002C2604" w:rsidRDefault="00FB533A" w:rsidP="004555D6">
      <w:pPr>
        <w:jc w:val="both"/>
        <w:rPr>
          <w:sz w:val="23"/>
          <w:szCs w:val="23"/>
        </w:rPr>
      </w:pPr>
      <w:r>
        <w:rPr>
          <w:sz w:val="23"/>
          <w:szCs w:val="23"/>
        </w:rPr>
        <w:t>A 2023</w:t>
      </w:r>
      <w:r w:rsidR="000D4A3D" w:rsidRPr="009806C2">
        <w:rPr>
          <w:sz w:val="23"/>
          <w:szCs w:val="23"/>
        </w:rPr>
        <w:t>. évi költségv</w:t>
      </w:r>
      <w:r w:rsidR="00C20435">
        <w:rPr>
          <w:sz w:val="23"/>
          <w:szCs w:val="23"/>
        </w:rPr>
        <w:t>etési rendelet táblázatai az Államháztartási törvény</w:t>
      </w:r>
      <w:r w:rsidR="000D4A3D" w:rsidRPr="009806C2">
        <w:rPr>
          <w:sz w:val="23"/>
          <w:szCs w:val="23"/>
        </w:rPr>
        <w:t xml:space="preserve">, az Államháztartás működési rendjéről szóló </w:t>
      </w:r>
      <w:r w:rsidR="00510DA6" w:rsidRPr="009806C2">
        <w:rPr>
          <w:sz w:val="23"/>
          <w:szCs w:val="23"/>
        </w:rPr>
        <w:t xml:space="preserve">368/2011. (XII.31.) </w:t>
      </w:r>
      <w:r w:rsidR="000D4A3D" w:rsidRPr="009806C2">
        <w:rPr>
          <w:sz w:val="23"/>
          <w:szCs w:val="23"/>
        </w:rPr>
        <w:t xml:space="preserve">Kormányrendelet és a Képviselő-testület rendeleteiben, határozataiban foglalt előírásoknak megfelelően kerülnek előterjesztésre. </w:t>
      </w:r>
      <w:r w:rsidR="00C20435">
        <w:rPr>
          <w:sz w:val="23"/>
          <w:szCs w:val="23"/>
        </w:rPr>
        <w:t xml:space="preserve">Szerkezetét </w:t>
      </w:r>
      <w:r w:rsidR="00A90BFC">
        <w:rPr>
          <w:sz w:val="23"/>
          <w:szCs w:val="23"/>
        </w:rPr>
        <w:t xml:space="preserve">tekintve a 48/2016. (XII.23.) </w:t>
      </w:r>
      <w:proofErr w:type="spellStart"/>
      <w:r w:rsidR="00A90BFC">
        <w:rPr>
          <w:sz w:val="23"/>
          <w:szCs w:val="23"/>
        </w:rPr>
        <w:t>Ökt</w:t>
      </w:r>
      <w:proofErr w:type="spellEnd"/>
      <w:r w:rsidR="00A90BFC">
        <w:rPr>
          <w:sz w:val="23"/>
          <w:szCs w:val="23"/>
        </w:rPr>
        <w:t>.</w:t>
      </w:r>
      <w:r w:rsidR="00C20435">
        <w:rPr>
          <w:sz w:val="23"/>
          <w:szCs w:val="23"/>
        </w:rPr>
        <w:t xml:space="preserve"> rendeletben foglaltakat követtük. </w:t>
      </w:r>
    </w:p>
    <w:p w:rsidR="000D4A3D" w:rsidRPr="009806C2" w:rsidRDefault="00C20435" w:rsidP="00BD2FF2">
      <w:pPr>
        <w:jc w:val="both"/>
        <w:rPr>
          <w:sz w:val="23"/>
          <w:szCs w:val="23"/>
        </w:rPr>
      </w:pPr>
      <w:r>
        <w:rPr>
          <w:sz w:val="23"/>
          <w:szCs w:val="23"/>
        </w:rPr>
        <w:t>A költségvetési javaslat tartalmazza</w:t>
      </w:r>
      <w:r w:rsidR="00A2050F" w:rsidRPr="009806C2">
        <w:rPr>
          <w:sz w:val="23"/>
          <w:szCs w:val="23"/>
        </w:rPr>
        <w:t xml:space="preserve">: </w:t>
      </w:r>
    </w:p>
    <w:p w:rsidR="000D4A3D" w:rsidRPr="009806C2" w:rsidRDefault="000D4A3D" w:rsidP="00A10D90">
      <w:pPr>
        <w:numPr>
          <w:ilvl w:val="0"/>
          <w:numId w:val="14"/>
        </w:numPr>
        <w:tabs>
          <w:tab w:val="clear" w:pos="644"/>
          <w:tab w:val="num" w:pos="360"/>
        </w:tabs>
        <w:overflowPunct w:val="0"/>
        <w:adjustRightInd w:val="0"/>
        <w:ind w:left="36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működési és felhalmozási célú bevételeket és kiadásokat, ezen belül:</w:t>
      </w:r>
    </w:p>
    <w:p w:rsidR="002F0C8F" w:rsidRPr="009806C2" w:rsidRDefault="001A337E" w:rsidP="00115DB5">
      <w:pPr>
        <w:numPr>
          <w:ilvl w:val="0"/>
          <w:numId w:val="25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 xml:space="preserve">A helyi önkormányzat bevételeit – így különösen a helyi adó bevételeket, a </w:t>
      </w:r>
      <w:r w:rsidR="00877EFC" w:rsidRPr="009806C2">
        <w:rPr>
          <w:sz w:val="23"/>
          <w:szCs w:val="23"/>
        </w:rPr>
        <w:t xml:space="preserve">feladatalapú </w:t>
      </w:r>
      <w:r w:rsidRPr="009806C2">
        <w:rPr>
          <w:sz w:val="23"/>
          <w:szCs w:val="23"/>
        </w:rPr>
        <w:t>támogatásokat, a központi költségvetésből származó egyéb költségvetési támogatásokat – elkülönítetten az európai uniós forrásból finanszírozott támogatással megvalósuló programok, projektek bevételeit,</w:t>
      </w:r>
    </w:p>
    <w:p w:rsidR="001A337E" w:rsidRPr="009806C2" w:rsidRDefault="001A337E" w:rsidP="001A337E">
      <w:pPr>
        <w:numPr>
          <w:ilvl w:val="0"/>
          <w:numId w:val="25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 xml:space="preserve">A helyi önkormányzat kiadásait, így különösen </w:t>
      </w:r>
    </w:p>
    <w:p w:rsidR="001A337E" w:rsidRPr="009806C2" w:rsidRDefault="001A337E" w:rsidP="00FE3E77">
      <w:pPr>
        <w:overflowPunct w:val="0"/>
        <w:adjustRightInd w:val="0"/>
        <w:ind w:left="1980" w:hanging="564"/>
        <w:jc w:val="both"/>
        <w:textAlignment w:val="baseline"/>
        <w:rPr>
          <w:sz w:val="23"/>
          <w:szCs w:val="23"/>
        </w:rPr>
      </w:pPr>
      <w:proofErr w:type="spellStart"/>
      <w:r w:rsidRPr="009806C2">
        <w:rPr>
          <w:sz w:val="23"/>
          <w:szCs w:val="23"/>
        </w:rPr>
        <w:t>ba</w:t>
      </w:r>
      <w:proofErr w:type="spellEnd"/>
      <w:r w:rsidRPr="009806C2">
        <w:rPr>
          <w:sz w:val="23"/>
          <w:szCs w:val="23"/>
        </w:rPr>
        <w:t xml:space="preserve">.) a helyi önkormányzat nevében végzett beruházások, felújítások kiadásait beruházásonként, felújításonként, </w:t>
      </w:r>
    </w:p>
    <w:p w:rsidR="001A337E" w:rsidRDefault="001A337E" w:rsidP="00FE3E77">
      <w:pPr>
        <w:overflowPunct w:val="0"/>
        <w:adjustRightInd w:val="0"/>
        <w:ind w:left="1980" w:hanging="564"/>
        <w:jc w:val="both"/>
        <w:textAlignment w:val="baseline"/>
        <w:rPr>
          <w:sz w:val="23"/>
          <w:szCs w:val="23"/>
        </w:rPr>
      </w:pPr>
      <w:proofErr w:type="spellStart"/>
      <w:r w:rsidRPr="009806C2">
        <w:rPr>
          <w:sz w:val="23"/>
          <w:szCs w:val="23"/>
        </w:rPr>
        <w:t>bb</w:t>
      </w:r>
      <w:proofErr w:type="spellEnd"/>
      <w:r w:rsidRPr="009806C2">
        <w:rPr>
          <w:sz w:val="23"/>
          <w:szCs w:val="23"/>
        </w:rPr>
        <w:t>.) a helyi önkormányzat által a lakosságnak juttatott támogatásokat, szociális,</w:t>
      </w:r>
      <w:r w:rsidR="009D3C4F" w:rsidRPr="009806C2">
        <w:rPr>
          <w:sz w:val="23"/>
          <w:szCs w:val="23"/>
        </w:rPr>
        <w:t xml:space="preserve"> gyermekvédelmi</w:t>
      </w:r>
      <w:r w:rsidRPr="009806C2">
        <w:rPr>
          <w:sz w:val="23"/>
          <w:szCs w:val="23"/>
        </w:rPr>
        <w:t xml:space="preserve"> </w:t>
      </w:r>
      <w:proofErr w:type="spellStart"/>
      <w:r w:rsidRPr="009806C2">
        <w:rPr>
          <w:sz w:val="23"/>
          <w:szCs w:val="23"/>
        </w:rPr>
        <w:t>rászorultsági</w:t>
      </w:r>
      <w:proofErr w:type="spellEnd"/>
      <w:r w:rsidRPr="009806C2">
        <w:rPr>
          <w:sz w:val="23"/>
          <w:szCs w:val="23"/>
        </w:rPr>
        <w:t xml:space="preserve"> jellegű ellátásokat, </w:t>
      </w:r>
    </w:p>
    <w:p w:rsidR="001A337E" w:rsidRPr="009806C2" w:rsidRDefault="00FE3E77" w:rsidP="001A337E">
      <w:pPr>
        <w:numPr>
          <w:ilvl w:val="0"/>
          <w:numId w:val="25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helyi önkormányzat által irányított költségvetési szervek közül az önkormányzat hivatal</w:t>
      </w:r>
      <w:r w:rsidR="00A2050F" w:rsidRPr="009806C2">
        <w:rPr>
          <w:sz w:val="23"/>
          <w:szCs w:val="23"/>
        </w:rPr>
        <w:t>a</w:t>
      </w:r>
      <w:r w:rsidR="002A11C3">
        <w:rPr>
          <w:sz w:val="23"/>
          <w:szCs w:val="23"/>
        </w:rPr>
        <w:t xml:space="preserve"> bevétel</w:t>
      </w:r>
      <w:r w:rsidRPr="009806C2">
        <w:rPr>
          <w:sz w:val="23"/>
          <w:szCs w:val="23"/>
        </w:rPr>
        <w:t>i és kiadási előirányzatai között az önkormányzat hivatal</w:t>
      </w:r>
      <w:r w:rsidR="00A2050F" w:rsidRPr="009806C2">
        <w:rPr>
          <w:sz w:val="23"/>
          <w:szCs w:val="23"/>
        </w:rPr>
        <w:t>a</w:t>
      </w:r>
      <w:r w:rsidR="006A6058">
        <w:rPr>
          <w:sz w:val="23"/>
          <w:szCs w:val="23"/>
        </w:rPr>
        <w:t xml:space="preserve"> nevében végzett tevékenységgel</w:t>
      </w:r>
      <w:r w:rsidRPr="009806C2">
        <w:rPr>
          <w:sz w:val="23"/>
          <w:szCs w:val="23"/>
        </w:rPr>
        <w:t xml:space="preserve"> kapcsolatos költségvetési kiadásokat kell megtervezni.</w:t>
      </w:r>
    </w:p>
    <w:p w:rsidR="00FE3E77" w:rsidRPr="009806C2" w:rsidRDefault="00FE3E77" w:rsidP="001A337E">
      <w:pPr>
        <w:numPr>
          <w:ilvl w:val="0"/>
          <w:numId w:val="25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 xml:space="preserve">A helyi önkormányzat által irányított költségvetési szerv költségvetési bevételeit, költségvetési kiadásait, engedélyezett létszámát. </w:t>
      </w:r>
    </w:p>
    <w:p w:rsidR="000D4A3D" w:rsidRPr="00D10A6D" w:rsidRDefault="000D4A3D" w:rsidP="00E868EA">
      <w:pPr>
        <w:numPr>
          <w:ilvl w:val="0"/>
          <w:numId w:val="14"/>
        </w:numPr>
        <w:tabs>
          <w:tab w:val="clear" w:pos="644"/>
          <w:tab w:val="num" w:pos="360"/>
        </w:tabs>
        <w:overflowPunct w:val="0"/>
        <w:adjustRightInd w:val="0"/>
        <w:spacing w:after="120"/>
        <w:ind w:left="357" w:hanging="357"/>
        <w:jc w:val="both"/>
        <w:textAlignment w:val="baseline"/>
        <w:rPr>
          <w:sz w:val="23"/>
          <w:szCs w:val="23"/>
        </w:rPr>
      </w:pPr>
      <w:r w:rsidRPr="009806C2">
        <w:t>külön tételben kell szerepeltetni az általános tartalékot, a céltartalékot, de az eredeti költségvetési rendelet-tervezet erre elkülönített összeget nem tartalmaz.</w:t>
      </w:r>
    </w:p>
    <w:p w:rsidR="00A4103D" w:rsidRDefault="005A54A1" w:rsidP="00E868EA">
      <w:pPr>
        <w:spacing w:after="120"/>
        <w:jc w:val="both"/>
        <w:rPr>
          <w:b/>
          <w:sz w:val="23"/>
          <w:szCs w:val="23"/>
        </w:rPr>
      </w:pPr>
      <w:r w:rsidRPr="009806C2">
        <w:rPr>
          <w:b/>
          <w:smallCaps/>
          <w:sz w:val="23"/>
          <w:szCs w:val="23"/>
        </w:rPr>
        <w:t xml:space="preserve">Az önkormányzati költségvetés </w:t>
      </w:r>
      <w:r w:rsidR="002E7272" w:rsidRPr="009806C2">
        <w:rPr>
          <w:b/>
          <w:smallCaps/>
          <w:sz w:val="23"/>
          <w:szCs w:val="23"/>
        </w:rPr>
        <w:t xml:space="preserve">tervezett pénzügyi mérlege alapján </w:t>
      </w:r>
      <w:r w:rsidR="00277D92" w:rsidRPr="009806C2">
        <w:rPr>
          <w:b/>
          <w:sz w:val="23"/>
          <w:szCs w:val="23"/>
        </w:rPr>
        <w:t>a r</w:t>
      </w:r>
      <w:r w:rsidRPr="009806C2">
        <w:rPr>
          <w:b/>
          <w:sz w:val="23"/>
          <w:szCs w:val="23"/>
        </w:rPr>
        <w:t xml:space="preserve">endelet-tervezetben a </w:t>
      </w:r>
      <w:r w:rsidR="00F42A7E" w:rsidRPr="009806C2">
        <w:rPr>
          <w:b/>
          <w:sz w:val="23"/>
          <w:szCs w:val="23"/>
        </w:rPr>
        <w:t>bevételi és a kiadási</w:t>
      </w:r>
      <w:r w:rsidR="002A5085" w:rsidRPr="009806C2">
        <w:rPr>
          <w:b/>
          <w:sz w:val="23"/>
          <w:szCs w:val="23"/>
        </w:rPr>
        <w:t xml:space="preserve"> </w:t>
      </w:r>
      <w:r w:rsidR="00310094">
        <w:rPr>
          <w:b/>
          <w:sz w:val="23"/>
          <w:szCs w:val="23"/>
        </w:rPr>
        <w:t>f</w:t>
      </w:r>
      <w:r w:rsidR="002528F0">
        <w:rPr>
          <w:b/>
          <w:sz w:val="23"/>
          <w:szCs w:val="23"/>
        </w:rPr>
        <w:t xml:space="preserve">őösszeg </w:t>
      </w:r>
      <w:r w:rsidR="00E87181">
        <w:rPr>
          <w:b/>
          <w:sz w:val="23"/>
          <w:szCs w:val="23"/>
        </w:rPr>
        <w:t>5.379.296.637</w:t>
      </w:r>
      <w:r w:rsidR="00BD1CFD">
        <w:rPr>
          <w:b/>
          <w:sz w:val="23"/>
          <w:szCs w:val="23"/>
        </w:rPr>
        <w:t>Ft</w:t>
      </w:r>
      <w:r w:rsidR="002A5085" w:rsidRPr="009806C2">
        <w:rPr>
          <w:b/>
          <w:sz w:val="23"/>
          <w:szCs w:val="23"/>
        </w:rPr>
        <w:t>-ban kerül</w:t>
      </w:r>
      <w:r w:rsidRPr="009806C2">
        <w:rPr>
          <w:b/>
          <w:sz w:val="23"/>
          <w:szCs w:val="23"/>
        </w:rPr>
        <w:t>t</w:t>
      </w:r>
      <w:r w:rsidR="002A5085" w:rsidRPr="009806C2">
        <w:rPr>
          <w:b/>
          <w:sz w:val="23"/>
          <w:szCs w:val="23"/>
        </w:rPr>
        <w:t xml:space="preserve"> meghatározásra</w:t>
      </w:r>
      <w:r w:rsidRPr="009806C2">
        <w:rPr>
          <w:b/>
          <w:sz w:val="23"/>
          <w:szCs w:val="23"/>
        </w:rPr>
        <w:t>.</w:t>
      </w:r>
    </w:p>
    <w:p w:rsidR="009806C2" w:rsidRPr="009806C2" w:rsidRDefault="005A54A1" w:rsidP="00520B90">
      <w:pPr>
        <w:spacing w:after="120"/>
        <w:rPr>
          <w:b/>
          <w:bCs/>
          <w:smallCaps/>
          <w:sz w:val="23"/>
          <w:szCs w:val="23"/>
          <w:u w:val="single"/>
        </w:rPr>
      </w:pPr>
      <w:r w:rsidRPr="009806C2">
        <w:rPr>
          <w:b/>
          <w:bCs/>
          <w:smallCaps/>
          <w:sz w:val="23"/>
          <w:szCs w:val="23"/>
          <w:u w:val="single"/>
        </w:rPr>
        <w:t>Részletező elvek, előirányzatok</w:t>
      </w:r>
    </w:p>
    <w:p w:rsidR="002A5085" w:rsidRPr="009806C2" w:rsidRDefault="002A5085" w:rsidP="00BD2FF2">
      <w:pPr>
        <w:rPr>
          <w:b/>
          <w:bCs/>
          <w:smallCaps/>
          <w:sz w:val="23"/>
          <w:szCs w:val="23"/>
          <w:u w:val="single"/>
        </w:rPr>
      </w:pPr>
      <w:r w:rsidRPr="009806C2">
        <w:rPr>
          <w:b/>
          <w:bCs/>
          <w:smallCaps/>
          <w:sz w:val="23"/>
          <w:szCs w:val="23"/>
          <w:u w:val="single"/>
        </w:rPr>
        <w:t>Bevételek</w:t>
      </w:r>
      <w:r w:rsidR="00293E2B" w:rsidRPr="009806C2">
        <w:rPr>
          <w:b/>
          <w:bCs/>
          <w:smallCaps/>
          <w:sz w:val="23"/>
          <w:szCs w:val="23"/>
          <w:u w:val="single"/>
        </w:rPr>
        <w:t xml:space="preserve"> </w:t>
      </w:r>
      <w:r w:rsidR="00561425">
        <w:rPr>
          <w:b/>
          <w:bCs/>
          <w:smallCaps/>
          <w:sz w:val="23"/>
          <w:szCs w:val="23"/>
          <w:u w:val="single"/>
        </w:rPr>
        <w:t xml:space="preserve">(2. </w:t>
      </w:r>
      <w:r w:rsidR="00463D56">
        <w:rPr>
          <w:b/>
          <w:bCs/>
          <w:smallCaps/>
          <w:sz w:val="23"/>
          <w:szCs w:val="23"/>
          <w:u w:val="single"/>
        </w:rPr>
        <w:t>melléklet</w:t>
      </w:r>
      <w:r w:rsidR="00590A9F" w:rsidRPr="009806C2">
        <w:rPr>
          <w:b/>
          <w:bCs/>
          <w:smallCaps/>
          <w:sz w:val="23"/>
          <w:szCs w:val="23"/>
          <w:u w:val="single"/>
        </w:rPr>
        <w:t>)</w:t>
      </w:r>
    </w:p>
    <w:p w:rsidR="002A5085" w:rsidRPr="009806C2" w:rsidRDefault="002A5085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bevételek tervezésénél az alábbiakat vettük figyelembe:</w:t>
      </w:r>
    </w:p>
    <w:p w:rsidR="002A5085" w:rsidRPr="009806C2" w:rsidRDefault="008D797D" w:rsidP="00A10D90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sz w:val="23"/>
          <w:szCs w:val="23"/>
        </w:rPr>
      </w:pPr>
      <w:r>
        <w:rPr>
          <w:sz w:val="23"/>
          <w:szCs w:val="23"/>
        </w:rPr>
        <w:t>az önkormányzatot 2023</w:t>
      </w:r>
      <w:r w:rsidR="002A5085" w:rsidRPr="009806C2">
        <w:rPr>
          <w:sz w:val="23"/>
          <w:szCs w:val="23"/>
        </w:rPr>
        <w:t>. évben megillető költségvetési kapcsolatokból származó bevételi források,</w:t>
      </w:r>
    </w:p>
    <w:p w:rsidR="00310094" w:rsidRDefault="002A5085" w:rsidP="00A10D90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sz w:val="23"/>
          <w:szCs w:val="23"/>
        </w:rPr>
      </w:pPr>
      <w:r w:rsidRPr="00310094">
        <w:rPr>
          <w:sz w:val="23"/>
          <w:szCs w:val="23"/>
        </w:rPr>
        <w:t xml:space="preserve">a Képviselő-testület </w:t>
      </w:r>
      <w:r w:rsidR="00310094" w:rsidRPr="00310094">
        <w:rPr>
          <w:sz w:val="23"/>
          <w:szCs w:val="23"/>
        </w:rPr>
        <w:t xml:space="preserve">döntései </w:t>
      </w:r>
    </w:p>
    <w:p w:rsidR="002A5085" w:rsidRPr="00310094" w:rsidRDefault="002A5085" w:rsidP="00A10D90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sz w:val="23"/>
          <w:szCs w:val="23"/>
        </w:rPr>
      </w:pPr>
      <w:r w:rsidRPr="00310094">
        <w:rPr>
          <w:sz w:val="23"/>
          <w:szCs w:val="23"/>
        </w:rPr>
        <w:t xml:space="preserve">korábbi évek kötelezettségvállalásai, szerződéses </w:t>
      </w:r>
      <w:r w:rsidR="0064555B" w:rsidRPr="00310094">
        <w:rPr>
          <w:sz w:val="23"/>
          <w:szCs w:val="23"/>
        </w:rPr>
        <w:t>kapcsolatai,</w:t>
      </w:r>
    </w:p>
    <w:p w:rsidR="002A5085" w:rsidRPr="009806C2" w:rsidRDefault="002A5085" w:rsidP="00A10D90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sz w:val="23"/>
          <w:szCs w:val="23"/>
        </w:rPr>
      </w:pPr>
      <w:r w:rsidRPr="009806C2">
        <w:rPr>
          <w:sz w:val="23"/>
          <w:szCs w:val="23"/>
        </w:rPr>
        <w:t>folyamatos, és egyszeri gazdasági eseményekr</w:t>
      </w:r>
      <w:r w:rsidR="00C262E5" w:rsidRPr="009806C2">
        <w:rPr>
          <w:sz w:val="23"/>
          <w:szCs w:val="23"/>
        </w:rPr>
        <w:t>e vonatkozó tapasztalati adatok</w:t>
      </w:r>
      <w:r w:rsidR="002C2604">
        <w:rPr>
          <w:sz w:val="23"/>
          <w:szCs w:val="23"/>
        </w:rPr>
        <w:t>,</w:t>
      </w:r>
    </w:p>
    <w:p w:rsidR="00911FAC" w:rsidRPr="00242287" w:rsidRDefault="00C262E5" w:rsidP="004555D6">
      <w:pPr>
        <w:widowControl w:val="0"/>
        <w:numPr>
          <w:ilvl w:val="0"/>
          <w:numId w:val="2"/>
        </w:numPr>
        <w:tabs>
          <w:tab w:val="left" w:pos="360"/>
        </w:tabs>
        <w:suppressAutoHyphens/>
        <w:ind w:left="357" w:hanging="357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jogszabályváltozásból eredő bevételi előírások</w:t>
      </w:r>
      <w:r w:rsidR="002C2604">
        <w:rPr>
          <w:sz w:val="23"/>
          <w:szCs w:val="23"/>
        </w:rPr>
        <w:t>.</w:t>
      </w:r>
    </w:p>
    <w:p w:rsidR="00D917D2" w:rsidRDefault="00D917D2" w:rsidP="004555D6">
      <w:pPr>
        <w:jc w:val="both"/>
        <w:rPr>
          <w:b/>
          <w:sz w:val="23"/>
          <w:szCs w:val="23"/>
          <w:u w:val="single"/>
        </w:rPr>
      </w:pPr>
    </w:p>
    <w:p w:rsidR="00DE73DF" w:rsidRPr="009806C2" w:rsidRDefault="00DE73DF" w:rsidP="00BD2FF2">
      <w:pPr>
        <w:jc w:val="both"/>
        <w:rPr>
          <w:sz w:val="23"/>
          <w:szCs w:val="23"/>
        </w:rPr>
      </w:pPr>
      <w:r w:rsidRPr="009806C2">
        <w:rPr>
          <w:b/>
          <w:sz w:val="23"/>
          <w:szCs w:val="23"/>
          <w:u w:val="single"/>
        </w:rPr>
        <w:t>Az önkormányzat költségvetési támogatása</w:t>
      </w:r>
      <w:r w:rsidRPr="009806C2">
        <w:rPr>
          <w:sz w:val="23"/>
          <w:szCs w:val="23"/>
        </w:rPr>
        <w:t xml:space="preserve"> </w:t>
      </w:r>
    </w:p>
    <w:p w:rsidR="00E9642A" w:rsidRPr="009806C2" w:rsidRDefault="00E9642A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helyi önkormányzat</w:t>
      </w:r>
      <w:r w:rsidR="005C544D" w:rsidRPr="009806C2">
        <w:rPr>
          <w:sz w:val="23"/>
          <w:szCs w:val="23"/>
        </w:rPr>
        <w:t xml:space="preserve"> kötelező</w:t>
      </w:r>
      <w:r w:rsidRPr="009806C2">
        <w:rPr>
          <w:sz w:val="23"/>
          <w:szCs w:val="23"/>
        </w:rPr>
        <w:t xml:space="preserve"> feladatait </w:t>
      </w:r>
      <w:r w:rsidR="00B65343" w:rsidRPr="009806C2">
        <w:rPr>
          <w:sz w:val="23"/>
          <w:szCs w:val="23"/>
        </w:rPr>
        <w:t>az Államháztartásról szóló t</w:t>
      </w:r>
      <w:r w:rsidR="00714833" w:rsidRPr="009806C2">
        <w:rPr>
          <w:sz w:val="23"/>
          <w:szCs w:val="23"/>
        </w:rPr>
        <w:t xml:space="preserve">örvény </w:t>
      </w:r>
      <w:r w:rsidRPr="009806C2">
        <w:rPr>
          <w:sz w:val="23"/>
          <w:szCs w:val="23"/>
        </w:rPr>
        <w:t xml:space="preserve">szerint a költségvetéséből finanszírozza és látja el, az állami hozzájárulást a </w:t>
      </w:r>
      <w:r w:rsidRPr="009806C2">
        <w:rPr>
          <w:bCs/>
          <w:sz w:val="23"/>
          <w:szCs w:val="23"/>
        </w:rPr>
        <w:t>Magyar Államkincstár</w:t>
      </w:r>
      <w:r w:rsidRPr="009806C2">
        <w:rPr>
          <w:sz w:val="23"/>
          <w:szCs w:val="23"/>
        </w:rPr>
        <w:t xml:space="preserve"> folyósítja.  </w:t>
      </w:r>
    </w:p>
    <w:p w:rsidR="00DE73DF" w:rsidRPr="009806C2" w:rsidRDefault="00DE73DF" w:rsidP="00BD2FF2">
      <w:pPr>
        <w:jc w:val="both"/>
        <w:rPr>
          <w:sz w:val="23"/>
          <w:szCs w:val="23"/>
        </w:rPr>
      </w:pPr>
    </w:p>
    <w:p w:rsidR="002078DC" w:rsidRPr="009806C2" w:rsidRDefault="00893AC6" w:rsidP="00E60ACC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9806C2">
        <w:rPr>
          <w:bCs/>
          <w:sz w:val="23"/>
          <w:szCs w:val="23"/>
          <w:u w:val="single"/>
        </w:rPr>
        <w:t>Feladat</w:t>
      </w:r>
      <w:r w:rsidR="00BA7545">
        <w:rPr>
          <w:bCs/>
          <w:sz w:val="23"/>
          <w:szCs w:val="23"/>
          <w:u w:val="single"/>
        </w:rPr>
        <w:t>arányos</w:t>
      </w:r>
      <w:r w:rsidRPr="009806C2">
        <w:rPr>
          <w:bCs/>
          <w:sz w:val="23"/>
          <w:szCs w:val="23"/>
          <w:u w:val="single"/>
        </w:rPr>
        <w:t xml:space="preserve"> </w:t>
      </w:r>
      <w:r w:rsidR="00E60ACC" w:rsidRPr="009806C2">
        <w:rPr>
          <w:bCs/>
          <w:sz w:val="23"/>
          <w:szCs w:val="23"/>
          <w:u w:val="single"/>
        </w:rPr>
        <w:t xml:space="preserve">állami </w:t>
      </w:r>
      <w:r w:rsidR="00BA7545">
        <w:rPr>
          <w:bCs/>
          <w:sz w:val="23"/>
          <w:szCs w:val="23"/>
          <w:u w:val="single"/>
        </w:rPr>
        <w:t>bevételek</w:t>
      </w:r>
      <w:r w:rsidR="00E60ACC" w:rsidRPr="007366E3">
        <w:rPr>
          <w:bCs/>
          <w:sz w:val="23"/>
          <w:szCs w:val="23"/>
          <w:u w:val="single"/>
        </w:rPr>
        <w:t>:</w:t>
      </w:r>
      <w:r w:rsidR="00E60ACC" w:rsidRPr="009806C2">
        <w:rPr>
          <w:sz w:val="23"/>
          <w:szCs w:val="23"/>
        </w:rPr>
        <w:t xml:space="preserve"> az önkormányzati költségvetésben a kötelező feladatok jelentős forrását </w:t>
      </w:r>
      <w:r w:rsidR="003204A0">
        <w:rPr>
          <w:sz w:val="23"/>
          <w:szCs w:val="23"/>
        </w:rPr>
        <w:t>képező</w:t>
      </w:r>
      <w:r w:rsidR="00B65343" w:rsidRPr="009806C2">
        <w:rPr>
          <w:sz w:val="23"/>
          <w:szCs w:val="23"/>
        </w:rPr>
        <w:t xml:space="preserve"> bevétel előirányzata</w:t>
      </w:r>
      <w:r w:rsidR="002528F0">
        <w:rPr>
          <w:sz w:val="23"/>
          <w:szCs w:val="23"/>
        </w:rPr>
        <w:t xml:space="preserve"> </w:t>
      </w:r>
      <w:r w:rsidR="00A73712">
        <w:rPr>
          <w:sz w:val="23"/>
          <w:szCs w:val="23"/>
        </w:rPr>
        <w:t>1.475.645.896</w:t>
      </w:r>
      <w:r w:rsidR="00107EAD">
        <w:rPr>
          <w:sz w:val="23"/>
          <w:szCs w:val="23"/>
        </w:rPr>
        <w:t>Ft</w:t>
      </w:r>
      <w:r w:rsidR="00532B6C">
        <w:rPr>
          <w:sz w:val="23"/>
          <w:szCs w:val="23"/>
        </w:rPr>
        <w:t xml:space="preserve"> + </w:t>
      </w:r>
      <w:r w:rsidR="00A73712">
        <w:rPr>
          <w:sz w:val="23"/>
          <w:szCs w:val="23"/>
        </w:rPr>
        <w:t>299.786.182</w:t>
      </w:r>
      <w:r w:rsidR="00107EAD">
        <w:rPr>
          <w:sz w:val="23"/>
          <w:szCs w:val="23"/>
        </w:rPr>
        <w:t>Ft</w:t>
      </w:r>
      <w:r w:rsidR="00532B6C">
        <w:rPr>
          <w:sz w:val="23"/>
          <w:szCs w:val="23"/>
        </w:rPr>
        <w:t xml:space="preserve"> = </w:t>
      </w:r>
      <w:r w:rsidR="009A7B5E">
        <w:rPr>
          <w:sz w:val="23"/>
          <w:szCs w:val="23"/>
        </w:rPr>
        <w:t>1.775.432.078</w:t>
      </w:r>
      <w:r w:rsidR="00107EAD">
        <w:rPr>
          <w:sz w:val="23"/>
          <w:szCs w:val="23"/>
        </w:rPr>
        <w:t>Ft</w:t>
      </w:r>
      <w:r w:rsidR="00D917D2">
        <w:rPr>
          <w:sz w:val="23"/>
          <w:szCs w:val="23"/>
        </w:rPr>
        <w:t>.</w:t>
      </w:r>
      <w:r w:rsidR="00107EAD">
        <w:rPr>
          <w:sz w:val="23"/>
          <w:szCs w:val="23"/>
        </w:rPr>
        <w:t xml:space="preserve"> A 2023</w:t>
      </w:r>
      <w:r w:rsidR="00E60ACC" w:rsidRPr="009806C2">
        <w:rPr>
          <w:sz w:val="23"/>
          <w:szCs w:val="23"/>
        </w:rPr>
        <w:t>. évi állami hozzájáruláso</w:t>
      </w:r>
      <w:r w:rsidR="00B65343" w:rsidRPr="009806C2">
        <w:rPr>
          <w:sz w:val="23"/>
          <w:szCs w:val="23"/>
        </w:rPr>
        <w:t xml:space="preserve">k, támogatások alakulását </w:t>
      </w:r>
      <w:r w:rsidR="00463D56">
        <w:rPr>
          <w:sz w:val="23"/>
          <w:szCs w:val="23"/>
        </w:rPr>
        <w:t>jogcímenként összesítve a 2.</w:t>
      </w:r>
      <w:r w:rsidR="00EF3F22">
        <w:rPr>
          <w:sz w:val="23"/>
          <w:szCs w:val="23"/>
        </w:rPr>
        <w:t>1</w:t>
      </w:r>
      <w:r w:rsidR="002F4992">
        <w:rPr>
          <w:sz w:val="23"/>
          <w:szCs w:val="23"/>
        </w:rPr>
        <w:t>.</w:t>
      </w:r>
      <w:r w:rsidR="00561425">
        <w:rPr>
          <w:sz w:val="23"/>
          <w:szCs w:val="23"/>
        </w:rPr>
        <w:t xml:space="preserve"> </w:t>
      </w:r>
      <w:r w:rsidR="00E60ACC" w:rsidRPr="009806C2">
        <w:rPr>
          <w:sz w:val="23"/>
          <w:szCs w:val="23"/>
        </w:rPr>
        <w:t>melléklet</w:t>
      </w:r>
      <w:r w:rsidR="00463D56">
        <w:rPr>
          <w:sz w:val="23"/>
          <w:szCs w:val="23"/>
        </w:rPr>
        <w:t xml:space="preserve"> tartalmazza</w:t>
      </w:r>
      <w:r w:rsidR="00561425">
        <w:rPr>
          <w:sz w:val="23"/>
          <w:szCs w:val="23"/>
        </w:rPr>
        <w:t>.</w:t>
      </w:r>
    </w:p>
    <w:p w:rsidR="003D0855" w:rsidRDefault="00E2539E" w:rsidP="00E868EA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Ezen belül a</w:t>
      </w:r>
      <w:r w:rsidR="00783468">
        <w:rPr>
          <w:sz w:val="23"/>
          <w:szCs w:val="23"/>
        </w:rPr>
        <w:t xml:space="preserve"> </w:t>
      </w:r>
      <w:r w:rsidR="00310094">
        <w:rPr>
          <w:sz w:val="23"/>
          <w:szCs w:val="23"/>
        </w:rPr>
        <w:t xml:space="preserve">gyermek és </w:t>
      </w:r>
      <w:r w:rsidR="00783468">
        <w:rPr>
          <w:sz w:val="23"/>
          <w:szCs w:val="23"/>
        </w:rPr>
        <w:t>diákétkeztetés kiadásainak bevétellel meg</w:t>
      </w:r>
      <w:r w:rsidR="00242287">
        <w:rPr>
          <w:sz w:val="23"/>
          <w:szCs w:val="23"/>
        </w:rPr>
        <w:t xml:space="preserve"> nem térülő részére </w:t>
      </w:r>
      <w:r w:rsidR="009A7B5E">
        <w:rPr>
          <w:sz w:val="23"/>
          <w:szCs w:val="23"/>
        </w:rPr>
        <w:t>186.947.184</w:t>
      </w:r>
      <w:r w:rsidR="005860C3">
        <w:rPr>
          <w:sz w:val="23"/>
          <w:szCs w:val="23"/>
        </w:rPr>
        <w:t xml:space="preserve">Ft </w:t>
      </w:r>
      <w:r w:rsidR="00AB77F9">
        <w:rPr>
          <w:sz w:val="23"/>
          <w:szCs w:val="23"/>
        </w:rPr>
        <w:t>támogatással számoltunk</w:t>
      </w:r>
      <w:r w:rsidR="00783468">
        <w:rPr>
          <w:sz w:val="23"/>
          <w:szCs w:val="23"/>
        </w:rPr>
        <w:t xml:space="preserve">. </w:t>
      </w:r>
      <w:r>
        <w:rPr>
          <w:sz w:val="23"/>
          <w:szCs w:val="23"/>
        </w:rPr>
        <w:t>Az óvoda</w:t>
      </w:r>
      <w:r w:rsidR="00337E47">
        <w:rPr>
          <w:sz w:val="23"/>
          <w:szCs w:val="23"/>
        </w:rPr>
        <w:t xml:space="preserve">i </w:t>
      </w:r>
      <w:r w:rsidR="00242287">
        <w:rPr>
          <w:sz w:val="23"/>
          <w:szCs w:val="23"/>
        </w:rPr>
        <w:t xml:space="preserve">ellátásra </w:t>
      </w:r>
      <w:r w:rsidR="009A7B5E">
        <w:rPr>
          <w:sz w:val="23"/>
          <w:szCs w:val="23"/>
        </w:rPr>
        <w:t>419.743.518</w:t>
      </w:r>
      <w:r w:rsidR="005860C3">
        <w:rPr>
          <w:sz w:val="23"/>
          <w:szCs w:val="23"/>
        </w:rPr>
        <w:t xml:space="preserve">Ft </w:t>
      </w:r>
      <w:r>
        <w:rPr>
          <w:sz w:val="23"/>
          <w:szCs w:val="23"/>
        </w:rPr>
        <w:t xml:space="preserve">támogatást terveztünk, </w:t>
      </w:r>
      <w:r w:rsidR="00C82C07">
        <w:rPr>
          <w:sz w:val="23"/>
          <w:szCs w:val="23"/>
        </w:rPr>
        <w:t>bölcs</w:t>
      </w:r>
      <w:r w:rsidR="002528F0">
        <w:rPr>
          <w:sz w:val="23"/>
          <w:szCs w:val="23"/>
        </w:rPr>
        <w:t xml:space="preserve">ődei feladatellátásra </w:t>
      </w:r>
      <w:r w:rsidR="009A7B5E">
        <w:rPr>
          <w:sz w:val="23"/>
          <w:szCs w:val="23"/>
        </w:rPr>
        <w:t>109.467.100Ft</w:t>
      </w:r>
      <w:r w:rsidR="00C82C07">
        <w:rPr>
          <w:sz w:val="23"/>
          <w:szCs w:val="23"/>
        </w:rPr>
        <w:t xml:space="preserve">-ot, </w:t>
      </w:r>
      <w:r>
        <w:rPr>
          <w:sz w:val="23"/>
          <w:szCs w:val="23"/>
        </w:rPr>
        <w:t xml:space="preserve">szociális </w:t>
      </w:r>
      <w:r w:rsidR="003A45BD">
        <w:rPr>
          <w:sz w:val="23"/>
          <w:szCs w:val="23"/>
        </w:rPr>
        <w:t xml:space="preserve">és gyermekjóléti </w:t>
      </w:r>
      <w:r>
        <w:rPr>
          <w:sz w:val="23"/>
          <w:szCs w:val="23"/>
        </w:rPr>
        <w:t>feladatokra lebontott állami támogatás</w:t>
      </w:r>
      <w:r w:rsidR="0064555B">
        <w:rPr>
          <w:sz w:val="23"/>
          <w:szCs w:val="23"/>
        </w:rPr>
        <w:t>ként</w:t>
      </w:r>
      <w:r w:rsidR="00242287">
        <w:rPr>
          <w:sz w:val="23"/>
          <w:szCs w:val="23"/>
        </w:rPr>
        <w:t xml:space="preserve"> </w:t>
      </w:r>
      <w:r w:rsidR="009A7B5E">
        <w:rPr>
          <w:sz w:val="23"/>
          <w:szCs w:val="23"/>
        </w:rPr>
        <w:t>243.584.000</w:t>
      </w:r>
      <w:r w:rsidR="00FA79E2">
        <w:rPr>
          <w:sz w:val="23"/>
          <w:szCs w:val="23"/>
        </w:rPr>
        <w:t>Ft</w:t>
      </w:r>
      <w:r w:rsidR="0064555B">
        <w:rPr>
          <w:sz w:val="23"/>
          <w:szCs w:val="23"/>
        </w:rPr>
        <w:t>-ot</w:t>
      </w:r>
      <w:r>
        <w:rPr>
          <w:sz w:val="23"/>
          <w:szCs w:val="23"/>
        </w:rPr>
        <w:t>, közművelődé</w:t>
      </w:r>
      <w:r w:rsidR="00242287">
        <w:rPr>
          <w:sz w:val="23"/>
          <w:szCs w:val="23"/>
        </w:rPr>
        <w:t xml:space="preserve">si feladatokra </w:t>
      </w:r>
      <w:r w:rsidR="009A7B5E">
        <w:rPr>
          <w:sz w:val="23"/>
          <w:szCs w:val="23"/>
        </w:rPr>
        <w:t>35.768.719</w:t>
      </w:r>
      <w:r w:rsidR="00FA79E2">
        <w:rPr>
          <w:sz w:val="23"/>
          <w:szCs w:val="23"/>
        </w:rPr>
        <w:t>Ft</w:t>
      </w:r>
      <w:r w:rsidR="0064555B">
        <w:rPr>
          <w:sz w:val="23"/>
          <w:szCs w:val="23"/>
        </w:rPr>
        <w:t>-ot</w:t>
      </w:r>
      <w:r>
        <w:rPr>
          <w:sz w:val="23"/>
          <w:szCs w:val="23"/>
        </w:rPr>
        <w:t xml:space="preserve">, </w:t>
      </w:r>
      <w:r w:rsidR="00946F3C">
        <w:rPr>
          <w:sz w:val="23"/>
          <w:szCs w:val="23"/>
        </w:rPr>
        <w:t>település-</w:t>
      </w:r>
      <w:r w:rsidR="00120E17">
        <w:rPr>
          <w:sz w:val="23"/>
          <w:szCs w:val="23"/>
        </w:rPr>
        <w:t>üzemeltetésre</w:t>
      </w:r>
      <w:r w:rsidR="005A7A66">
        <w:rPr>
          <w:sz w:val="23"/>
          <w:szCs w:val="23"/>
        </w:rPr>
        <w:t>, közvilágításra 242.061.565</w:t>
      </w:r>
      <w:r w:rsidR="00FA79E2">
        <w:rPr>
          <w:sz w:val="23"/>
          <w:szCs w:val="23"/>
        </w:rPr>
        <w:t>Ft</w:t>
      </w:r>
      <w:r w:rsidR="0064555B">
        <w:rPr>
          <w:sz w:val="23"/>
          <w:szCs w:val="23"/>
        </w:rPr>
        <w:t>-ot</w:t>
      </w:r>
      <w:r w:rsidR="00814F62">
        <w:rPr>
          <w:sz w:val="23"/>
          <w:szCs w:val="23"/>
        </w:rPr>
        <w:t xml:space="preserve">, </w:t>
      </w:r>
      <w:r w:rsidR="00F94298">
        <w:rPr>
          <w:sz w:val="23"/>
          <w:szCs w:val="23"/>
        </w:rPr>
        <w:t>nyári</w:t>
      </w:r>
      <w:r w:rsidR="002D0709">
        <w:rPr>
          <w:sz w:val="23"/>
          <w:szCs w:val="23"/>
        </w:rPr>
        <w:t xml:space="preserve"> szünidei étkeztetésre </w:t>
      </w:r>
      <w:r w:rsidR="00512AD2">
        <w:rPr>
          <w:sz w:val="23"/>
          <w:szCs w:val="23"/>
        </w:rPr>
        <w:t>775.770</w:t>
      </w:r>
      <w:r w:rsidR="00FA79E2">
        <w:rPr>
          <w:sz w:val="23"/>
          <w:szCs w:val="23"/>
        </w:rPr>
        <w:t xml:space="preserve">Ft </w:t>
      </w:r>
      <w:r w:rsidR="00512AD2">
        <w:rPr>
          <w:sz w:val="23"/>
          <w:szCs w:val="23"/>
        </w:rPr>
        <w:t xml:space="preserve">állami támogatással terveztünk. </w:t>
      </w:r>
      <w:r w:rsidR="00946F3C">
        <w:rPr>
          <w:sz w:val="23"/>
          <w:szCs w:val="23"/>
        </w:rPr>
        <w:t xml:space="preserve">Polgármesteri </w:t>
      </w:r>
      <w:proofErr w:type="gramStart"/>
      <w:r w:rsidR="00946F3C">
        <w:rPr>
          <w:sz w:val="23"/>
          <w:szCs w:val="23"/>
        </w:rPr>
        <w:t>Hivatal működtetésre</w:t>
      </w:r>
      <w:proofErr w:type="gramEnd"/>
      <w:r w:rsidR="00946F3C">
        <w:rPr>
          <w:sz w:val="23"/>
          <w:szCs w:val="23"/>
        </w:rPr>
        <w:t xml:space="preserve"> </w:t>
      </w:r>
      <w:r w:rsidR="00512AD2">
        <w:rPr>
          <w:sz w:val="23"/>
          <w:szCs w:val="23"/>
        </w:rPr>
        <w:t>202.820.310</w:t>
      </w:r>
      <w:r w:rsidR="00FA79E2">
        <w:rPr>
          <w:sz w:val="23"/>
          <w:szCs w:val="23"/>
        </w:rPr>
        <w:t xml:space="preserve">Ft </w:t>
      </w:r>
      <w:r w:rsidR="00242287">
        <w:rPr>
          <w:sz w:val="23"/>
          <w:szCs w:val="23"/>
        </w:rPr>
        <w:t>az önkormányzatunkat megillető állami támogatás össz</w:t>
      </w:r>
      <w:r w:rsidR="0061131C">
        <w:rPr>
          <w:sz w:val="23"/>
          <w:szCs w:val="23"/>
        </w:rPr>
        <w:t>ege</w:t>
      </w:r>
      <w:r w:rsidR="00AA1D84">
        <w:rPr>
          <w:sz w:val="23"/>
          <w:szCs w:val="23"/>
        </w:rPr>
        <w:t>.</w:t>
      </w:r>
      <w:r w:rsidR="00C82C07">
        <w:rPr>
          <w:sz w:val="23"/>
          <w:szCs w:val="23"/>
        </w:rPr>
        <w:t xml:space="preserve"> </w:t>
      </w:r>
      <w:r w:rsidR="005E2065">
        <w:rPr>
          <w:sz w:val="23"/>
          <w:szCs w:val="23"/>
        </w:rPr>
        <w:t>Ezeken felül a</w:t>
      </w:r>
      <w:r w:rsidR="00AA1D84">
        <w:rPr>
          <w:sz w:val="23"/>
          <w:szCs w:val="23"/>
        </w:rPr>
        <w:t xml:space="preserve"> muzeális f</w:t>
      </w:r>
      <w:r w:rsidR="008D0CEF">
        <w:rPr>
          <w:sz w:val="23"/>
          <w:szCs w:val="23"/>
        </w:rPr>
        <w:t xml:space="preserve">eladatellátásra külön </w:t>
      </w:r>
      <w:r w:rsidR="005E2065">
        <w:rPr>
          <w:sz w:val="23"/>
          <w:szCs w:val="23"/>
        </w:rPr>
        <w:t>11.500.000</w:t>
      </w:r>
      <w:r w:rsidR="00FA79E2">
        <w:rPr>
          <w:sz w:val="23"/>
          <w:szCs w:val="23"/>
        </w:rPr>
        <w:t xml:space="preserve">Ft </w:t>
      </w:r>
      <w:r w:rsidR="00AA1D84">
        <w:rPr>
          <w:sz w:val="23"/>
          <w:szCs w:val="23"/>
        </w:rPr>
        <w:t>állami támogatással számoltunk</w:t>
      </w:r>
      <w:r w:rsidR="00512AD2">
        <w:rPr>
          <w:sz w:val="23"/>
          <w:szCs w:val="23"/>
        </w:rPr>
        <w:t xml:space="preserve">, az óvodai és iskolai szociális segítő tevékenység támogatására külön </w:t>
      </w:r>
      <w:r w:rsidR="005E2065">
        <w:rPr>
          <w:sz w:val="23"/>
          <w:szCs w:val="23"/>
        </w:rPr>
        <w:t>11.454.723</w:t>
      </w:r>
      <w:r w:rsidR="00512AD2">
        <w:rPr>
          <w:sz w:val="23"/>
          <w:szCs w:val="23"/>
        </w:rPr>
        <w:t>Ft összeggel kalkuláltunk.</w:t>
      </w:r>
    </w:p>
    <w:p w:rsidR="008D0CEF" w:rsidRDefault="005E2065" w:rsidP="00E868EA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A kulturális feladatok bérjellegű támogatására 15.426.331Ft-ot állapítottak meg központilag önkormányzatunk számára, így összesen 1.813.813.132Ft állami támogatással terveztünk.</w:t>
      </w:r>
      <w:r w:rsidR="001145AC">
        <w:rPr>
          <w:sz w:val="23"/>
          <w:szCs w:val="23"/>
        </w:rPr>
        <w:t xml:space="preserve"> </w:t>
      </w:r>
      <w:r w:rsidR="008D0CEF">
        <w:rPr>
          <w:sz w:val="23"/>
          <w:szCs w:val="23"/>
        </w:rPr>
        <w:t>2021. évtől szolidaritási hozzájárulást kell fizetni önkormányzatunknak, melynek</w:t>
      </w:r>
      <w:r w:rsidR="00FA79E2">
        <w:rPr>
          <w:sz w:val="23"/>
          <w:szCs w:val="23"/>
        </w:rPr>
        <w:t xml:space="preserve"> 2023</w:t>
      </w:r>
      <w:r w:rsidR="002D0709">
        <w:rPr>
          <w:sz w:val="23"/>
          <w:szCs w:val="23"/>
        </w:rPr>
        <w:t xml:space="preserve">. évi </w:t>
      </w:r>
      <w:r w:rsidR="008D0CEF">
        <w:rPr>
          <w:sz w:val="23"/>
          <w:szCs w:val="23"/>
        </w:rPr>
        <w:t>összege</w:t>
      </w:r>
      <w:r w:rsidR="003E7F85">
        <w:rPr>
          <w:sz w:val="23"/>
          <w:szCs w:val="23"/>
        </w:rPr>
        <w:t xml:space="preserve"> </w:t>
      </w:r>
      <w:r w:rsidR="00512AD2">
        <w:rPr>
          <w:sz w:val="23"/>
          <w:szCs w:val="23"/>
        </w:rPr>
        <w:t>248.773.968</w:t>
      </w:r>
      <w:r w:rsidR="00FA79E2">
        <w:rPr>
          <w:sz w:val="23"/>
          <w:szCs w:val="23"/>
        </w:rPr>
        <w:t>Ft</w:t>
      </w:r>
      <w:r w:rsidR="008D0CEF">
        <w:rPr>
          <w:sz w:val="23"/>
          <w:szCs w:val="23"/>
        </w:rPr>
        <w:t xml:space="preserve">. Ennek érvényesítésére havonta a nettó finanszírozás keretében kerül sor. </w:t>
      </w:r>
    </w:p>
    <w:p w:rsidR="005A042C" w:rsidRPr="009806C2" w:rsidRDefault="005A042C" w:rsidP="00E868E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5648" w:rsidRPr="007B344D" w:rsidRDefault="00BB10A8" w:rsidP="009D3C4F">
      <w:pPr>
        <w:autoSpaceDE w:val="0"/>
        <w:autoSpaceDN w:val="0"/>
        <w:adjustRightInd w:val="0"/>
        <w:jc w:val="both"/>
        <w:rPr>
          <w:b/>
          <w:sz w:val="23"/>
          <w:szCs w:val="23"/>
          <w:u w:val="single"/>
        </w:rPr>
      </w:pPr>
      <w:r w:rsidRPr="007B344D">
        <w:rPr>
          <w:b/>
          <w:sz w:val="23"/>
          <w:szCs w:val="23"/>
          <w:u w:val="single"/>
        </w:rPr>
        <w:t xml:space="preserve">Pénzbeli </w:t>
      </w:r>
      <w:r w:rsidR="00AE26EA" w:rsidRPr="007B344D">
        <w:rPr>
          <w:b/>
          <w:sz w:val="23"/>
          <w:szCs w:val="23"/>
          <w:u w:val="single"/>
        </w:rPr>
        <w:t>szociális ellátások</w:t>
      </w:r>
      <w:r w:rsidRPr="007B344D">
        <w:rPr>
          <w:b/>
          <w:sz w:val="23"/>
          <w:szCs w:val="23"/>
          <w:u w:val="single"/>
        </w:rPr>
        <w:t xml:space="preserve">: </w:t>
      </w:r>
    </w:p>
    <w:p w:rsidR="00CA3D1C" w:rsidRPr="003D0855" w:rsidRDefault="003D0855" w:rsidP="009D3C4F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3D0855">
        <w:rPr>
          <w:sz w:val="23"/>
          <w:szCs w:val="23"/>
        </w:rPr>
        <w:t xml:space="preserve">A </w:t>
      </w:r>
      <w:r w:rsidR="00CA3D1C" w:rsidRPr="003D0855">
        <w:rPr>
          <w:sz w:val="23"/>
          <w:szCs w:val="23"/>
        </w:rPr>
        <w:t>szociális támogatás területén</w:t>
      </w:r>
      <w:r w:rsidR="00185648" w:rsidRPr="003D0855">
        <w:rPr>
          <w:sz w:val="23"/>
          <w:szCs w:val="23"/>
        </w:rPr>
        <w:t xml:space="preserve"> a helyi rendeletben </w:t>
      </w:r>
      <w:r w:rsidR="00E72CD4">
        <w:rPr>
          <w:sz w:val="23"/>
          <w:szCs w:val="23"/>
        </w:rPr>
        <w:t xml:space="preserve">kellett </w:t>
      </w:r>
      <w:r w:rsidR="00185648" w:rsidRPr="003D0855">
        <w:rPr>
          <w:sz w:val="23"/>
          <w:szCs w:val="23"/>
        </w:rPr>
        <w:t xml:space="preserve">szabályozni a települési önkormányzat által meghatározott segélyezési formákat. </w:t>
      </w:r>
    </w:p>
    <w:p w:rsidR="00C80F05" w:rsidRDefault="00242287" w:rsidP="009D3C4F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Állami támogatás</w:t>
      </w:r>
      <w:r w:rsidR="00A661EB">
        <w:rPr>
          <w:sz w:val="23"/>
          <w:szCs w:val="23"/>
        </w:rPr>
        <w:t xml:space="preserve">ként a települési önkormányzatok szociális feladatainak egyéb támogatása jogcímen </w:t>
      </w:r>
      <w:r>
        <w:rPr>
          <w:sz w:val="23"/>
          <w:szCs w:val="23"/>
        </w:rPr>
        <w:t xml:space="preserve">nem </w:t>
      </w:r>
      <w:r w:rsidR="003D0855" w:rsidRPr="003D0855">
        <w:rPr>
          <w:sz w:val="23"/>
          <w:szCs w:val="23"/>
        </w:rPr>
        <w:t xml:space="preserve">részesült önkormányzatunk. A helyi rendeletben meghatározott segélyezési formák pénzügyi forrása </w:t>
      </w:r>
      <w:r w:rsidR="007B344D">
        <w:rPr>
          <w:sz w:val="23"/>
          <w:szCs w:val="23"/>
        </w:rPr>
        <w:t>így a</w:t>
      </w:r>
      <w:r w:rsidR="003D0855" w:rsidRPr="003D0855">
        <w:rPr>
          <w:sz w:val="23"/>
          <w:szCs w:val="23"/>
        </w:rPr>
        <w:t xml:space="preserve"> helyi iparűz</w:t>
      </w:r>
      <w:r w:rsidR="006A6058">
        <w:rPr>
          <w:sz w:val="23"/>
          <w:szCs w:val="23"/>
        </w:rPr>
        <w:t>ési adóbevétel egy része lehet</w:t>
      </w:r>
      <w:r w:rsidR="004F6FD5">
        <w:rPr>
          <w:sz w:val="23"/>
          <w:szCs w:val="23"/>
        </w:rPr>
        <w:t xml:space="preserve">. </w:t>
      </w:r>
      <w:r w:rsidR="00AE26EA">
        <w:rPr>
          <w:sz w:val="23"/>
          <w:szCs w:val="23"/>
        </w:rPr>
        <w:t xml:space="preserve">E jogcímen a költségvetési javaslatban </w:t>
      </w:r>
      <w:r w:rsidR="00D1176B">
        <w:rPr>
          <w:sz w:val="23"/>
          <w:szCs w:val="23"/>
        </w:rPr>
        <w:t>45.300.000</w:t>
      </w:r>
      <w:r w:rsidR="00F70C32">
        <w:rPr>
          <w:sz w:val="23"/>
          <w:szCs w:val="23"/>
        </w:rPr>
        <w:t xml:space="preserve">Ft </w:t>
      </w:r>
      <w:r w:rsidR="00286B3B">
        <w:rPr>
          <w:sz w:val="23"/>
          <w:szCs w:val="23"/>
        </w:rPr>
        <w:t>szerepel</w:t>
      </w:r>
      <w:r w:rsidR="00D1176B">
        <w:rPr>
          <w:sz w:val="23"/>
          <w:szCs w:val="23"/>
        </w:rPr>
        <w:t xml:space="preserve"> a tavalyi 36.000.000Ft-os összeggel szemben.</w:t>
      </w:r>
    </w:p>
    <w:p w:rsidR="004F6FD5" w:rsidRPr="009806C2" w:rsidRDefault="004F6FD5" w:rsidP="009D3C4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F15AB6" w:rsidRDefault="00E868EA" w:rsidP="00A91254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Átvett pénzeszközök</w:t>
      </w:r>
      <w:r w:rsidRPr="00E868EA">
        <w:rPr>
          <w:b/>
          <w:bCs/>
          <w:sz w:val="23"/>
          <w:szCs w:val="23"/>
        </w:rPr>
        <w:t xml:space="preserve"> </w:t>
      </w:r>
      <w:r w:rsidR="008D2F61" w:rsidRPr="009806C2">
        <w:rPr>
          <w:sz w:val="23"/>
          <w:szCs w:val="23"/>
        </w:rPr>
        <w:t>előirány</w:t>
      </w:r>
      <w:r w:rsidR="00017BB9">
        <w:rPr>
          <w:sz w:val="23"/>
          <w:szCs w:val="23"/>
        </w:rPr>
        <w:t>zat</w:t>
      </w:r>
      <w:r>
        <w:rPr>
          <w:sz w:val="23"/>
          <w:szCs w:val="23"/>
        </w:rPr>
        <w:t>a</w:t>
      </w:r>
      <w:r w:rsidR="00CA3D1C">
        <w:rPr>
          <w:sz w:val="23"/>
          <w:szCs w:val="23"/>
        </w:rPr>
        <w:t xml:space="preserve"> </w:t>
      </w:r>
      <w:r w:rsidR="00404675">
        <w:rPr>
          <w:sz w:val="23"/>
          <w:szCs w:val="23"/>
        </w:rPr>
        <w:t>739.843.517</w:t>
      </w:r>
      <w:r w:rsidR="00F70C32">
        <w:rPr>
          <w:sz w:val="23"/>
          <w:szCs w:val="23"/>
        </w:rPr>
        <w:t>Ft</w:t>
      </w:r>
      <w:r w:rsidR="00C80F05">
        <w:rPr>
          <w:sz w:val="23"/>
          <w:szCs w:val="23"/>
        </w:rPr>
        <w:t xml:space="preserve">. Ebből </w:t>
      </w:r>
      <w:r w:rsidR="0074203B">
        <w:rPr>
          <w:sz w:val="23"/>
          <w:szCs w:val="23"/>
        </w:rPr>
        <w:t>a</w:t>
      </w:r>
      <w:r w:rsidR="00C80F05">
        <w:rPr>
          <w:sz w:val="23"/>
          <w:szCs w:val="23"/>
        </w:rPr>
        <w:t xml:space="preserve"> </w:t>
      </w:r>
      <w:r w:rsidR="001D2425">
        <w:rPr>
          <w:sz w:val="23"/>
          <w:szCs w:val="23"/>
        </w:rPr>
        <w:t>Dr. Szarka Ödön Egyesített Egészségügyi és Szoci</w:t>
      </w:r>
      <w:r w:rsidR="00C80F05">
        <w:rPr>
          <w:sz w:val="23"/>
          <w:szCs w:val="23"/>
        </w:rPr>
        <w:t>áli</w:t>
      </w:r>
      <w:r w:rsidR="00337E47">
        <w:rPr>
          <w:sz w:val="23"/>
          <w:szCs w:val="23"/>
        </w:rPr>
        <w:t>s Int</w:t>
      </w:r>
      <w:r w:rsidR="00E802AE">
        <w:rPr>
          <w:sz w:val="23"/>
          <w:szCs w:val="23"/>
        </w:rPr>
        <w:t xml:space="preserve">ézmény által átvett </w:t>
      </w:r>
      <w:r w:rsidR="004426D4">
        <w:rPr>
          <w:sz w:val="23"/>
          <w:szCs w:val="23"/>
        </w:rPr>
        <w:t>pénzösszeg</w:t>
      </w:r>
      <w:r w:rsidR="0087156D">
        <w:rPr>
          <w:sz w:val="23"/>
          <w:szCs w:val="23"/>
        </w:rPr>
        <w:t xml:space="preserve"> </w:t>
      </w:r>
      <w:r w:rsidR="00404675">
        <w:rPr>
          <w:sz w:val="23"/>
          <w:szCs w:val="23"/>
        </w:rPr>
        <w:t>643.329.183</w:t>
      </w:r>
      <w:r w:rsidR="00F70C32">
        <w:rPr>
          <w:sz w:val="23"/>
          <w:szCs w:val="23"/>
        </w:rPr>
        <w:t>Ft</w:t>
      </w:r>
      <w:r w:rsidR="001D2425">
        <w:rPr>
          <w:sz w:val="23"/>
          <w:szCs w:val="23"/>
        </w:rPr>
        <w:t>,</w:t>
      </w:r>
      <w:r w:rsidR="004426D4">
        <w:rPr>
          <w:sz w:val="23"/>
          <w:szCs w:val="23"/>
        </w:rPr>
        <w:t xml:space="preserve"> </w:t>
      </w:r>
      <w:r w:rsidR="00E802AE">
        <w:rPr>
          <w:sz w:val="23"/>
          <w:szCs w:val="23"/>
        </w:rPr>
        <w:t xml:space="preserve">a </w:t>
      </w:r>
      <w:r w:rsidR="00A91254" w:rsidRPr="009806C2">
        <w:rPr>
          <w:sz w:val="23"/>
          <w:szCs w:val="23"/>
        </w:rPr>
        <w:t xml:space="preserve">Polgármesteri </w:t>
      </w:r>
      <w:proofErr w:type="gramStart"/>
      <w:r w:rsidR="00A91254" w:rsidRPr="009806C2">
        <w:rPr>
          <w:sz w:val="23"/>
          <w:szCs w:val="23"/>
        </w:rPr>
        <w:t>Hivatal igazg</w:t>
      </w:r>
      <w:r w:rsidR="00BE373A" w:rsidRPr="009806C2">
        <w:rPr>
          <w:sz w:val="23"/>
          <w:szCs w:val="23"/>
        </w:rPr>
        <w:t>atás</w:t>
      </w:r>
      <w:proofErr w:type="gramEnd"/>
      <w:r w:rsidR="00BE373A" w:rsidRPr="009806C2">
        <w:rPr>
          <w:sz w:val="23"/>
          <w:szCs w:val="23"/>
        </w:rPr>
        <w:t xml:space="preserve"> szakfel</w:t>
      </w:r>
      <w:r w:rsidR="00531905" w:rsidRPr="009806C2">
        <w:rPr>
          <w:sz w:val="23"/>
          <w:szCs w:val="23"/>
        </w:rPr>
        <w:t>ad</w:t>
      </w:r>
      <w:r w:rsidR="00C20435">
        <w:rPr>
          <w:sz w:val="23"/>
          <w:szCs w:val="23"/>
        </w:rPr>
        <w:t xml:space="preserve">atra átvett </w:t>
      </w:r>
      <w:r w:rsidR="00B07225">
        <w:rPr>
          <w:sz w:val="23"/>
          <w:szCs w:val="23"/>
        </w:rPr>
        <w:t xml:space="preserve">pénzösszeg </w:t>
      </w:r>
      <w:r w:rsidR="00404675">
        <w:rPr>
          <w:sz w:val="23"/>
          <w:szCs w:val="23"/>
        </w:rPr>
        <w:t>22.600.608</w:t>
      </w:r>
      <w:r w:rsidR="00F70C32">
        <w:rPr>
          <w:sz w:val="23"/>
          <w:szCs w:val="23"/>
        </w:rPr>
        <w:t>Ft</w:t>
      </w:r>
      <w:r w:rsidR="003E7F85">
        <w:rPr>
          <w:sz w:val="23"/>
          <w:szCs w:val="23"/>
        </w:rPr>
        <w:t>.</w:t>
      </w:r>
      <w:r w:rsidR="00714833" w:rsidRPr="009806C2">
        <w:rPr>
          <w:sz w:val="23"/>
          <w:szCs w:val="23"/>
        </w:rPr>
        <w:t xml:space="preserve"> </w:t>
      </w:r>
      <w:r w:rsidR="00C80F05">
        <w:rPr>
          <w:sz w:val="23"/>
          <w:szCs w:val="23"/>
        </w:rPr>
        <w:t>Első lakásho</w:t>
      </w:r>
      <w:r w:rsidR="00337E47">
        <w:rPr>
          <w:sz w:val="23"/>
          <w:szCs w:val="23"/>
        </w:rPr>
        <w:t>z jutók v</w:t>
      </w:r>
      <w:r w:rsidR="00C82C07">
        <w:rPr>
          <w:sz w:val="23"/>
          <w:szCs w:val="23"/>
        </w:rPr>
        <w:t xml:space="preserve">isszafizetéséből </w:t>
      </w:r>
      <w:r w:rsidR="00404675">
        <w:rPr>
          <w:sz w:val="23"/>
          <w:szCs w:val="23"/>
        </w:rPr>
        <w:t>7.000.000</w:t>
      </w:r>
      <w:r w:rsidR="00F70C32">
        <w:rPr>
          <w:sz w:val="23"/>
          <w:szCs w:val="23"/>
        </w:rPr>
        <w:t>Ft</w:t>
      </w:r>
      <w:r w:rsidR="008D0CEF">
        <w:rPr>
          <w:sz w:val="23"/>
          <w:szCs w:val="23"/>
        </w:rPr>
        <w:t>-</w:t>
      </w:r>
      <w:r w:rsidR="006C4CB1">
        <w:rPr>
          <w:sz w:val="23"/>
          <w:szCs w:val="23"/>
        </w:rPr>
        <w:t>ot terveztünk.</w:t>
      </w:r>
      <w:r w:rsidR="00E8574D">
        <w:rPr>
          <w:sz w:val="23"/>
          <w:szCs w:val="23"/>
        </w:rPr>
        <w:t xml:space="preserve"> A</w:t>
      </w:r>
      <w:r w:rsidR="008D0FE8">
        <w:rPr>
          <w:sz w:val="23"/>
          <w:szCs w:val="23"/>
        </w:rPr>
        <w:t xml:space="preserve"> Művelődési Központ és Városi Galéria </w:t>
      </w:r>
      <w:r w:rsidR="00E8574D">
        <w:rPr>
          <w:sz w:val="23"/>
          <w:szCs w:val="23"/>
        </w:rPr>
        <w:t>intézményünknél szerepel még</w:t>
      </w:r>
      <w:r w:rsidR="00C8030F">
        <w:rPr>
          <w:sz w:val="23"/>
          <w:szCs w:val="23"/>
        </w:rPr>
        <w:t xml:space="preserve"> átvett pénzeszköz </w:t>
      </w:r>
      <w:r w:rsidR="00144228">
        <w:rPr>
          <w:sz w:val="23"/>
          <w:szCs w:val="23"/>
        </w:rPr>
        <w:t>3.400.000</w:t>
      </w:r>
      <w:r w:rsidR="00F70C32">
        <w:rPr>
          <w:sz w:val="23"/>
          <w:szCs w:val="23"/>
        </w:rPr>
        <w:t xml:space="preserve">Ft </w:t>
      </w:r>
      <w:r w:rsidR="00E8574D">
        <w:rPr>
          <w:sz w:val="23"/>
          <w:szCs w:val="23"/>
        </w:rPr>
        <w:t>összegben, főleg rendezvények megtartására.</w:t>
      </w:r>
      <w:r w:rsidR="00A76069">
        <w:rPr>
          <w:sz w:val="23"/>
          <w:szCs w:val="23"/>
        </w:rPr>
        <w:t xml:space="preserve"> </w:t>
      </w:r>
      <w:r w:rsidR="00144228">
        <w:rPr>
          <w:sz w:val="23"/>
          <w:szCs w:val="23"/>
        </w:rPr>
        <w:t>A</w:t>
      </w:r>
      <w:r w:rsidR="006D2049">
        <w:rPr>
          <w:sz w:val="23"/>
          <w:szCs w:val="23"/>
        </w:rPr>
        <w:t xml:space="preserve"> Városellátó Intézménynél </w:t>
      </w:r>
      <w:r w:rsidR="00091D4B">
        <w:rPr>
          <w:sz w:val="23"/>
          <w:szCs w:val="23"/>
        </w:rPr>
        <w:t>9.496.865</w:t>
      </w:r>
      <w:r w:rsidR="00214574">
        <w:rPr>
          <w:sz w:val="23"/>
          <w:szCs w:val="23"/>
        </w:rPr>
        <w:t>Ft-</w:t>
      </w:r>
      <w:r w:rsidR="006D2049">
        <w:rPr>
          <w:sz w:val="23"/>
          <w:szCs w:val="23"/>
        </w:rPr>
        <w:t xml:space="preserve">ot terveztünk e jogcímen. </w:t>
      </w:r>
      <w:r w:rsidR="003E755A">
        <w:rPr>
          <w:sz w:val="23"/>
          <w:szCs w:val="23"/>
        </w:rPr>
        <w:t>A háziorvosi feladatellátásra 8.181.500Ft az átvett pénzösszeg. A Homokhátsági Munkaszervezet 26.500.000Ft átvett pénzösszeggel számolt.</w:t>
      </w:r>
    </w:p>
    <w:p w:rsidR="00101767" w:rsidRPr="009806C2" w:rsidRDefault="00101767" w:rsidP="00A91254">
      <w:pPr>
        <w:jc w:val="both"/>
        <w:rPr>
          <w:sz w:val="23"/>
          <w:szCs w:val="23"/>
        </w:rPr>
      </w:pPr>
    </w:p>
    <w:p w:rsidR="002A5085" w:rsidRPr="009806C2" w:rsidRDefault="002A5085" w:rsidP="00DD21AC">
      <w:pPr>
        <w:jc w:val="both"/>
        <w:rPr>
          <w:sz w:val="23"/>
          <w:szCs w:val="23"/>
        </w:rPr>
      </w:pPr>
      <w:r w:rsidRPr="009806C2">
        <w:rPr>
          <w:b/>
          <w:bCs/>
          <w:sz w:val="23"/>
          <w:szCs w:val="23"/>
          <w:u w:val="single"/>
        </w:rPr>
        <w:t xml:space="preserve">Az önkormányzat </w:t>
      </w:r>
      <w:r w:rsidR="007362FD">
        <w:rPr>
          <w:b/>
          <w:bCs/>
          <w:sz w:val="23"/>
          <w:szCs w:val="23"/>
          <w:u w:val="single"/>
        </w:rPr>
        <w:t xml:space="preserve">közhatalmi bevételeinek </w:t>
      </w:r>
      <w:r w:rsidRPr="009806C2">
        <w:rPr>
          <w:sz w:val="23"/>
          <w:szCs w:val="23"/>
        </w:rPr>
        <w:t>előirányzata tartalmazza a helyi adó bevételeket, valamint a bírság, pótlék és az egyéb saját bevételeket.</w:t>
      </w:r>
    </w:p>
    <w:p w:rsidR="00886ADB" w:rsidRDefault="002A5085" w:rsidP="00BD2FF2">
      <w:pPr>
        <w:jc w:val="both"/>
        <w:rPr>
          <w:sz w:val="23"/>
          <w:szCs w:val="23"/>
        </w:rPr>
      </w:pPr>
      <w:r w:rsidRPr="009806C2">
        <w:rPr>
          <w:bCs/>
          <w:sz w:val="23"/>
          <w:szCs w:val="23"/>
          <w:u w:val="single"/>
        </w:rPr>
        <w:t>Helyi adóbevételek</w:t>
      </w:r>
      <w:r w:rsidRPr="00D1176B">
        <w:rPr>
          <w:bCs/>
          <w:sz w:val="23"/>
          <w:szCs w:val="23"/>
        </w:rPr>
        <w:t>:</w:t>
      </w:r>
      <w:r w:rsidRPr="009806C2">
        <w:rPr>
          <w:sz w:val="23"/>
          <w:szCs w:val="23"/>
        </w:rPr>
        <w:t xml:space="preserve"> </w:t>
      </w:r>
      <w:r w:rsidR="0052493A" w:rsidRPr="009806C2">
        <w:rPr>
          <w:sz w:val="23"/>
          <w:szCs w:val="23"/>
        </w:rPr>
        <w:t>előirányzata</w:t>
      </w:r>
      <w:r w:rsidR="00531905" w:rsidRPr="009806C2">
        <w:rPr>
          <w:sz w:val="23"/>
          <w:szCs w:val="23"/>
        </w:rPr>
        <w:t xml:space="preserve"> </w:t>
      </w:r>
      <w:r w:rsidR="00D1176B">
        <w:rPr>
          <w:sz w:val="23"/>
          <w:szCs w:val="23"/>
        </w:rPr>
        <w:t>1.250.000.000</w:t>
      </w:r>
      <w:r w:rsidR="00F70C32">
        <w:rPr>
          <w:sz w:val="23"/>
          <w:szCs w:val="23"/>
        </w:rPr>
        <w:t>Ft</w:t>
      </w:r>
      <w:r w:rsidR="00485BEB">
        <w:rPr>
          <w:sz w:val="23"/>
          <w:szCs w:val="23"/>
        </w:rPr>
        <w:t>.</w:t>
      </w:r>
      <w:r w:rsidR="0052493A" w:rsidRPr="009806C2">
        <w:rPr>
          <w:sz w:val="23"/>
          <w:szCs w:val="23"/>
        </w:rPr>
        <w:t xml:space="preserve"> Le</w:t>
      </w:r>
      <w:r w:rsidRPr="009806C2">
        <w:rPr>
          <w:sz w:val="23"/>
          <w:szCs w:val="23"/>
        </w:rPr>
        <w:t>gjelentősebb az iparűzési adó, előirányzatként</w:t>
      </w:r>
      <w:r w:rsidR="00242287">
        <w:rPr>
          <w:sz w:val="23"/>
          <w:szCs w:val="23"/>
        </w:rPr>
        <w:t xml:space="preserve"> </w:t>
      </w:r>
      <w:r w:rsidR="005E075B">
        <w:rPr>
          <w:sz w:val="23"/>
          <w:szCs w:val="23"/>
        </w:rPr>
        <w:t>1.150.000.000</w:t>
      </w:r>
      <w:r w:rsidR="00F70C32">
        <w:rPr>
          <w:sz w:val="23"/>
          <w:szCs w:val="23"/>
        </w:rPr>
        <w:t>Ft</w:t>
      </w:r>
      <w:r w:rsidR="005E075B">
        <w:rPr>
          <w:sz w:val="23"/>
          <w:szCs w:val="23"/>
        </w:rPr>
        <w:t>-ot vettünk figyelembe.</w:t>
      </w:r>
    </w:p>
    <w:p w:rsidR="00AD51C1" w:rsidRPr="009806C2" w:rsidRDefault="002A5085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magánszemélyek kommunális adójából </w:t>
      </w:r>
      <w:r w:rsidR="00D53883">
        <w:rPr>
          <w:sz w:val="23"/>
          <w:szCs w:val="23"/>
        </w:rPr>
        <w:t>38.000.000</w:t>
      </w:r>
      <w:r w:rsidR="00F70C32">
        <w:rPr>
          <w:sz w:val="23"/>
          <w:szCs w:val="23"/>
        </w:rPr>
        <w:t>Ft-</w:t>
      </w:r>
      <w:r w:rsidRPr="009806C2">
        <w:rPr>
          <w:sz w:val="23"/>
          <w:szCs w:val="23"/>
        </w:rPr>
        <w:t>tal kalkuláltunk</w:t>
      </w:r>
      <w:r w:rsidR="00242287">
        <w:rPr>
          <w:sz w:val="23"/>
          <w:szCs w:val="23"/>
        </w:rPr>
        <w:t xml:space="preserve">, építményadóból </w:t>
      </w:r>
      <w:r w:rsidR="00D53883">
        <w:rPr>
          <w:sz w:val="23"/>
          <w:szCs w:val="23"/>
        </w:rPr>
        <w:t>49.000.000</w:t>
      </w:r>
      <w:r w:rsidR="00F70C32">
        <w:rPr>
          <w:sz w:val="23"/>
          <w:szCs w:val="23"/>
        </w:rPr>
        <w:t xml:space="preserve">Ft </w:t>
      </w:r>
      <w:r w:rsidR="00165366">
        <w:rPr>
          <w:sz w:val="23"/>
          <w:szCs w:val="23"/>
        </w:rPr>
        <w:t xml:space="preserve">bevételt, </w:t>
      </w:r>
      <w:r w:rsidR="002D2160">
        <w:rPr>
          <w:sz w:val="23"/>
          <w:szCs w:val="23"/>
        </w:rPr>
        <w:t>tartózkodás utáni idegenforgalmi adó</w:t>
      </w:r>
      <w:r w:rsidR="00337E47">
        <w:rPr>
          <w:sz w:val="23"/>
          <w:szCs w:val="23"/>
        </w:rPr>
        <w:t>ból</w:t>
      </w:r>
      <w:r w:rsidR="008D0FE8">
        <w:rPr>
          <w:sz w:val="23"/>
          <w:szCs w:val="23"/>
        </w:rPr>
        <w:t xml:space="preserve"> </w:t>
      </w:r>
      <w:r w:rsidR="00D53883">
        <w:rPr>
          <w:sz w:val="23"/>
          <w:szCs w:val="23"/>
        </w:rPr>
        <w:t>8.000.000</w:t>
      </w:r>
      <w:r w:rsidR="00F70C32">
        <w:rPr>
          <w:sz w:val="23"/>
          <w:szCs w:val="23"/>
        </w:rPr>
        <w:t xml:space="preserve">Ft </w:t>
      </w:r>
      <w:r w:rsidR="00744B69">
        <w:rPr>
          <w:sz w:val="23"/>
          <w:szCs w:val="23"/>
        </w:rPr>
        <w:t>bevételt t</w:t>
      </w:r>
      <w:r w:rsidR="006C7DD5">
        <w:rPr>
          <w:sz w:val="23"/>
          <w:szCs w:val="23"/>
        </w:rPr>
        <w:t xml:space="preserve">erveztünk. </w:t>
      </w:r>
      <w:r w:rsidR="00D53883">
        <w:rPr>
          <w:sz w:val="23"/>
          <w:szCs w:val="23"/>
        </w:rPr>
        <w:t>A 2023-tól bevezetett telekadóból 5.000.000Ft bevétellel kalkuláltunk.</w:t>
      </w:r>
    </w:p>
    <w:p w:rsidR="0044580A" w:rsidRPr="009806C2" w:rsidRDefault="0044580A" w:rsidP="00BC3115">
      <w:pPr>
        <w:jc w:val="both"/>
        <w:rPr>
          <w:b/>
          <w:bCs/>
          <w:sz w:val="23"/>
          <w:szCs w:val="23"/>
          <w:u w:val="single"/>
        </w:rPr>
      </w:pPr>
    </w:p>
    <w:p w:rsidR="00BC3115" w:rsidRPr="009806C2" w:rsidRDefault="00BC3115" w:rsidP="00BC3115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Intézményi működési bevételek:</w:t>
      </w:r>
    </w:p>
    <w:p w:rsidR="007B344D" w:rsidRPr="00DD21AC" w:rsidRDefault="00BC3115" w:rsidP="00DD21AC">
      <w:pPr>
        <w:spacing w:after="20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 intézményeinek</w:t>
      </w:r>
      <w:r w:rsidR="00BE373A" w:rsidRPr="009806C2">
        <w:rPr>
          <w:sz w:val="23"/>
          <w:szCs w:val="23"/>
        </w:rPr>
        <w:t xml:space="preserve"> működési be</w:t>
      </w:r>
      <w:r w:rsidR="009668F0">
        <w:rPr>
          <w:sz w:val="23"/>
          <w:szCs w:val="23"/>
        </w:rPr>
        <w:t>vétel</w:t>
      </w:r>
      <w:r w:rsidR="00FF73F3">
        <w:rPr>
          <w:sz w:val="23"/>
          <w:szCs w:val="23"/>
        </w:rPr>
        <w:t xml:space="preserve">i terve </w:t>
      </w:r>
      <w:r w:rsidR="003E755A">
        <w:rPr>
          <w:sz w:val="23"/>
          <w:szCs w:val="23"/>
        </w:rPr>
        <w:t>519.795.963</w:t>
      </w:r>
      <w:r w:rsidR="00F70C32">
        <w:rPr>
          <w:sz w:val="23"/>
          <w:szCs w:val="23"/>
        </w:rPr>
        <w:t>Ft</w:t>
      </w:r>
      <w:r w:rsidR="00485BEB">
        <w:rPr>
          <w:sz w:val="23"/>
          <w:szCs w:val="23"/>
        </w:rPr>
        <w:t>,</w:t>
      </w:r>
      <w:r w:rsidRPr="009806C2">
        <w:rPr>
          <w:sz w:val="23"/>
          <w:szCs w:val="23"/>
        </w:rPr>
        <w:t xml:space="preserve"> melyet az önkormányzat és költségvetési szervei alapító okirataiban, költségvetési alapokmányaiban meghatározott feladatok, alapvető tevékenységek ellátása során elérhető bevételek alapoznak meg. </w:t>
      </w:r>
    </w:p>
    <w:p w:rsidR="00561425" w:rsidRPr="00CF6B34" w:rsidRDefault="00C82C07" w:rsidP="00BC3115">
      <w:pPr>
        <w:jc w:val="both"/>
        <w:rPr>
          <w:sz w:val="23"/>
          <w:szCs w:val="23"/>
        </w:rPr>
      </w:pPr>
      <w:r>
        <w:rPr>
          <w:b/>
          <w:bCs/>
          <w:sz w:val="22"/>
          <w:szCs w:val="22"/>
          <w:u w:val="single"/>
        </w:rPr>
        <w:t>Egyéb s</w:t>
      </w:r>
      <w:r w:rsidR="00101767" w:rsidRPr="00A661EB">
        <w:rPr>
          <w:b/>
          <w:bCs/>
          <w:sz w:val="22"/>
          <w:szCs w:val="22"/>
          <w:u w:val="single"/>
        </w:rPr>
        <w:t>aját</w:t>
      </w:r>
      <w:r w:rsidR="00A661EB" w:rsidRPr="00A661EB">
        <w:rPr>
          <w:b/>
          <w:bCs/>
          <w:sz w:val="22"/>
          <w:szCs w:val="22"/>
          <w:u w:val="single"/>
        </w:rPr>
        <w:t>os</w:t>
      </w:r>
      <w:r w:rsidR="00101767" w:rsidRPr="00A661EB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önkormányzati </w:t>
      </w:r>
      <w:r w:rsidR="00101767" w:rsidRPr="00A661EB">
        <w:rPr>
          <w:b/>
          <w:bCs/>
          <w:sz w:val="22"/>
          <w:szCs w:val="22"/>
          <w:u w:val="single"/>
        </w:rPr>
        <w:t>bevételként</w:t>
      </w:r>
      <w:r w:rsidR="00BC3115" w:rsidRPr="00CF6B34">
        <w:rPr>
          <w:b/>
          <w:bCs/>
          <w:sz w:val="23"/>
          <w:szCs w:val="23"/>
          <w:u w:val="single"/>
        </w:rPr>
        <w:t>:</w:t>
      </w:r>
      <w:r w:rsidR="00101767" w:rsidRPr="00CF6B34">
        <w:rPr>
          <w:b/>
          <w:bCs/>
          <w:sz w:val="23"/>
          <w:szCs w:val="23"/>
        </w:rPr>
        <w:t xml:space="preserve"> </w:t>
      </w:r>
      <w:r w:rsidR="00083DBC" w:rsidRPr="00CF6B34">
        <w:rPr>
          <w:sz w:val="23"/>
          <w:szCs w:val="23"/>
        </w:rPr>
        <w:t>386.700.000</w:t>
      </w:r>
      <w:r w:rsidR="009E61FE" w:rsidRPr="00CF6B34">
        <w:rPr>
          <w:sz w:val="23"/>
          <w:szCs w:val="23"/>
        </w:rPr>
        <w:t xml:space="preserve">Ft </w:t>
      </w:r>
      <w:r w:rsidR="00463D56" w:rsidRPr="00CF6B34">
        <w:rPr>
          <w:sz w:val="23"/>
          <w:szCs w:val="23"/>
        </w:rPr>
        <w:t xml:space="preserve">bevételt terveztünk </w:t>
      </w:r>
      <w:r w:rsidR="006B61DF" w:rsidRPr="00CF6B34">
        <w:rPr>
          <w:sz w:val="23"/>
          <w:szCs w:val="23"/>
        </w:rPr>
        <w:t xml:space="preserve">a </w:t>
      </w:r>
      <w:r w:rsidR="00101767" w:rsidRPr="00CF6B34">
        <w:rPr>
          <w:sz w:val="23"/>
          <w:szCs w:val="23"/>
        </w:rPr>
        <w:t xml:space="preserve">vagyongazdálkodásnál. </w:t>
      </w:r>
      <w:proofErr w:type="gramStart"/>
      <w:r w:rsidR="00286B3B" w:rsidRPr="00CF6B34">
        <w:rPr>
          <w:sz w:val="23"/>
          <w:szCs w:val="23"/>
        </w:rPr>
        <w:t>(lakbér</w:t>
      </w:r>
      <w:r w:rsidR="003E755A" w:rsidRPr="00CF6B34">
        <w:rPr>
          <w:sz w:val="23"/>
          <w:szCs w:val="23"/>
        </w:rPr>
        <w:t xml:space="preserve"> 60.000.000</w:t>
      </w:r>
      <w:r w:rsidR="009E61FE" w:rsidRPr="00CF6B34">
        <w:rPr>
          <w:sz w:val="23"/>
          <w:szCs w:val="23"/>
        </w:rPr>
        <w:t>Ft</w:t>
      </w:r>
      <w:r w:rsidR="00021995" w:rsidRPr="00CF6B34">
        <w:rPr>
          <w:sz w:val="23"/>
          <w:szCs w:val="23"/>
        </w:rPr>
        <w:t xml:space="preserve">, </w:t>
      </w:r>
      <w:r w:rsidR="00520B90" w:rsidRPr="00CF6B34">
        <w:rPr>
          <w:sz w:val="23"/>
          <w:szCs w:val="23"/>
        </w:rPr>
        <w:t>nem lakáscélú bér</w:t>
      </w:r>
      <w:r w:rsidR="002528F0" w:rsidRPr="00CF6B34">
        <w:rPr>
          <w:sz w:val="23"/>
          <w:szCs w:val="23"/>
        </w:rPr>
        <w:t>le</w:t>
      </w:r>
      <w:r w:rsidR="00FF73F3" w:rsidRPr="00CF6B34">
        <w:rPr>
          <w:sz w:val="23"/>
          <w:szCs w:val="23"/>
        </w:rPr>
        <w:t>mények bérleti díja</w:t>
      </w:r>
      <w:r w:rsidR="00CE7C23" w:rsidRPr="00CF6B34">
        <w:rPr>
          <w:sz w:val="23"/>
          <w:szCs w:val="23"/>
        </w:rPr>
        <w:t xml:space="preserve"> </w:t>
      </w:r>
      <w:r w:rsidR="003E755A" w:rsidRPr="00CF6B34">
        <w:rPr>
          <w:sz w:val="23"/>
          <w:szCs w:val="23"/>
        </w:rPr>
        <w:t>61.000.000</w:t>
      </w:r>
      <w:r w:rsidR="009E61FE" w:rsidRPr="00CF6B34">
        <w:rPr>
          <w:sz w:val="23"/>
          <w:szCs w:val="23"/>
        </w:rPr>
        <w:t>Ft</w:t>
      </w:r>
      <w:r w:rsidR="00520B90" w:rsidRPr="00CF6B34">
        <w:rPr>
          <w:sz w:val="23"/>
          <w:szCs w:val="23"/>
        </w:rPr>
        <w:t>, K</w:t>
      </w:r>
      <w:r w:rsidR="00286B3B" w:rsidRPr="00CF6B34">
        <w:rPr>
          <w:sz w:val="23"/>
          <w:szCs w:val="23"/>
        </w:rPr>
        <w:t xml:space="preserve">örös-torok bérleti díj </w:t>
      </w:r>
      <w:r w:rsidR="003E755A" w:rsidRPr="00CF6B34">
        <w:rPr>
          <w:sz w:val="23"/>
          <w:szCs w:val="23"/>
        </w:rPr>
        <w:t>12.700.000</w:t>
      </w:r>
      <w:r w:rsidR="009E61FE" w:rsidRPr="00CF6B34">
        <w:rPr>
          <w:sz w:val="23"/>
          <w:szCs w:val="23"/>
        </w:rPr>
        <w:t>Ft</w:t>
      </w:r>
      <w:r w:rsidR="00520B90" w:rsidRPr="00CF6B34">
        <w:rPr>
          <w:sz w:val="23"/>
          <w:szCs w:val="23"/>
        </w:rPr>
        <w:t xml:space="preserve">, </w:t>
      </w:r>
      <w:r w:rsidR="002528F0" w:rsidRPr="00CF6B34">
        <w:rPr>
          <w:sz w:val="23"/>
          <w:szCs w:val="23"/>
        </w:rPr>
        <w:t>termálkú</w:t>
      </w:r>
      <w:r w:rsidR="00FF73F3" w:rsidRPr="00CF6B34">
        <w:rPr>
          <w:sz w:val="23"/>
          <w:szCs w:val="23"/>
        </w:rPr>
        <w:t xml:space="preserve">t bérleti díj </w:t>
      </w:r>
      <w:r w:rsidR="009E3B1C" w:rsidRPr="00CF6B34">
        <w:rPr>
          <w:sz w:val="23"/>
          <w:szCs w:val="23"/>
        </w:rPr>
        <w:t>5.000.000</w:t>
      </w:r>
      <w:r w:rsidR="009E61FE" w:rsidRPr="00CF6B34">
        <w:rPr>
          <w:sz w:val="23"/>
          <w:szCs w:val="23"/>
        </w:rPr>
        <w:t>Ft</w:t>
      </w:r>
      <w:r w:rsidR="00A461DF" w:rsidRPr="00CF6B34">
        <w:rPr>
          <w:sz w:val="23"/>
          <w:szCs w:val="23"/>
        </w:rPr>
        <w:t>,</w:t>
      </w:r>
      <w:r w:rsidR="00520B90" w:rsidRPr="00CF6B34">
        <w:rPr>
          <w:sz w:val="23"/>
          <w:szCs w:val="23"/>
        </w:rPr>
        <w:t xml:space="preserve"> </w:t>
      </w:r>
      <w:r w:rsidR="00FF73F3" w:rsidRPr="00CF6B34">
        <w:rPr>
          <w:sz w:val="23"/>
          <w:szCs w:val="23"/>
        </w:rPr>
        <w:t xml:space="preserve">földbérlet </w:t>
      </w:r>
      <w:r w:rsidR="009E3B1C" w:rsidRPr="00CF6B34">
        <w:rPr>
          <w:sz w:val="23"/>
          <w:szCs w:val="23"/>
        </w:rPr>
        <w:t>2.000.000</w:t>
      </w:r>
      <w:r w:rsidR="009E61FE" w:rsidRPr="00CF6B34">
        <w:rPr>
          <w:sz w:val="23"/>
          <w:szCs w:val="23"/>
        </w:rPr>
        <w:t>Ft</w:t>
      </w:r>
      <w:r w:rsidR="00A461DF" w:rsidRPr="00CF6B34">
        <w:rPr>
          <w:sz w:val="23"/>
          <w:szCs w:val="23"/>
        </w:rPr>
        <w:t>,</w:t>
      </w:r>
      <w:r w:rsidR="00520B90" w:rsidRPr="00CF6B34">
        <w:rPr>
          <w:sz w:val="23"/>
          <w:szCs w:val="23"/>
        </w:rPr>
        <w:t xml:space="preserve"> </w:t>
      </w:r>
      <w:proofErr w:type="spellStart"/>
      <w:r w:rsidR="00520B90" w:rsidRPr="00CF6B34">
        <w:rPr>
          <w:sz w:val="23"/>
          <w:szCs w:val="23"/>
        </w:rPr>
        <w:t>Piroskav</w:t>
      </w:r>
      <w:r w:rsidR="002528F0" w:rsidRPr="00CF6B34">
        <w:rPr>
          <w:sz w:val="23"/>
          <w:szCs w:val="23"/>
        </w:rPr>
        <w:t>á</w:t>
      </w:r>
      <w:r w:rsidR="00286B3B" w:rsidRPr="00CF6B34">
        <w:rPr>
          <w:sz w:val="23"/>
          <w:szCs w:val="23"/>
        </w:rPr>
        <w:t>rosi</w:t>
      </w:r>
      <w:proofErr w:type="spellEnd"/>
      <w:r w:rsidR="00286B3B" w:rsidRPr="00CF6B34">
        <w:rPr>
          <w:sz w:val="23"/>
          <w:szCs w:val="23"/>
        </w:rPr>
        <w:t xml:space="preserve"> Kft. bérleti díj </w:t>
      </w:r>
      <w:r w:rsidR="003B668E" w:rsidRPr="00CF6B34">
        <w:rPr>
          <w:sz w:val="23"/>
          <w:szCs w:val="23"/>
        </w:rPr>
        <w:t>1.200.000</w:t>
      </w:r>
      <w:r w:rsidR="009E61FE" w:rsidRPr="00CF6B34">
        <w:rPr>
          <w:sz w:val="23"/>
          <w:szCs w:val="23"/>
        </w:rPr>
        <w:t>Ft</w:t>
      </w:r>
      <w:r w:rsidR="00A461DF" w:rsidRPr="00CF6B34">
        <w:rPr>
          <w:sz w:val="23"/>
          <w:szCs w:val="23"/>
        </w:rPr>
        <w:t>,</w:t>
      </w:r>
      <w:r w:rsidR="00520B90" w:rsidRPr="00CF6B34">
        <w:rPr>
          <w:sz w:val="23"/>
          <w:szCs w:val="23"/>
        </w:rPr>
        <w:t xml:space="preserve"> </w:t>
      </w:r>
      <w:r w:rsidR="002528F0" w:rsidRPr="00CF6B34">
        <w:rPr>
          <w:sz w:val="23"/>
          <w:szCs w:val="23"/>
        </w:rPr>
        <w:t>Aran</w:t>
      </w:r>
      <w:r w:rsidR="00286B3B" w:rsidRPr="00CF6B34">
        <w:rPr>
          <w:sz w:val="23"/>
          <w:szCs w:val="23"/>
        </w:rPr>
        <w:t>ysziget koncesszió</w:t>
      </w:r>
      <w:r w:rsidR="003B668E" w:rsidRPr="00CF6B34">
        <w:rPr>
          <w:sz w:val="23"/>
          <w:szCs w:val="23"/>
        </w:rPr>
        <w:t xml:space="preserve"> 800.000</w:t>
      </w:r>
      <w:r w:rsidR="009E61FE" w:rsidRPr="00CF6B34">
        <w:rPr>
          <w:sz w:val="23"/>
          <w:szCs w:val="23"/>
        </w:rPr>
        <w:t>Ft</w:t>
      </w:r>
      <w:r w:rsidR="00A461DF" w:rsidRPr="00CF6B34">
        <w:rPr>
          <w:sz w:val="23"/>
          <w:szCs w:val="23"/>
        </w:rPr>
        <w:t>,</w:t>
      </w:r>
      <w:r w:rsidR="00520B90" w:rsidRPr="00CF6B34">
        <w:rPr>
          <w:sz w:val="23"/>
          <w:szCs w:val="23"/>
        </w:rPr>
        <w:t xml:space="preserve"> </w:t>
      </w:r>
      <w:r w:rsidR="00021995" w:rsidRPr="00CF6B34">
        <w:rPr>
          <w:sz w:val="23"/>
          <w:szCs w:val="23"/>
        </w:rPr>
        <w:t>tárgyi</w:t>
      </w:r>
      <w:r w:rsidR="00EF53E6" w:rsidRPr="00CF6B34">
        <w:rPr>
          <w:sz w:val="23"/>
          <w:szCs w:val="23"/>
        </w:rPr>
        <w:t xml:space="preserve"> eszközök, immateriális javak </w:t>
      </w:r>
      <w:r w:rsidR="00286B3B" w:rsidRPr="00CF6B34">
        <w:rPr>
          <w:sz w:val="23"/>
          <w:szCs w:val="23"/>
        </w:rPr>
        <w:t xml:space="preserve">értékesítése </w:t>
      </w:r>
      <w:r w:rsidR="003B668E" w:rsidRPr="00CF6B34">
        <w:rPr>
          <w:sz w:val="23"/>
          <w:szCs w:val="23"/>
        </w:rPr>
        <w:t>200.000.000</w:t>
      </w:r>
      <w:r w:rsidR="009E61FE" w:rsidRPr="00CF6B34">
        <w:rPr>
          <w:sz w:val="23"/>
          <w:szCs w:val="23"/>
        </w:rPr>
        <w:t>Ft</w:t>
      </w:r>
      <w:r w:rsidR="00A461DF" w:rsidRPr="00CF6B34">
        <w:rPr>
          <w:sz w:val="23"/>
          <w:szCs w:val="23"/>
        </w:rPr>
        <w:t>,</w:t>
      </w:r>
      <w:r w:rsidR="00021995" w:rsidRPr="00CF6B34">
        <w:rPr>
          <w:sz w:val="23"/>
          <w:szCs w:val="23"/>
        </w:rPr>
        <w:t xml:space="preserve"> osztalék</w:t>
      </w:r>
      <w:r w:rsidR="00286B3B" w:rsidRPr="00CF6B34">
        <w:rPr>
          <w:sz w:val="23"/>
          <w:szCs w:val="23"/>
        </w:rPr>
        <w:t xml:space="preserve"> </w:t>
      </w:r>
      <w:r w:rsidR="003B668E" w:rsidRPr="00CF6B34">
        <w:rPr>
          <w:sz w:val="23"/>
          <w:szCs w:val="23"/>
        </w:rPr>
        <w:t>25.000.000</w:t>
      </w:r>
      <w:r w:rsidR="009E61FE" w:rsidRPr="00CF6B34">
        <w:rPr>
          <w:sz w:val="23"/>
          <w:szCs w:val="23"/>
        </w:rPr>
        <w:t>Ft</w:t>
      </w:r>
      <w:r w:rsidR="003B668E" w:rsidRPr="00CF6B34">
        <w:rPr>
          <w:sz w:val="23"/>
          <w:szCs w:val="23"/>
        </w:rPr>
        <w:t>, közterület-használati díj 4.000.000Ft, környezetvédelmi bírság 3.000.000Ft, szennyvíztisztító hálózat bérleti díj 12.000.000Ft</w:t>
      </w:r>
      <w:r w:rsidR="00A461DF" w:rsidRPr="00CF6B34">
        <w:rPr>
          <w:sz w:val="23"/>
          <w:szCs w:val="23"/>
        </w:rPr>
        <w:t>)</w:t>
      </w:r>
      <w:r w:rsidR="004D5735" w:rsidRPr="00CF6B34">
        <w:rPr>
          <w:sz w:val="23"/>
          <w:szCs w:val="23"/>
        </w:rPr>
        <w:t>.</w:t>
      </w:r>
      <w:proofErr w:type="gramEnd"/>
    </w:p>
    <w:p w:rsidR="004D5735" w:rsidRDefault="004D5735" w:rsidP="00BC3115">
      <w:pPr>
        <w:jc w:val="both"/>
        <w:rPr>
          <w:sz w:val="22"/>
          <w:szCs w:val="22"/>
        </w:rPr>
      </w:pPr>
    </w:p>
    <w:p w:rsidR="004D5735" w:rsidRDefault="004D5735" w:rsidP="00BC3115">
      <w:pPr>
        <w:jc w:val="both"/>
        <w:rPr>
          <w:sz w:val="22"/>
          <w:szCs w:val="22"/>
        </w:rPr>
      </w:pPr>
      <w:r>
        <w:rPr>
          <w:b/>
          <w:bCs/>
          <w:sz w:val="23"/>
          <w:szCs w:val="23"/>
          <w:u w:val="single"/>
        </w:rPr>
        <w:t>Működési</w:t>
      </w:r>
      <w:r w:rsidRPr="009806C2">
        <w:rPr>
          <w:b/>
          <w:bCs/>
          <w:sz w:val="23"/>
          <w:szCs w:val="23"/>
          <w:u w:val="single"/>
        </w:rPr>
        <w:t xml:space="preserve"> célú támogatási kölcsön</w:t>
      </w:r>
      <w:r w:rsidR="002543F0">
        <w:rPr>
          <w:b/>
          <w:bCs/>
          <w:sz w:val="23"/>
          <w:szCs w:val="23"/>
          <w:u w:val="single"/>
        </w:rPr>
        <w:t>ök</w:t>
      </w:r>
      <w:r w:rsidR="002543F0">
        <w:rPr>
          <w:sz w:val="23"/>
          <w:szCs w:val="23"/>
        </w:rPr>
        <w:t xml:space="preserve"> visszatérüléséből </w:t>
      </w:r>
      <w:r w:rsidR="00C8150C">
        <w:rPr>
          <w:sz w:val="23"/>
          <w:szCs w:val="23"/>
        </w:rPr>
        <w:t>10.000.000</w:t>
      </w:r>
      <w:r w:rsidR="009E61FE">
        <w:rPr>
          <w:sz w:val="23"/>
          <w:szCs w:val="23"/>
        </w:rPr>
        <w:t xml:space="preserve">Ft </w:t>
      </w:r>
      <w:r w:rsidR="002543F0">
        <w:rPr>
          <w:sz w:val="23"/>
          <w:szCs w:val="23"/>
        </w:rPr>
        <w:t>visszatérüléssel</w:t>
      </w:r>
      <w:r w:rsidRPr="009806C2">
        <w:rPr>
          <w:sz w:val="23"/>
          <w:szCs w:val="23"/>
        </w:rPr>
        <w:t xml:space="preserve"> terveztünk</w:t>
      </w:r>
      <w:r w:rsidR="002543F0">
        <w:rPr>
          <w:sz w:val="23"/>
          <w:szCs w:val="23"/>
        </w:rPr>
        <w:t>, főleg pályázaton nyert összeg megelőlegezéseként nyújtottuk a kölcsönt.</w:t>
      </w:r>
    </w:p>
    <w:p w:rsidR="002528F0" w:rsidRPr="00A661EB" w:rsidRDefault="002528F0" w:rsidP="00BC3115">
      <w:pPr>
        <w:jc w:val="both"/>
        <w:rPr>
          <w:sz w:val="22"/>
          <w:szCs w:val="22"/>
        </w:rPr>
      </w:pPr>
    </w:p>
    <w:p w:rsidR="00BC3115" w:rsidRDefault="00BC3115" w:rsidP="005D3C10">
      <w:pPr>
        <w:jc w:val="both"/>
        <w:rPr>
          <w:sz w:val="23"/>
          <w:szCs w:val="23"/>
        </w:rPr>
      </w:pPr>
      <w:r w:rsidRPr="009806C2">
        <w:rPr>
          <w:b/>
          <w:bCs/>
          <w:sz w:val="23"/>
          <w:szCs w:val="23"/>
          <w:u w:val="single"/>
        </w:rPr>
        <w:t>Felhalmozási célú támogatási kölcsön:</w:t>
      </w:r>
      <w:r w:rsidR="00CA3D1C">
        <w:rPr>
          <w:sz w:val="23"/>
          <w:szCs w:val="23"/>
        </w:rPr>
        <w:t xml:space="preserve"> visszatérülésére </w:t>
      </w:r>
      <w:r w:rsidR="00C8150C">
        <w:rPr>
          <w:sz w:val="23"/>
          <w:szCs w:val="23"/>
        </w:rPr>
        <w:t>7.000.000</w:t>
      </w:r>
      <w:r w:rsidR="009E61FE">
        <w:rPr>
          <w:sz w:val="23"/>
          <w:szCs w:val="23"/>
        </w:rPr>
        <w:t>Ft</w:t>
      </w:r>
      <w:r w:rsidR="000D5DD0" w:rsidRPr="009806C2">
        <w:rPr>
          <w:sz w:val="23"/>
          <w:szCs w:val="23"/>
        </w:rPr>
        <w:t>-ot</w:t>
      </w:r>
      <w:r w:rsidRPr="009806C2">
        <w:rPr>
          <w:sz w:val="23"/>
          <w:szCs w:val="23"/>
        </w:rPr>
        <w:t xml:space="preserve"> terveztünk. Ez az összeg a lakosságnak nyújtot</w:t>
      </w:r>
      <w:r w:rsidR="00EB4083">
        <w:rPr>
          <w:sz w:val="23"/>
          <w:szCs w:val="23"/>
        </w:rPr>
        <w:t>t visszatérítend</w:t>
      </w:r>
      <w:r w:rsidR="009E61FE">
        <w:rPr>
          <w:sz w:val="23"/>
          <w:szCs w:val="23"/>
        </w:rPr>
        <w:t>ő támogatás 2023</w:t>
      </w:r>
      <w:r w:rsidR="002B2DD6">
        <w:rPr>
          <w:sz w:val="23"/>
          <w:szCs w:val="23"/>
        </w:rPr>
        <w:t>. évi törlesztő része. (</w:t>
      </w:r>
      <w:r w:rsidR="00825DEC">
        <w:rPr>
          <w:sz w:val="23"/>
          <w:szCs w:val="23"/>
        </w:rPr>
        <w:t>P</w:t>
      </w:r>
      <w:r w:rsidR="00DB0368">
        <w:rPr>
          <w:sz w:val="23"/>
          <w:szCs w:val="23"/>
        </w:rPr>
        <w:t>ld. első lakáshoz jutók kölcsöne)</w:t>
      </w:r>
      <w:r w:rsidR="005D3C10">
        <w:rPr>
          <w:sz w:val="23"/>
          <w:szCs w:val="23"/>
        </w:rPr>
        <w:t>.</w:t>
      </w:r>
    </w:p>
    <w:p w:rsidR="005D3C10" w:rsidRDefault="005D3C10" w:rsidP="005D3C10">
      <w:pPr>
        <w:jc w:val="both"/>
        <w:rPr>
          <w:sz w:val="23"/>
          <w:szCs w:val="23"/>
        </w:rPr>
      </w:pPr>
    </w:p>
    <w:p w:rsidR="00BC3115" w:rsidRPr="009806C2" w:rsidRDefault="00BC3115" w:rsidP="005D3C10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Pénzforgalom nélküli bevétel:</w:t>
      </w:r>
    </w:p>
    <w:p w:rsidR="00BC3115" w:rsidRDefault="00BC3115" w:rsidP="005D3C10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előző évi pénz</w:t>
      </w:r>
      <w:r w:rsidR="00A461DF">
        <w:rPr>
          <w:sz w:val="23"/>
          <w:szCs w:val="23"/>
        </w:rPr>
        <w:t>m</w:t>
      </w:r>
      <w:r w:rsidR="00485BEB">
        <w:rPr>
          <w:sz w:val="23"/>
          <w:szCs w:val="23"/>
        </w:rPr>
        <w:t>aradvány felhasználásáról a 2022</w:t>
      </w:r>
      <w:r w:rsidRPr="009806C2">
        <w:rPr>
          <w:sz w:val="23"/>
          <w:szCs w:val="23"/>
        </w:rPr>
        <w:t>. évi költségvetési beszámoló tárgyalás</w:t>
      </w:r>
      <w:r w:rsidR="00520B90">
        <w:rPr>
          <w:sz w:val="23"/>
          <w:szCs w:val="23"/>
        </w:rPr>
        <w:t>akor dönt a K</w:t>
      </w:r>
      <w:r w:rsidR="009668F0">
        <w:rPr>
          <w:sz w:val="23"/>
          <w:szCs w:val="23"/>
        </w:rPr>
        <w:t xml:space="preserve">épviselő-testület </w:t>
      </w:r>
      <w:r w:rsidR="004971FD">
        <w:rPr>
          <w:sz w:val="23"/>
          <w:szCs w:val="23"/>
        </w:rPr>
        <w:t xml:space="preserve">a májusi </w:t>
      </w:r>
      <w:r w:rsidR="009668F0">
        <w:rPr>
          <w:sz w:val="23"/>
          <w:szCs w:val="23"/>
        </w:rPr>
        <w:t>havi rendes ülésén.</w:t>
      </w:r>
    </w:p>
    <w:p w:rsidR="00142AB5" w:rsidRDefault="00142AB5" w:rsidP="005D3C10">
      <w:pPr>
        <w:jc w:val="both"/>
        <w:rPr>
          <w:sz w:val="23"/>
          <w:szCs w:val="23"/>
        </w:rPr>
      </w:pPr>
    </w:p>
    <w:p w:rsidR="00BC3115" w:rsidRPr="009806C2" w:rsidRDefault="00BC3115" w:rsidP="00BC3115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Hitelek:</w:t>
      </w:r>
    </w:p>
    <w:p w:rsidR="005C544D" w:rsidRPr="009806C2" w:rsidRDefault="00485BEB" w:rsidP="00BC3115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M</w:t>
      </w:r>
      <w:r w:rsidR="005C544D" w:rsidRPr="009806C2">
        <w:rPr>
          <w:bCs/>
          <w:sz w:val="23"/>
          <w:szCs w:val="23"/>
        </w:rPr>
        <w:t>űködési hiány a költségvetésben nem tervezhető.</w:t>
      </w:r>
    </w:p>
    <w:p w:rsidR="000F52D1" w:rsidRPr="009806C2" w:rsidRDefault="00142AB5" w:rsidP="000F52D1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A 2022</w:t>
      </w:r>
      <w:r w:rsidR="00BC3115" w:rsidRPr="009806C2">
        <w:rPr>
          <w:sz w:val="23"/>
          <w:szCs w:val="23"/>
        </w:rPr>
        <w:t xml:space="preserve">. évi </w:t>
      </w:r>
      <w:r>
        <w:rPr>
          <w:sz w:val="23"/>
          <w:szCs w:val="23"/>
        </w:rPr>
        <w:t xml:space="preserve">hitelfelvétel 2023. évre eső összege 163.000.000Ft. </w:t>
      </w:r>
      <w:r w:rsidR="00BC3115" w:rsidRPr="009806C2">
        <w:rPr>
          <w:sz w:val="23"/>
          <w:szCs w:val="23"/>
        </w:rPr>
        <w:t xml:space="preserve">A hitelfelvételt, illetve az adott évre visszafizetési kötelezettséget jelentő vállalást </w:t>
      </w:r>
      <w:r w:rsidR="00921353" w:rsidRPr="009806C2">
        <w:rPr>
          <w:sz w:val="23"/>
          <w:szCs w:val="23"/>
        </w:rPr>
        <w:t>a stabil</w:t>
      </w:r>
      <w:r w:rsidR="00885F33" w:rsidRPr="009806C2">
        <w:rPr>
          <w:sz w:val="23"/>
          <w:szCs w:val="23"/>
        </w:rPr>
        <w:t>itásról szóló 2011. évi CXCIV. t</w:t>
      </w:r>
      <w:r w:rsidR="00D03C75">
        <w:rPr>
          <w:sz w:val="23"/>
          <w:szCs w:val="23"/>
        </w:rPr>
        <w:t>v. 10</w:t>
      </w:r>
      <w:r w:rsidR="00EB4083">
        <w:rPr>
          <w:sz w:val="23"/>
          <w:szCs w:val="23"/>
        </w:rPr>
        <w:t>. §</w:t>
      </w:r>
      <w:proofErr w:type="spellStart"/>
      <w:r w:rsidR="00EB4083">
        <w:rPr>
          <w:sz w:val="23"/>
          <w:szCs w:val="23"/>
        </w:rPr>
        <w:t>-a</w:t>
      </w:r>
      <w:proofErr w:type="spellEnd"/>
      <w:r w:rsidR="00EB4083">
        <w:rPr>
          <w:sz w:val="23"/>
          <w:szCs w:val="23"/>
        </w:rPr>
        <w:t xml:space="preserve"> tarta</w:t>
      </w:r>
      <w:r w:rsidR="006D6F1E">
        <w:rPr>
          <w:sz w:val="23"/>
          <w:szCs w:val="23"/>
        </w:rPr>
        <w:t>lmazza.</w:t>
      </w:r>
      <w:r w:rsidR="00B57C07">
        <w:rPr>
          <w:sz w:val="23"/>
          <w:szCs w:val="23"/>
        </w:rPr>
        <w:t xml:space="preserve"> </w:t>
      </w:r>
    </w:p>
    <w:p w:rsidR="00A332A1" w:rsidRDefault="00A332A1" w:rsidP="000F52D1">
      <w:pPr>
        <w:rPr>
          <w:b/>
          <w:bCs/>
          <w:smallCaps/>
          <w:sz w:val="23"/>
          <w:szCs w:val="23"/>
          <w:u w:val="single"/>
        </w:rPr>
      </w:pPr>
    </w:p>
    <w:p w:rsidR="000E55C2" w:rsidRPr="009806C2" w:rsidRDefault="00132FDB" w:rsidP="000F52D1">
      <w:pPr>
        <w:rPr>
          <w:b/>
          <w:bCs/>
          <w:smallCaps/>
          <w:sz w:val="23"/>
          <w:szCs w:val="23"/>
          <w:u w:val="single"/>
        </w:rPr>
      </w:pPr>
      <w:r w:rsidRPr="009806C2">
        <w:rPr>
          <w:b/>
          <w:bCs/>
          <w:smallCaps/>
          <w:sz w:val="23"/>
          <w:szCs w:val="23"/>
          <w:u w:val="single"/>
        </w:rPr>
        <w:t>K</w:t>
      </w:r>
      <w:r w:rsidR="000E55C2" w:rsidRPr="009806C2">
        <w:rPr>
          <w:b/>
          <w:bCs/>
          <w:smallCaps/>
          <w:sz w:val="23"/>
          <w:szCs w:val="23"/>
          <w:u w:val="single"/>
        </w:rPr>
        <w:t xml:space="preserve">iadások </w:t>
      </w:r>
      <w:r w:rsidR="00463D56">
        <w:rPr>
          <w:b/>
          <w:bCs/>
          <w:smallCaps/>
          <w:sz w:val="23"/>
          <w:szCs w:val="23"/>
          <w:u w:val="single"/>
        </w:rPr>
        <w:t>(3. melléklet</w:t>
      </w:r>
      <w:r w:rsidR="00561425">
        <w:rPr>
          <w:b/>
          <w:bCs/>
          <w:smallCaps/>
          <w:sz w:val="23"/>
          <w:szCs w:val="23"/>
          <w:u w:val="single"/>
        </w:rPr>
        <w:t>)</w:t>
      </w:r>
    </w:p>
    <w:p w:rsidR="00636A61" w:rsidRPr="009806C2" w:rsidRDefault="00636A61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önkormányzati költségvetés működési kiadásainak jelentős részét képezik a személyi juttatások és járulékok.</w:t>
      </w:r>
      <w:r w:rsidR="00744C35" w:rsidRPr="009806C2">
        <w:rPr>
          <w:sz w:val="23"/>
          <w:szCs w:val="23"/>
        </w:rPr>
        <w:t xml:space="preserve"> </w:t>
      </w:r>
      <w:r w:rsidRPr="009806C2">
        <w:rPr>
          <w:sz w:val="23"/>
          <w:szCs w:val="23"/>
        </w:rPr>
        <w:t>A kiadások tervezésénél az alábbi meghatározó tényezőket vettük figyelembe:</w:t>
      </w:r>
    </w:p>
    <w:p w:rsidR="00AE167C" w:rsidRDefault="00EB4083" w:rsidP="00DD21AC">
      <w:pPr>
        <w:widowControl w:val="0"/>
        <w:numPr>
          <w:ilvl w:val="0"/>
          <w:numId w:val="8"/>
        </w:numPr>
        <w:suppressAutoHyphens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636A61" w:rsidRPr="009806C2">
        <w:rPr>
          <w:sz w:val="23"/>
          <w:szCs w:val="23"/>
        </w:rPr>
        <w:t xml:space="preserve"> minimálbér összege,</w:t>
      </w:r>
      <w:r w:rsidR="00286B3B">
        <w:rPr>
          <w:sz w:val="23"/>
          <w:szCs w:val="23"/>
        </w:rPr>
        <w:t xml:space="preserve"> (</w:t>
      </w:r>
      <w:r w:rsidR="00142AB5">
        <w:rPr>
          <w:sz w:val="23"/>
          <w:szCs w:val="23"/>
        </w:rPr>
        <w:t>232.000</w:t>
      </w:r>
      <w:r w:rsidR="007F77CB">
        <w:rPr>
          <w:sz w:val="23"/>
          <w:szCs w:val="23"/>
        </w:rPr>
        <w:t>Ft</w:t>
      </w:r>
      <w:r w:rsidR="0077352F">
        <w:rPr>
          <w:sz w:val="23"/>
          <w:szCs w:val="23"/>
        </w:rPr>
        <w:t>, ille</w:t>
      </w:r>
      <w:r w:rsidR="00286B3B">
        <w:rPr>
          <w:sz w:val="23"/>
          <w:szCs w:val="23"/>
        </w:rPr>
        <w:t xml:space="preserve">tve a bérminimum </w:t>
      </w:r>
      <w:r w:rsidR="00142AB5">
        <w:rPr>
          <w:sz w:val="23"/>
          <w:szCs w:val="23"/>
        </w:rPr>
        <w:t>296.400</w:t>
      </w:r>
      <w:r w:rsidR="007A04A6" w:rsidRPr="009806C2">
        <w:rPr>
          <w:sz w:val="23"/>
          <w:szCs w:val="23"/>
        </w:rPr>
        <w:t>Ft)</w:t>
      </w:r>
      <w:r>
        <w:rPr>
          <w:sz w:val="23"/>
          <w:szCs w:val="23"/>
        </w:rPr>
        <w:t>.</w:t>
      </w:r>
    </w:p>
    <w:p w:rsidR="00EB4083" w:rsidRDefault="00AD51C1" w:rsidP="00EB4083">
      <w:pPr>
        <w:widowControl w:val="0"/>
        <w:numPr>
          <w:ilvl w:val="0"/>
          <w:numId w:val="8"/>
        </w:numPr>
        <w:suppressAutoHyphens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Az eredeti támogatásban az </w:t>
      </w:r>
      <w:r w:rsidR="00174CDC">
        <w:rPr>
          <w:sz w:val="23"/>
          <w:szCs w:val="23"/>
        </w:rPr>
        <w:t>állami támogatásba beépített bérnövekménnyel számoltunk,</w:t>
      </w:r>
      <w:r w:rsidR="00B628ED">
        <w:rPr>
          <w:sz w:val="23"/>
          <w:szCs w:val="23"/>
        </w:rPr>
        <w:t xml:space="preserve"> (egészségügyi, kulturális intézmények, óvodák)</w:t>
      </w:r>
      <w:r w:rsidR="00174CDC">
        <w:rPr>
          <w:sz w:val="23"/>
          <w:szCs w:val="23"/>
        </w:rPr>
        <w:t xml:space="preserve"> más bérnövekmények év közben pótelőirányzatként kerül</w:t>
      </w:r>
      <w:r w:rsidR="00D07DD6">
        <w:rPr>
          <w:sz w:val="23"/>
          <w:szCs w:val="23"/>
        </w:rPr>
        <w:t>het</w:t>
      </w:r>
      <w:r w:rsidR="00174CDC">
        <w:rPr>
          <w:sz w:val="23"/>
          <w:szCs w:val="23"/>
        </w:rPr>
        <w:t xml:space="preserve">nek majd </w:t>
      </w:r>
      <w:r w:rsidR="00D07DD6">
        <w:rPr>
          <w:sz w:val="23"/>
          <w:szCs w:val="23"/>
        </w:rPr>
        <w:t xml:space="preserve">még </w:t>
      </w:r>
      <w:r w:rsidR="00174CDC">
        <w:rPr>
          <w:sz w:val="23"/>
          <w:szCs w:val="23"/>
        </w:rPr>
        <w:t>lebontá</w:t>
      </w:r>
      <w:r w:rsidR="00C82C07">
        <w:rPr>
          <w:sz w:val="23"/>
          <w:szCs w:val="23"/>
        </w:rPr>
        <w:t xml:space="preserve">sra az érintett </w:t>
      </w:r>
      <w:r w:rsidR="00D07DD6">
        <w:rPr>
          <w:sz w:val="23"/>
          <w:szCs w:val="23"/>
        </w:rPr>
        <w:t>intézményekhez.</w:t>
      </w:r>
      <w:r w:rsidR="002B2DD6">
        <w:rPr>
          <w:sz w:val="23"/>
          <w:szCs w:val="23"/>
        </w:rPr>
        <w:t xml:space="preserve"> </w:t>
      </w:r>
      <w:r w:rsidR="00B628ED">
        <w:rPr>
          <w:sz w:val="23"/>
          <w:szCs w:val="23"/>
        </w:rPr>
        <w:t>(szociális pótlék)</w:t>
      </w:r>
    </w:p>
    <w:p w:rsidR="00636A61" w:rsidRPr="007F77CB" w:rsidRDefault="00EB4083" w:rsidP="00BD2FF2">
      <w:pPr>
        <w:widowControl w:val="0"/>
        <w:numPr>
          <w:ilvl w:val="0"/>
          <w:numId w:val="8"/>
        </w:numPr>
        <w:suppressAutoHyphens/>
        <w:jc w:val="both"/>
        <w:rPr>
          <w:sz w:val="23"/>
          <w:szCs w:val="23"/>
        </w:rPr>
      </w:pPr>
      <w:r w:rsidRPr="007F77CB">
        <w:rPr>
          <w:sz w:val="23"/>
          <w:szCs w:val="23"/>
        </w:rPr>
        <w:t xml:space="preserve">A </w:t>
      </w:r>
      <w:r w:rsidR="00F42C46" w:rsidRPr="007F77CB">
        <w:rPr>
          <w:sz w:val="23"/>
          <w:szCs w:val="23"/>
        </w:rPr>
        <w:t>Polgármesteri Hivatalnál</w:t>
      </w:r>
      <w:r w:rsidR="009F2B8A" w:rsidRPr="007F77CB">
        <w:rPr>
          <w:sz w:val="23"/>
          <w:szCs w:val="23"/>
        </w:rPr>
        <w:t xml:space="preserve"> </w:t>
      </w:r>
      <w:r w:rsidR="00142AB5">
        <w:rPr>
          <w:sz w:val="23"/>
          <w:szCs w:val="23"/>
        </w:rPr>
        <w:t>75.240</w:t>
      </w:r>
      <w:r w:rsidR="00286B3B" w:rsidRPr="007F77CB">
        <w:rPr>
          <w:sz w:val="23"/>
          <w:szCs w:val="23"/>
        </w:rPr>
        <w:t>Ft-os illetményalappal</w:t>
      </w:r>
      <w:r w:rsidR="00B57C07" w:rsidRPr="007F77CB">
        <w:rPr>
          <w:sz w:val="23"/>
          <w:szCs w:val="23"/>
        </w:rPr>
        <w:t xml:space="preserve"> </w:t>
      </w:r>
      <w:r w:rsidR="00286B3B" w:rsidRPr="007F77CB">
        <w:rPr>
          <w:sz w:val="23"/>
          <w:szCs w:val="23"/>
        </w:rPr>
        <w:t>számoltunk</w:t>
      </w:r>
      <w:r w:rsidR="00B628ED" w:rsidRPr="007F77CB">
        <w:rPr>
          <w:sz w:val="23"/>
          <w:szCs w:val="23"/>
        </w:rPr>
        <w:t xml:space="preserve"> év végéig</w:t>
      </w:r>
      <w:r w:rsidR="008E30C2" w:rsidRPr="007F77CB">
        <w:rPr>
          <w:sz w:val="23"/>
          <w:szCs w:val="23"/>
        </w:rPr>
        <w:t xml:space="preserve">. </w:t>
      </w:r>
      <w:r w:rsidRPr="007F77CB">
        <w:rPr>
          <w:sz w:val="23"/>
          <w:szCs w:val="23"/>
        </w:rPr>
        <w:t>A</w:t>
      </w:r>
      <w:r w:rsidR="00636A61" w:rsidRPr="007F77CB">
        <w:rPr>
          <w:sz w:val="23"/>
          <w:szCs w:val="23"/>
        </w:rPr>
        <w:t xml:space="preserve"> járulék mértéke </w:t>
      </w:r>
      <w:r w:rsidR="00D113A1" w:rsidRPr="007F77CB">
        <w:rPr>
          <w:sz w:val="23"/>
          <w:szCs w:val="23"/>
        </w:rPr>
        <w:t>13</w:t>
      </w:r>
      <w:r w:rsidR="00D00EEF" w:rsidRPr="007F77CB">
        <w:rPr>
          <w:sz w:val="23"/>
          <w:szCs w:val="23"/>
        </w:rPr>
        <w:t>%</w:t>
      </w:r>
      <w:r w:rsidR="00BB2281" w:rsidRPr="007F77CB">
        <w:rPr>
          <w:sz w:val="23"/>
          <w:szCs w:val="23"/>
        </w:rPr>
        <w:t xml:space="preserve">. </w:t>
      </w:r>
    </w:p>
    <w:p w:rsidR="004F6E9B" w:rsidRPr="009806C2" w:rsidRDefault="00636A61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tervezés során az ellátandó feladatokhoz viszonyítottuk a korábbi évek tapasztalati adatait, a rendelkezésre álló forrásokat. Az intézményeknél a feladatok ellátásával kapcsolatban adható juttatások egységes elvek szerinti kialakítására törekedtünk.</w:t>
      </w:r>
      <w:r w:rsidR="002D0341" w:rsidRPr="009806C2">
        <w:rPr>
          <w:sz w:val="23"/>
          <w:szCs w:val="23"/>
        </w:rPr>
        <w:t xml:space="preserve"> </w:t>
      </w:r>
    </w:p>
    <w:p w:rsidR="000D16AF" w:rsidRPr="009806C2" w:rsidRDefault="002D0341" w:rsidP="006F5403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</w:t>
      </w:r>
      <w:r w:rsidR="00A661EB">
        <w:rPr>
          <w:sz w:val="23"/>
          <w:szCs w:val="23"/>
        </w:rPr>
        <w:t xml:space="preserve"> </w:t>
      </w:r>
      <w:r w:rsidRPr="009806C2">
        <w:rPr>
          <w:sz w:val="23"/>
          <w:szCs w:val="23"/>
        </w:rPr>
        <w:t xml:space="preserve">személyenkénti besorolásoknál </w:t>
      </w:r>
      <w:r w:rsidR="00F91A87" w:rsidRPr="009806C2">
        <w:rPr>
          <w:sz w:val="23"/>
          <w:szCs w:val="23"/>
        </w:rPr>
        <w:t xml:space="preserve">az intézmények </w:t>
      </w:r>
      <w:r w:rsidRPr="009806C2">
        <w:rPr>
          <w:sz w:val="23"/>
          <w:szCs w:val="23"/>
        </w:rPr>
        <w:t>részletesen áttekintett</w:t>
      </w:r>
      <w:r w:rsidR="000D16AF" w:rsidRPr="009806C2">
        <w:rPr>
          <w:sz w:val="23"/>
          <w:szCs w:val="23"/>
        </w:rPr>
        <w:t>é</w:t>
      </w:r>
      <w:r w:rsidR="007C50BC" w:rsidRPr="009806C2">
        <w:rPr>
          <w:sz w:val="23"/>
          <w:szCs w:val="23"/>
        </w:rPr>
        <w:t>k az iskolai végzettségeket</w:t>
      </w:r>
      <w:r w:rsidRPr="009806C2">
        <w:rPr>
          <w:sz w:val="23"/>
          <w:szCs w:val="23"/>
        </w:rPr>
        <w:t>, illetve szakképzettsége</w:t>
      </w:r>
      <w:r w:rsidR="007C50BC" w:rsidRPr="009806C2">
        <w:rPr>
          <w:sz w:val="23"/>
          <w:szCs w:val="23"/>
        </w:rPr>
        <w:t>ke</w:t>
      </w:r>
      <w:r w:rsidR="00A661EB">
        <w:rPr>
          <w:sz w:val="23"/>
          <w:szCs w:val="23"/>
        </w:rPr>
        <w:t>t. A p</w:t>
      </w:r>
      <w:r w:rsidR="00153820" w:rsidRPr="009806C2">
        <w:rPr>
          <w:sz w:val="23"/>
          <w:szCs w:val="23"/>
        </w:rPr>
        <w:t>ótlékokat csak a kötelezően adható minimális szinten tervezték.</w:t>
      </w:r>
      <w:r w:rsidR="00A84C82" w:rsidRPr="009806C2">
        <w:rPr>
          <w:sz w:val="23"/>
          <w:szCs w:val="23"/>
        </w:rPr>
        <w:t xml:space="preserve"> </w:t>
      </w:r>
      <w:r w:rsidR="00B6187A" w:rsidRPr="009806C2">
        <w:rPr>
          <w:sz w:val="23"/>
          <w:szCs w:val="23"/>
        </w:rPr>
        <w:t>A közfoglalkoztatással és egyéb támogatott fogla</w:t>
      </w:r>
      <w:r w:rsidR="008D4918">
        <w:rPr>
          <w:sz w:val="23"/>
          <w:szCs w:val="23"/>
        </w:rPr>
        <w:t xml:space="preserve">lkoztatási formákkal </w:t>
      </w:r>
      <w:r w:rsidR="00132A04">
        <w:rPr>
          <w:sz w:val="23"/>
          <w:szCs w:val="23"/>
        </w:rPr>
        <w:t xml:space="preserve">is </w:t>
      </w:r>
      <w:r w:rsidR="008D4918">
        <w:rPr>
          <w:sz w:val="23"/>
          <w:szCs w:val="23"/>
        </w:rPr>
        <w:t>számoltunk.</w:t>
      </w:r>
      <w:r w:rsidR="00363114" w:rsidRPr="009806C2">
        <w:rPr>
          <w:sz w:val="23"/>
          <w:szCs w:val="23"/>
        </w:rPr>
        <w:t xml:space="preserve"> </w:t>
      </w:r>
      <w:r w:rsidR="002B2DD6">
        <w:rPr>
          <w:sz w:val="23"/>
          <w:szCs w:val="23"/>
        </w:rPr>
        <w:t>(</w:t>
      </w:r>
      <w:r w:rsidR="00825DEC">
        <w:rPr>
          <w:sz w:val="23"/>
          <w:szCs w:val="23"/>
        </w:rPr>
        <w:t>P</w:t>
      </w:r>
      <w:r w:rsidR="002B2DD6">
        <w:rPr>
          <w:sz w:val="23"/>
          <w:szCs w:val="23"/>
        </w:rPr>
        <w:t>ld</w:t>
      </w:r>
      <w:proofErr w:type="gramStart"/>
      <w:r w:rsidR="002B2DD6">
        <w:rPr>
          <w:sz w:val="23"/>
          <w:szCs w:val="23"/>
        </w:rPr>
        <w:t>.</w:t>
      </w:r>
      <w:r w:rsidR="00021995">
        <w:rPr>
          <w:sz w:val="23"/>
          <w:szCs w:val="23"/>
        </w:rPr>
        <w:t>:</w:t>
      </w:r>
      <w:proofErr w:type="gramEnd"/>
      <w:r w:rsidR="00021995">
        <w:rPr>
          <w:sz w:val="23"/>
          <w:szCs w:val="23"/>
        </w:rPr>
        <w:t xml:space="preserve"> GINOP pályázat) </w:t>
      </w:r>
    </w:p>
    <w:p w:rsidR="00B01A62" w:rsidRPr="009806C2" w:rsidRDefault="00F209CB" w:rsidP="006F5403">
      <w:pPr>
        <w:jc w:val="both"/>
        <w:rPr>
          <w:sz w:val="23"/>
          <w:szCs w:val="23"/>
        </w:rPr>
      </w:pPr>
      <w:r>
        <w:rPr>
          <w:sz w:val="23"/>
          <w:szCs w:val="23"/>
        </w:rPr>
        <w:t>Több intézmény esetében</w:t>
      </w:r>
      <w:r w:rsidR="00793723">
        <w:rPr>
          <w:sz w:val="23"/>
          <w:szCs w:val="23"/>
        </w:rPr>
        <w:t xml:space="preserve"> az egyeztető tárgyalások második fordulójára is sor került. </w:t>
      </w:r>
    </w:p>
    <w:p w:rsidR="006F5403" w:rsidRDefault="006F5403" w:rsidP="006F5403">
      <w:pPr>
        <w:jc w:val="both"/>
        <w:rPr>
          <w:b/>
          <w:bCs/>
          <w:sz w:val="23"/>
          <w:szCs w:val="23"/>
          <w:u w:val="single"/>
        </w:rPr>
      </w:pPr>
    </w:p>
    <w:p w:rsidR="00636A61" w:rsidRPr="009806C2" w:rsidRDefault="00636A61" w:rsidP="006F5403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Személyi juttatások:</w:t>
      </w:r>
    </w:p>
    <w:p w:rsidR="00636A61" w:rsidRPr="009806C2" w:rsidRDefault="00636A61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előirányzat tartalmazza a költségvetési intézmények közalkalmazottainak, köztisztviselőinek, a Munka Törvénykönyve hatálya alá tartozó munkavállalóinak bérét,</w:t>
      </w:r>
      <w:r w:rsidR="00300F6A">
        <w:rPr>
          <w:sz w:val="23"/>
          <w:szCs w:val="23"/>
        </w:rPr>
        <w:t xml:space="preserve"> pótlékokat, egyéb juttatásokat</w:t>
      </w:r>
      <w:r w:rsidRPr="009806C2">
        <w:rPr>
          <w:sz w:val="23"/>
          <w:szCs w:val="23"/>
        </w:rPr>
        <w:t xml:space="preserve"> és a képviselők, </w:t>
      </w:r>
      <w:r w:rsidR="00596195" w:rsidRPr="009806C2">
        <w:rPr>
          <w:sz w:val="23"/>
          <w:szCs w:val="23"/>
        </w:rPr>
        <w:t>b</w:t>
      </w:r>
      <w:r w:rsidR="00126891" w:rsidRPr="009806C2">
        <w:rPr>
          <w:sz w:val="23"/>
          <w:szCs w:val="23"/>
        </w:rPr>
        <w:t xml:space="preserve">izottsági tagok tiszteletdíját. </w:t>
      </w:r>
    </w:p>
    <w:p w:rsidR="007B344D" w:rsidRDefault="00D51D98" w:rsidP="007B344D">
      <w:pPr>
        <w:spacing w:after="120"/>
        <w:ind w:right="85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személyi jut</w:t>
      </w:r>
      <w:r w:rsidR="00B01A62">
        <w:rPr>
          <w:sz w:val="23"/>
          <w:szCs w:val="23"/>
        </w:rPr>
        <w:t>tatás</w:t>
      </w:r>
      <w:r w:rsidR="00DD21AC">
        <w:rPr>
          <w:sz w:val="23"/>
          <w:szCs w:val="23"/>
        </w:rPr>
        <w:t xml:space="preserve">ok összege: </w:t>
      </w:r>
      <w:r w:rsidR="00142AB5">
        <w:rPr>
          <w:sz w:val="23"/>
          <w:szCs w:val="23"/>
        </w:rPr>
        <w:t>2.227.957.128</w:t>
      </w:r>
      <w:r w:rsidR="007F77CB">
        <w:rPr>
          <w:sz w:val="23"/>
          <w:szCs w:val="23"/>
        </w:rPr>
        <w:t>Ft.</w:t>
      </w:r>
    </w:p>
    <w:p w:rsidR="000D41CF" w:rsidRPr="009806C2" w:rsidRDefault="000437B7" w:rsidP="00BD2FF2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javasolt előirányzat</w:t>
      </w:r>
      <w:r w:rsidR="000D41CF" w:rsidRPr="009806C2">
        <w:rPr>
          <w:sz w:val="23"/>
          <w:szCs w:val="23"/>
        </w:rPr>
        <w:t xml:space="preserve"> biztosítja:</w:t>
      </w:r>
    </w:p>
    <w:p w:rsidR="00F851E4" w:rsidRPr="009806C2" w:rsidRDefault="00B07225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a minimál</w:t>
      </w:r>
      <w:r w:rsidR="00F851E4" w:rsidRPr="009806C2">
        <w:rPr>
          <w:sz w:val="23"/>
          <w:szCs w:val="23"/>
        </w:rPr>
        <w:t xml:space="preserve">béreket, </w:t>
      </w:r>
      <w:r w:rsidR="00E90CED">
        <w:rPr>
          <w:sz w:val="23"/>
          <w:szCs w:val="23"/>
        </w:rPr>
        <w:t xml:space="preserve">bérminimum szerinti összegeket, Képviselő-testületi döntés szerinti illetményalapot, </w:t>
      </w:r>
    </w:p>
    <w:p w:rsidR="000D41CF" w:rsidRPr="009806C2" w:rsidRDefault="000D41CF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besorolás szerinti garantált illetményeket, </w:t>
      </w:r>
    </w:p>
    <w:p w:rsidR="000D41CF" w:rsidRPr="009806C2" w:rsidRDefault="00DC0356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a 2023</w:t>
      </w:r>
      <w:r w:rsidR="000D41CF" w:rsidRPr="009806C2">
        <w:rPr>
          <w:sz w:val="23"/>
          <w:szCs w:val="23"/>
        </w:rPr>
        <w:t>. január 1-jei soros elő</w:t>
      </w:r>
      <w:r w:rsidR="00F85F7D">
        <w:rPr>
          <w:sz w:val="23"/>
          <w:szCs w:val="23"/>
        </w:rPr>
        <w:t>re</w:t>
      </w:r>
      <w:r w:rsidR="000D41CF" w:rsidRPr="009806C2">
        <w:rPr>
          <w:sz w:val="23"/>
          <w:szCs w:val="23"/>
        </w:rPr>
        <w:t xml:space="preserve">lépések fedezetét (11 hónap), </w:t>
      </w:r>
    </w:p>
    <w:p w:rsidR="000D41CF" w:rsidRPr="009806C2" w:rsidRDefault="000D41CF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évközi magasabb iskolai végzettség megszerzése és szakvizsga letétele miatti fize</w:t>
      </w:r>
      <w:r w:rsidR="00E50265" w:rsidRPr="009806C2">
        <w:rPr>
          <w:sz w:val="23"/>
          <w:szCs w:val="23"/>
        </w:rPr>
        <w:t>tési osztály változások fedezetét</w:t>
      </w:r>
      <w:r w:rsidRPr="009806C2">
        <w:rPr>
          <w:sz w:val="23"/>
          <w:szCs w:val="23"/>
        </w:rPr>
        <w:t>,</w:t>
      </w:r>
    </w:p>
    <w:p w:rsidR="000D41CF" w:rsidRPr="009806C2" w:rsidRDefault="000D41CF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további szakképzettségért járó illetménynövekedést,</w:t>
      </w:r>
    </w:p>
    <w:p w:rsidR="00760560" w:rsidRPr="00760560" w:rsidRDefault="000D41CF" w:rsidP="00760560">
      <w:pPr>
        <w:numPr>
          <w:ilvl w:val="0"/>
          <w:numId w:val="16"/>
        </w:numPr>
        <w:tabs>
          <w:tab w:val="num" w:pos="720"/>
        </w:tabs>
        <w:ind w:left="714" w:hanging="357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kötel</w:t>
      </w:r>
      <w:r w:rsidR="00760560">
        <w:rPr>
          <w:sz w:val="23"/>
          <w:szCs w:val="23"/>
        </w:rPr>
        <w:t>ező jubileumi jutalmak összegét,</w:t>
      </w:r>
    </w:p>
    <w:p w:rsidR="00485BEB" w:rsidRPr="00945B2A" w:rsidRDefault="00891E7A" w:rsidP="005D3C10">
      <w:pPr>
        <w:numPr>
          <w:ilvl w:val="0"/>
          <w:numId w:val="16"/>
        </w:numPr>
        <w:tabs>
          <w:tab w:val="num" w:pos="720"/>
        </w:tabs>
        <w:ind w:left="714" w:hanging="357"/>
        <w:jc w:val="both"/>
        <w:rPr>
          <w:b/>
          <w:bCs/>
          <w:sz w:val="23"/>
          <w:szCs w:val="23"/>
          <w:u w:val="single"/>
        </w:rPr>
      </w:pPr>
      <w:r w:rsidRPr="00945B2A">
        <w:rPr>
          <w:sz w:val="23"/>
          <w:szCs w:val="23"/>
        </w:rPr>
        <w:t>közalkalmazotti k</w:t>
      </w:r>
      <w:r w:rsidR="00945B2A">
        <w:rPr>
          <w:sz w:val="23"/>
          <w:szCs w:val="23"/>
        </w:rPr>
        <w:t>örben 2</w:t>
      </w:r>
      <w:r w:rsidR="006F5403">
        <w:rPr>
          <w:sz w:val="23"/>
          <w:szCs w:val="23"/>
        </w:rPr>
        <w:t xml:space="preserve"> </w:t>
      </w:r>
      <w:r w:rsidR="00945B2A">
        <w:rPr>
          <w:sz w:val="23"/>
          <w:szCs w:val="23"/>
        </w:rPr>
        <w:t>%-os kereset kiegészítés</w:t>
      </w:r>
      <w:r w:rsidR="003E76F2">
        <w:rPr>
          <w:sz w:val="23"/>
          <w:szCs w:val="23"/>
        </w:rPr>
        <w:t>t</w:t>
      </w:r>
      <w:r w:rsidR="00945B2A">
        <w:rPr>
          <w:sz w:val="23"/>
          <w:szCs w:val="23"/>
        </w:rPr>
        <w:t xml:space="preserve">. </w:t>
      </w:r>
      <w:proofErr w:type="spellStart"/>
      <w:r w:rsidR="00945B2A">
        <w:rPr>
          <w:sz w:val="23"/>
          <w:szCs w:val="23"/>
        </w:rPr>
        <w:t>Cafetéria</w:t>
      </w:r>
      <w:proofErr w:type="spellEnd"/>
      <w:r w:rsidR="00945B2A">
        <w:rPr>
          <w:sz w:val="23"/>
          <w:szCs w:val="23"/>
        </w:rPr>
        <w:t xml:space="preserve"> juttatást az intézmények eredeti előirányzatként n</w:t>
      </w:r>
      <w:r w:rsidR="003E76F2">
        <w:rPr>
          <w:sz w:val="23"/>
          <w:szCs w:val="23"/>
        </w:rPr>
        <w:t xml:space="preserve">em terveztek. A köztisztviselőknél </w:t>
      </w:r>
      <w:r w:rsidR="00945B2A">
        <w:rPr>
          <w:sz w:val="23"/>
          <w:szCs w:val="23"/>
        </w:rPr>
        <w:t>a törvényi minimum került letervezésre (bruttó 200.000Ft/év).</w:t>
      </w:r>
    </w:p>
    <w:p w:rsidR="006F5403" w:rsidRPr="004555D6" w:rsidRDefault="006F5403" w:rsidP="005D3C10">
      <w:pPr>
        <w:jc w:val="both"/>
        <w:rPr>
          <w:b/>
          <w:bCs/>
          <w:sz w:val="8"/>
          <w:szCs w:val="8"/>
          <w:u w:val="single"/>
        </w:rPr>
      </w:pPr>
    </w:p>
    <w:p w:rsidR="0097124C" w:rsidRPr="009806C2" w:rsidRDefault="005338EC" w:rsidP="005D3C10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Szociális hozzájárulások</w:t>
      </w:r>
      <w:r w:rsidR="0097124C" w:rsidRPr="009806C2">
        <w:rPr>
          <w:b/>
          <w:bCs/>
          <w:sz w:val="23"/>
          <w:szCs w:val="23"/>
          <w:u w:val="single"/>
        </w:rPr>
        <w:t>:</w:t>
      </w:r>
    </w:p>
    <w:p w:rsidR="00BE497D" w:rsidRDefault="0097124C" w:rsidP="005D3C10">
      <w:pPr>
        <w:ind w:right="85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személyi jellegű juttatások után fizetendő</w:t>
      </w:r>
      <w:r w:rsidR="005338EC" w:rsidRPr="009806C2">
        <w:rPr>
          <w:sz w:val="23"/>
          <w:szCs w:val="23"/>
        </w:rPr>
        <w:t xml:space="preserve"> </w:t>
      </w:r>
      <w:r w:rsidR="00D870F0" w:rsidRPr="009806C2">
        <w:rPr>
          <w:sz w:val="23"/>
          <w:szCs w:val="23"/>
        </w:rPr>
        <w:t xml:space="preserve">szociális adó </w:t>
      </w:r>
      <w:r w:rsidR="00300F6A">
        <w:rPr>
          <w:sz w:val="23"/>
          <w:szCs w:val="23"/>
        </w:rPr>
        <w:t xml:space="preserve">mértéke </w:t>
      </w:r>
      <w:r w:rsidR="004E415D">
        <w:rPr>
          <w:sz w:val="23"/>
          <w:szCs w:val="23"/>
        </w:rPr>
        <w:t>13</w:t>
      </w:r>
      <w:r w:rsidR="00D00EEF">
        <w:rPr>
          <w:sz w:val="23"/>
          <w:szCs w:val="23"/>
        </w:rPr>
        <w:t>%.</w:t>
      </w:r>
      <w:r w:rsidRPr="009806C2">
        <w:rPr>
          <w:sz w:val="23"/>
          <w:szCs w:val="23"/>
        </w:rPr>
        <w:t xml:space="preserve"> A rehabilitáci</w:t>
      </w:r>
      <w:r w:rsidR="003B522B">
        <w:rPr>
          <w:sz w:val="23"/>
          <w:szCs w:val="23"/>
        </w:rPr>
        <w:t>ós hozzájárulás összege</w:t>
      </w:r>
      <w:r w:rsidR="002D5AE1">
        <w:rPr>
          <w:sz w:val="23"/>
          <w:szCs w:val="23"/>
        </w:rPr>
        <w:t xml:space="preserve"> 2017. évtől a minimálbér kilencszerese</w:t>
      </w:r>
      <w:r w:rsidR="00D00EEF">
        <w:rPr>
          <w:sz w:val="23"/>
          <w:szCs w:val="23"/>
        </w:rPr>
        <w:t>.</w:t>
      </w:r>
    </w:p>
    <w:p w:rsidR="005D3C10" w:rsidRDefault="005D3C10" w:rsidP="005D3C10">
      <w:pPr>
        <w:ind w:right="85"/>
        <w:jc w:val="both"/>
        <w:rPr>
          <w:sz w:val="23"/>
          <w:szCs w:val="23"/>
        </w:rPr>
      </w:pPr>
    </w:p>
    <w:p w:rsidR="0097124C" w:rsidRPr="009806C2" w:rsidRDefault="0097124C" w:rsidP="005D3C10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Dologi és egyéb folyó kiadások:</w:t>
      </w:r>
    </w:p>
    <w:p w:rsidR="00C56522" w:rsidRPr="009806C2" w:rsidRDefault="0097124C" w:rsidP="005D3C10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dologi</w:t>
      </w:r>
      <w:r w:rsidR="00AE26EA">
        <w:rPr>
          <w:sz w:val="23"/>
          <w:szCs w:val="23"/>
        </w:rPr>
        <w:t xml:space="preserve"> kia</w:t>
      </w:r>
      <w:r w:rsidR="00502E75">
        <w:rPr>
          <w:sz w:val="23"/>
          <w:szCs w:val="23"/>
        </w:rPr>
        <w:t>dá</w:t>
      </w:r>
      <w:r w:rsidR="006050E3">
        <w:rPr>
          <w:sz w:val="23"/>
          <w:szCs w:val="23"/>
        </w:rPr>
        <w:t xml:space="preserve">sok előirányzata </w:t>
      </w:r>
      <w:r w:rsidR="00142AB5">
        <w:rPr>
          <w:sz w:val="23"/>
          <w:szCs w:val="23"/>
        </w:rPr>
        <w:t>2.316.697.446</w:t>
      </w:r>
      <w:r w:rsidR="00DC0356">
        <w:rPr>
          <w:sz w:val="23"/>
          <w:szCs w:val="23"/>
        </w:rPr>
        <w:t>Ft</w:t>
      </w:r>
      <w:r w:rsidR="002E0D79" w:rsidRPr="009806C2">
        <w:rPr>
          <w:sz w:val="23"/>
          <w:szCs w:val="23"/>
        </w:rPr>
        <w:t>.</w:t>
      </w:r>
      <w:r w:rsidRPr="009806C2">
        <w:rPr>
          <w:sz w:val="23"/>
          <w:szCs w:val="23"/>
        </w:rPr>
        <w:t xml:space="preserve"> </w:t>
      </w:r>
      <w:r w:rsidR="0077352F">
        <w:rPr>
          <w:sz w:val="23"/>
          <w:szCs w:val="23"/>
        </w:rPr>
        <w:t>A</w:t>
      </w:r>
      <w:r w:rsidR="00DC0356">
        <w:rPr>
          <w:sz w:val="23"/>
          <w:szCs w:val="23"/>
        </w:rPr>
        <w:t xml:space="preserve"> 2023</w:t>
      </w:r>
      <w:r w:rsidRPr="009806C2">
        <w:rPr>
          <w:sz w:val="23"/>
          <w:szCs w:val="23"/>
        </w:rPr>
        <w:t>. évi dologi kiadási tervszám kialakításánál több irányú szempontrendszert vettünk figyelembe: előző évi</w:t>
      </w:r>
      <w:r w:rsidR="00AE79D4">
        <w:rPr>
          <w:sz w:val="23"/>
          <w:szCs w:val="23"/>
        </w:rPr>
        <w:t xml:space="preserve"> terv,</w:t>
      </w:r>
      <w:r w:rsidRPr="009806C2">
        <w:rPr>
          <w:sz w:val="23"/>
          <w:szCs w:val="23"/>
        </w:rPr>
        <w:t xml:space="preserve"> tény, elérhető energia és e</w:t>
      </w:r>
      <w:r w:rsidR="00793723">
        <w:rPr>
          <w:sz w:val="23"/>
          <w:szCs w:val="23"/>
        </w:rPr>
        <w:t xml:space="preserve">gyéb megtakarítási lehetőségek, karbantartási és beszerzési szükségletek, </w:t>
      </w:r>
      <w:r w:rsidR="00021995">
        <w:rPr>
          <w:sz w:val="23"/>
          <w:szCs w:val="23"/>
        </w:rPr>
        <w:t>felújítások</w:t>
      </w:r>
      <w:r w:rsidR="00AE79D4">
        <w:rPr>
          <w:sz w:val="23"/>
          <w:szCs w:val="23"/>
        </w:rPr>
        <w:t xml:space="preserve">, stb. </w:t>
      </w:r>
    </w:p>
    <w:p w:rsidR="00F851E4" w:rsidRDefault="009D46E4" w:rsidP="005D3C10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Az </w:t>
      </w:r>
      <w:proofErr w:type="spellStart"/>
      <w:r>
        <w:rPr>
          <w:sz w:val="23"/>
          <w:szCs w:val="23"/>
        </w:rPr>
        <w:t>Áfá</w:t>
      </w:r>
      <w:r w:rsidR="0097124C" w:rsidRPr="009806C2">
        <w:rPr>
          <w:sz w:val="23"/>
          <w:szCs w:val="23"/>
        </w:rPr>
        <w:t>-nál</w:t>
      </w:r>
      <w:proofErr w:type="spellEnd"/>
      <w:r w:rsidR="0097124C" w:rsidRPr="009806C2">
        <w:rPr>
          <w:sz w:val="23"/>
          <w:szCs w:val="23"/>
        </w:rPr>
        <w:t xml:space="preserve"> a</w:t>
      </w:r>
      <w:r w:rsidR="00F209CB">
        <w:rPr>
          <w:sz w:val="23"/>
          <w:szCs w:val="23"/>
        </w:rPr>
        <w:t xml:space="preserve"> </w:t>
      </w:r>
      <w:r w:rsidR="006A6058">
        <w:rPr>
          <w:sz w:val="23"/>
          <w:szCs w:val="23"/>
        </w:rPr>
        <w:t xml:space="preserve">jogszabályok szerinti </w:t>
      </w:r>
      <w:r w:rsidR="00F209CB">
        <w:rPr>
          <w:sz w:val="23"/>
          <w:szCs w:val="23"/>
        </w:rPr>
        <w:t>mértékkel terveztünk</w:t>
      </w:r>
      <w:r w:rsidR="006C1E36" w:rsidRPr="009806C2">
        <w:rPr>
          <w:sz w:val="23"/>
          <w:szCs w:val="23"/>
        </w:rPr>
        <w:t xml:space="preserve">. </w:t>
      </w:r>
      <w:r w:rsidR="003709A4">
        <w:rPr>
          <w:sz w:val="23"/>
          <w:szCs w:val="23"/>
        </w:rPr>
        <w:t xml:space="preserve">A vagyongazdálkodáshoz tartozó dologi </w:t>
      </w:r>
      <w:r w:rsidR="00021995">
        <w:rPr>
          <w:sz w:val="23"/>
          <w:szCs w:val="23"/>
        </w:rPr>
        <w:t>kiadások részletezését a 3.4.1</w:t>
      </w:r>
      <w:r w:rsidR="00AF69C9">
        <w:rPr>
          <w:sz w:val="23"/>
          <w:szCs w:val="23"/>
        </w:rPr>
        <w:t>.</w:t>
      </w:r>
      <w:r w:rsidR="00021995">
        <w:rPr>
          <w:sz w:val="23"/>
          <w:szCs w:val="23"/>
        </w:rPr>
        <w:t xml:space="preserve"> </w:t>
      </w:r>
      <w:r w:rsidR="003709A4">
        <w:rPr>
          <w:sz w:val="23"/>
          <w:szCs w:val="23"/>
        </w:rPr>
        <w:t xml:space="preserve">sz. melléklet tartalmazza. </w:t>
      </w:r>
    </w:p>
    <w:p w:rsidR="006F5403" w:rsidRDefault="006F5403" w:rsidP="005D3C10">
      <w:pPr>
        <w:jc w:val="both"/>
        <w:rPr>
          <w:b/>
          <w:sz w:val="23"/>
          <w:szCs w:val="23"/>
          <w:u w:val="single"/>
        </w:rPr>
      </w:pPr>
    </w:p>
    <w:p w:rsidR="001442FA" w:rsidRPr="009806C2" w:rsidRDefault="001442FA" w:rsidP="005D3C10">
      <w:pPr>
        <w:jc w:val="both"/>
        <w:rPr>
          <w:b/>
          <w:sz w:val="23"/>
          <w:szCs w:val="23"/>
          <w:u w:val="single"/>
        </w:rPr>
      </w:pPr>
      <w:r w:rsidRPr="009806C2">
        <w:rPr>
          <w:b/>
          <w:sz w:val="23"/>
          <w:szCs w:val="23"/>
          <w:u w:val="single"/>
        </w:rPr>
        <w:t xml:space="preserve">Egyéb működési célú kiadások: </w:t>
      </w:r>
    </w:p>
    <w:p w:rsidR="00CE4A4A" w:rsidRPr="005D3C10" w:rsidRDefault="00C4717C" w:rsidP="005D3C10">
      <w:pPr>
        <w:widowControl w:val="0"/>
        <w:numPr>
          <w:ilvl w:val="0"/>
          <w:numId w:val="8"/>
        </w:numPr>
        <w:tabs>
          <w:tab w:val="clear" w:pos="360"/>
          <w:tab w:val="num" w:pos="0"/>
          <w:tab w:val="left" w:pos="284"/>
        </w:tabs>
        <w:suppressAutoHyphens/>
        <w:ind w:left="0" w:firstLine="0"/>
        <w:jc w:val="both"/>
        <w:rPr>
          <w:b/>
          <w:bCs/>
          <w:sz w:val="23"/>
          <w:szCs w:val="23"/>
          <w:u w:val="single"/>
        </w:rPr>
      </w:pPr>
      <w:r w:rsidRPr="00CE4A4A">
        <w:rPr>
          <w:sz w:val="23"/>
          <w:szCs w:val="23"/>
        </w:rPr>
        <w:t>E</w:t>
      </w:r>
      <w:r w:rsidR="002D5AE1" w:rsidRPr="00CE4A4A">
        <w:rPr>
          <w:sz w:val="23"/>
          <w:szCs w:val="23"/>
        </w:rPr>
        <w:t>lőirányzata</w:t>
      </w:r>
      <w:r w:rsidR="00142AB5">
        <w:rPr>
          <w:sz w:val="23"/>
          <w:szCs w:val="23"/>
        </w:rPr>
        <w:t xml:space="preserve"> </w:t>
      </w:r>
      <w:r w:rsidR="00740C18">
        <w:rPr>
          <w:sz w:val="23"/>
          <w:szCs w:val="23"/>
        </w:rPr>
        <w:t>2</w:t>
      </w:r>
      <w:r w:rsidR="00142AB5">
        <w:rPr>
          <w:sz w:val="23"/>
          <w:szCs w:val="23"/>
        </w:rPr>
        <w:t>28.885.015</w:t>
      </w:r>
      <w:r w:rsidR="00FE35BC" w:rsidRPr="00CE4A4A">
        <w:rPr>
          <w:sz w:val="23"/>
          <w:szCs w:val="23"/>
        </w:rPr>
        <w:t>Ft</w:t>
      </w:r>
      <w:r w:rsidR="00485BEB" w:rsidRPr="00CE4A4A">
        <w:rPr>
          <w:sz w:val="23"/>
          <w:szCs w:val="23"/>
        </w:rPr>
        <w:t>.</w:t>
      </w:r>
      <w:r w:rsidR="0033118A" w:rsidRPr="00CE4A4A">
        <w:rPr>
          <w:sz w:val="23"/>
          <w:szCs w:val="23"/>
        </w:rPr>
        <w:t xml:space="preserve"> </w:t>
      </w:r>
      <w:r w:rsidR="008D4918" w:rsidRPr="00CE4A4A">
        <w:rPr>
          <w:sz w:val="23"/>
          <w:szCs w:val="23"/>
        </w:rPr>
        <w:t xml:space="preserve">A helyi közösségi közlekedésre javasolt támogatás összege </w:t>
      </w:r>
      <w:r w:rsidR="003F0B31" w:rsidRPr="00CE4A4A">
        <w:rPr>
          <w:sz w:val="23"/>
          <w:szCs w:val="23"/>
        </w:rPr>
        <w:t>10.000.000</w:t>
      </w:r>
      <w:r w:rsidR="00FE35BC" w:rsidRPr="00CE4A4A">
        <w:rPr>
          <w:sz w:val="23"/>
          <w:szCs w:val="23"/>
        </w:rPr>
        <w:t>Ft</w:t>
      </w:r>
      <w:r w:rsidR="008728BB" w:rsidRPr="00CE4A4A">
        <w:rPr>
          <w:sz w:val="23"/>
          <w:szCs w:val="23"/>
        </w:rPr>
        <w:t xml:space="preserve">. </w:t>
      </w:r>
      <w:r w:rsidR="008D4918" w:rsidRPr="00CE4A4A">
        <w:rPr>
          <w:sz w:val="23"/>
          <w:szCs w:val="23"/>
        </w:rPr>
        <w:t>A civil szervezetek támogatásá</w:t>
      </w:r>
      <w:r w:rsidR="00BC68D5" w:rsidRPr="00CE4A4A">
        <w:rPr>
          <w:sz w:val="23"/>
          <w:szCs w:val="23"/>
        </w:rPr>
        <w:t xml:space="preserve">ra </w:t>
      </w:r>
      <w:r w:rsidR="003F0B31" w:rsidRPr="00CE4A4A">
        <w:rPr>
          <w:sz w:val="23"/>
          <w:szCs w:val="23"/>
        </w:rPr>
        <w:t>2.</w:t>
      </w:r>
      <w:r w:rsidR="00142AB5">
        <w:rPr>
          <w:sz w:val="23"/>
          <w:szCs w:val="23"/>
        </w:rPr>
        <w:t>5</w:t>
      </w:r>
      <w:r w:rsidR="003F0B31" w:rsidRPr="00CE4A4A">
        <w:rPr>
          <w:sz w:val="23"/>
          <w:szCs w:val="23"/>
        </w:rPr>
        <w:t>00.000</w:t>
      </w:r>
      <w:r w:rsidR="00FE35BC" w:rsidRPr="00CE4A4A">
        <w:rPr>
          <w:sz w:val="23"/>
          <w:szCs w:val="23"/>
        </w:rPr>
        <w:t xml:space="preserve">Ft </w:t>
      </w:r>
      <w:r w:rsidR="008D4918" w:rsidRPr="00CE4A4A">
        <w:rPr>
          <w:sz w:val="23"/>
          <w:szCs w:val="23"/>
        </w:rPr>
        <w:t>ös</w:t>
      </w:r>
      <w:r w:rsidR="00E868EA" w:rsidRPr="00CE4A4A">
        <w:rPr>
          <w:sz w:val="23"/>
          <w:szCs w:val="23"/>
        </w:rPr>
        <w:t>szeget terveztünk. A Csongrád TV</w:t>
      </w:r>
      <w:r w:rsidR="008D4918" w:rsidRPr="00CE4A4A">
        <w:rPr>
          <w:sz w:val="23"/>
          <w:szCs w:val="23"/>
        </w:rPr>
        <w:t xml:space="preserve"> számára pénzeszköz átadásként </w:t>
      </w:r>
      <w:r w:rsidR="00142AB5">
        <w:rPr>
          <w:sz w:val="23"/>
          <w:szCs w:val="23"/>
        </w:rPr>
        <w:t>21</w:t>
      </w:r>
      <w:r w:rsidR="003F0B31" w:rsidRPr="00CE4A4A">
        <w:rPr>
          <w:sz w:val="23"/>
          <w:szCs w:val="23"/>
        </w:rPr>
        <w:t>.000.000</w:t>
      </w:r>
      <w:r w:rsidR="00FE35BC" w:rsidRPr="00CE4A4A">
        <w:rPr>
          <w:sz w:val="23"/>
          <w:szCs w:val="23"/>
        </w:rPr>
        <w:t xml:space="preserve">Ft </w:t>
      </w:r>
      <w:r w:rsidR="00B12D46" w:rsidRPr="00CE4A4A">
        <w:rPr>
          <w:sz w:val="23"/>
          <w:szCs w:val="23"/>
        </w:rPr>
        <w:t xml:space="preserve">került </w:t>
      </w:r>
      <w:r w:rsidR="00F209CB" w:rsidRPr="00CE4A4A">
        <w:rPr>
          <w:sz w:val="23"/>
          <w:szCs w:val="23"/>
        </w:rPr>
        <w:t>be</w:t>
      </w:r>
      <w:r w:rsidR="00B12D46" w:rsidRPr="00CE4A4A">
        <w:rPr>
          <w:sz w:val="23"/>
          <w:szCs w:val="23"/>
        </w:rPr>
        <w:t>tervezésre, mí</w:t>
      </w:r>
      <w:r w:rsidR="00897B0A" w:rsidRPr="00CE4A4A">
        <w:rPr>
          <w:sz w:val="23"/>
          <w:szCs w:val="23"/>
        </w:rPr>
        <w:t>g a</w:t>
      </w:r>
      <w:r w:rsidR="00F064E6" w:rsidRPr="00CE4A4A">
        <w:rPr>
          <w:sz w:val="23"/>
          <w:szCs w:val="23"/>
        </w:rPr>
        <w:t xml:space="preserve"> sportegyesületek szá</w:t>
      </w:r>
      <w:r w:rsidR="00BC68D5" w:rsidRPr="00CE4A4A">
        <w:rPr>
          <w:sz w:val="23"/>
          <w:szCs w:val="23"/>
        </w:rPr>
        <w:t>mára</w:t>
      </w:r>
      <w:r w:rsidR="00142AB5">
        <w:rPr>
          <w:sz w:val="23"/>
          <w:szCs w:val="23"/>
        </w:rPr>
        <w:t xml:space="preserve">, </w:t>
      </w:r>
      <w:r w:rsidR="00142AB5">
        <w:rPr>
          <w:sz w:val="23"/>
          <w:szCs w:val="23"/>
        </w:rPr>
        <w:lastRenderedPageBreak/>
        <w:t>bizottsági kerettel együtt</w:t>
      </w:r>
      <w:r w:rsidR="00BC68D5" w:rsidRPr="00CE4A4A">
        <w:rPr>
          <w:sz w:val="23"/>
          <w:szCs w:val="23"/>
        </w:rPr>
        <w:t xml:space="preserve"> </w:t>
      </w:r>
      <w:r w:rsidR="00142AB5">
        <w:rPr>
          <w:sz w:val="23"/>
          <w:szCs w:val="23"/>
        </w:rPr>
        <w:t>10.5</w:t>
      </w:r>
      <w:r w:rsidR="003F0B31" w:rsidRPr="00CE4A4A">
        <w:rPr>
          <w:sz w:val="23"/>
          <w:szCs w:val="23"/>
        </w:rPr>
        <w:t>00.000</w:t>
      </w:r>
      <w:r w:rsidR="00FE35BC" w:rsidRPr="00CE4A4A">
        <w:rPr>
          <w:sz w:val="23"/>
          <w:szCs w:val="23"/>
        </w:rPr>
        <w:t>Ft</w:t>
      </w:r>
      <w:r w:rsidR="00897B0A" w:rsidRPr="00CE4A4A">
        <w:rPr>
          <w:sz w:val="23"/>
          <w:szCs w:val="23"/>
        </w:rPr>
        <w:t xml:space="preserve">. </w:t>
      </w:r>
      <w:r w:rsidR="0033118A" w:rsidRPr="00CE4A4A">
        <w:rPr>
          <w:sz w:val="23"/>
          <w:szCs w:val="23"/>
        </w:rPr>
        <w:t xml:space="preserve">Ez jelentős </w:t>
      </w:r>
      <w:r w:rsidR="00F27938" w:rsidRPr="00CE4A4A">
        <w:rPr>
          <w:sz w:val="23"/>
          <w:szCs w:val="23"/>
        </w:rPr>
        <w:t>csökkenés</w:t>
      </w:r>
      <w:r w:rsidR="00142AB5">
        <w:rPr>
          <w:sz w:val="23"/>
          <w:szCs w:val="23"/>
        </w:rPr>
        <w:t xml:space="preserve"> a tavalyihoz képest.</w:t>
      </w:r>
      <w:r w:rsidR="009954F1" w:rsidRPr="00CE4A4A">
        <w:rPr>
          <w:sz w:val="23"/>
          <w:szCs w:val="23"/>
        </w:rPr>
        <w:t xml:space="preserve"> </w:t>
      </w:r>
      <w:r w:rsidR="003D017F" w:rsidRPr="00CE4A4A">
        <w:rPr>
          <w:sz w:val="23"/>
          <w:szCs w:val="23"/>
        </w:rPr>
        <w:t xml:space="preserve">Külön tételként szerepeltettük a Színjátszó Egyesület </w:t>
      </w:r>
      <w:r w:rsidR="00DD21AC" w:rsidRPr="00CE4A4A">
        <w:rPr>
          <w:sz w:val="23"/>
          <w:szCs w:val="23"/>
        </w:rPr>
        <w:t xml:space="preserve">támogatását </w:t>
      </w:r>
      <w:r w:rsidR="00F27938" w:rsidRPr="00CE4A4A">
        <w:rPr>
          <w:sz w:val="23"/>
          <w:szCs w:val="23"/>
        </w:rPr>
        <w:t>200.000</w:t>
      </w:r>
      <w:r w:rsidR="00FE35BC" w:rsidRPr="00CE4A4A">
        <w:rPr>
          <w:sz w:val="23"/>
          <w:szCs w:val="23"/>
        </w:rPr>
        <w:t xml:space="preserve">Ft </w:t>
      </w:r>
      <w:r w:rsidR="00021995" w:rsidRPr="00CE4A4A">
        <w:rPr>
          <w:sz w:val="23"/>
          <w:szCs w:val="23"/>
        </w:rPr>
        <w:t>összegben, a Városi Fúvó</w:t>
      </w:r>
      <w:r w:rsidR="000E01A6" w:rsidRPr="00CE4A4A">
        <w:rPr>
          <w:sz w:val="23"/>
          <w:szCs w:val="23"/>
        </w:rPr>
        <w:t>s</w:t>
      </w:r>
      <w:r w:rsidR="00BB2281" w:rsidRPr="00CE4A4A">
        <w:rPr>
          <w:sz w:val="23"/>
          <w:szCs w:val="23"/>
        </w:rPr>
        <w:t xml:space="preserve">zenekar támogatását </w:t>
      </w:r>
      <w:r w:rsidR="00F27938" w:rsidRPr="00CE4A4A">
        <w:rPr>
          <w:sz w:val="23"/>
          <w:szCs w:val="23"/>
        </w:rPr>
        <w:t>500.000</w:t>
      </w:r>
      <w:r w:rsidR="00FE35BC" w:rsidRPr="00CE4A4A">
        <w:rPr>
          <w:sz w:val="23"/>
          <w:szCs w:val="23"/>
        </w:rPr>
        <w:t xml:space="preserve">Ft </w:t>
      </w:r>
      <w:r w:rsidR="00AE167C" w:rsidRPr="00CE4A4A">
        <w:rPr>
          <w:sz w:val="23"/>
          <w:szCs w:val="23"/>
        </w:rPr>
        <w:t>összegben</w:t>
      </w:r>
      <w:r w:rsidR="00D22235" w:rsidRPr="00CE4A4A">
        <w:rPr>
          <w:sz w:val="23"/>
          <w:szCs w:val="23"/>
        </w:rPr>
        <w:t xml:space="preserve">, </w:t>
      </w:r>
      <w:r w:rsidR="00021995" w:rsidRPr="00CE4A4A">
        <w:rPr>
          <w:sz w:val="23"/>
          <w:szCs w:val="23"/>
        </w:rPr>
        <w:t>valamint az Al</w:t>
      </w:r>
      <w:r w:rsidR="0033118A" w:rsidRPr="00CE4A4A">
        <w:rPr>
          <w:sz w:val="23"/>
          <w:szCs w:val="23"/>
        </w:rPr>
        <w:t>föld Néptáncegyüttes támogatása</w:t>
      </w:r>
      <w:r w:rsidR="00021995" w:rsidRPr="00CE4A4A">
        <w:rPr>
          <w:sz w:val="23"/>
          <w:szCs w:val="23"/>
        </w:rPr>
        <w:t xml:space="preserve"> </w:t>
      </w:r>
      <w:r w:rsidR="00CE4A4A" w:rsidRPr="00CE4A4A">
        <w:rPr>
          <w:sz w:val="23"/>
          <w:szCs w:val="23"/>
        </w:rPr>
        <w:t>500.000</w:t>
      </w:r>
      <w:r w:rsidR="00FE35BC" w:rsidRPr="00CE4A4A">
        <w:rPr>
          <w:sz w:val="23"/>
          <w:szCs w:val="23"/>
        </w:rPr>
        <w:t xml:space="preserve">Ft </w:t>
      </w:r>
      <w:r w:rsidR="00021995" w:rsidRPr="00CE4A4A">
        <w:rPr>
          <w:sz w:val="23"/>
          <w:szCs w:val="23"/>
        </w:rPr>
        <w:t>ös</w:t>
      </w:r>
      <w:r w:rsidR="00AE3D30" w:rsidRPr="00CE4A4A">
        <w:rPr>
          <w:sz w:val="23"/>
          <w:szCs w:val="23"/>
        </w:rPr>
        <w:t xml:space="preserve">szegben, </w:t>
      </w:r>
      <w:r w:rsidR="00C148E9" w:rsidRPr="00CE4A4A">
        <w:rPr>
          <w:sz w:val="23"/>
          <w:szCs w:val="23"/>
        </w:rPr>
        <w:t xml:space="preserve">a Röpülj Páva Kör támogatása </w:t>
      </w:r>
      <w:r w:rsidR="00CE4A4A" w:rsidRPr="00CE4A4A">
        <w:rPr>
          <w:sz w:val="23"/>
          <w:szCs w:val="23"/>
        </w:rPr>
        <w:t>150.000</w:t>
      </w:r>
      <w:r w:rsidR="00FE35BC" w:rsidRPr="00CE4A4A">
        <w:rPr>
          <w:sz w:val="23"/>
          <w:szCs w:val="23"/>
        </w:rPr>
        <w:t xml:space="preserve">Ft </w:t>
      </w:r>
      <w:r w:rsidR="00F854EC" w:rsidRPr="00CE4A4A">
        <w:rPr>
          <w:sz w:val="23"/>
          <w:szCs w:val="23"/>
        </w:rPr>
        <w:t>összegben és a Csongrádi Sporthorgászok Egyesületének támogatása halasításra</w:t>
      </w:r>
      <w:r w:rsidR="0005272E" w:rsidRPr="00CE4A4A">
        <w:rPr>
          <w:sz w:val="23"/>
          <w:szCs w:val="23"/>
        </w:rPr>
        <w:t xml:space="preserve"> </w:t>
      </w:r>
      <w:r w:rsidR="00CE4A4A" w:rsidRPr="00CE4A4A">
        <w:rPr>
          <w:sz w:val="23"/>
          <w:szCs w:val="23"/>
        </w:rPr>
        <w:t>250.000</w:t>
      </w:r>
      <w:r w:rsidR="00FE35BC" w:rsidRPr="00CE4A4A">
        <w:rPr>
          <w:sz w:val="23"/>
          <w:szCs w:val="23"/>
        </w:rPr>
        <w:t xml:space="preserve">Ft </w:t>
      </w:r>
      <w:r w:rsidR="0003215D">
        <w:rPr>
          <w:sz w:val="23"/>
          <w:szCs w:val="23"/>
        </w:rPr>
        <w:t>összegben, valamint a Pedagógus Nyugdíjas Klub támogatása 100.000Ft összegben.</w:t>
      </w:r>
      <w:r w:rsidR="00F854EC" w:rsidRPr="00CE4A4A">
        <w:rPr>
          <w:sz w:val="23"/>
          <w:szCs w:val="23"/>
        </w:rPr>
        <w:t xml:space="preserve"> </w:t>
      </w:r>
      <w:r w:rsidR="00021995" w:rsidRPr="00CE4A4A">
        <w:rPr>
          <w:sz w:val="23"/>
          <w:szCs w:val="23"/>
        </w:rPr>
        <w:t>Az önkormányzati alapítású köza</w:t>
      </w:r>
      <w:r w:rsidR="00F60800" w:rsidRPr="00CE4A4A">
        <w:rPr>
          <w:sz w:val="23"/>
          <w:szCs w:val="23"/>
        </w:rPr>
        <w:t>lapítvány</w:t>
      </w:r>
      <w:r w:rsidR="00C148E9" w:rsidRPr="00CE4A4A">
        <w:rPr>
          <w:sz w:val="23"/>
          <w:szCs w:val="23"/>
        </w:rPr>
        <w:t xml:space="preserve">ok támogatására </w:t>
      </w:r>
      <w:r w:rsidR="00CE4A4A" w:rsidRPr="00CE4A4A">
        <w:rPr>
          <w:sz w:val="23"/>
          <w:szCs w:val="23"/>
        </w:rPr>
        <w:t>600.000</w:t>
      </w:r>
      <w:r w:rsidR="00FE35BC" w:rsidRPr="00CE4A4A">
        <w:rPr>
          <w:sz w:val="23"/>
          <w:szCs w:val="23"/>
        </w:rPr>
        <w:t xml:space="preserve">Ft </w:t>
      </w:r>
      <w:r w:rsidR="00DD21AC" w:rsidRPr="00CE4A4A">
        <w:rPr>
          <w:sz w:val="23"/>
          <w:szCs w:val="23"/>
        </w:rPr>
        <w:t>k</w:t>
      </w:r>
      <w:r w:rsidR="00AE3D30" w:rsidRPr="00CE4A4A">
        <w:rPr>
          <w:sz w:val="23"/>
          <w:szCs w:val="23"/>
        </w:rPr>
        <w:t xml:space="preserve">eretösszeg áll rendelkezésre. </w:t>
      </w:r>
      <w:r w:rsidR="00B05038" w:rsidRPr="00CE4A4A">
        <w:rPr>
          <w:sz w:val="23"/>
          <w:szCs w:val="23"/>
        </w:rPr>
        <w:t>A B</w:t>
      </w:r>
      <w:r w:rsidR="00504226" w:rsidRPr="00CE4A4A">
        <w:rPr>
          <w:sz w:val="23"/>
          <w:szCs w:val="23"/>
        </w:rPr>
        <w:t xml:space="preserve">okrosi </w:t>
      </w:r>
      <w:r w:rsidR="00B05038" w:rsidRPr="00CE4A4A">
        <w:rPr>
          <w:sz w:val="23"/>
          <w:szCs w:val="23"/>
        </w:rPr>
        <w:t xml:space="preserve">Részönkormányzat megszűnése </w:t>
      </w:r>
      <w:r w:rsidR="00823B36" w:rsidRPr="00CE4A4A">
        <w:rPr>
          <w:sz w:val="23"/>
          <w:szCs w:val="23"/>
        </w:rPr>
        <w:t>miatt a bokrosi városrész</w:t>
      </w:r>
      <w:r w:rsidR="00C148E9" w:rsidRPr="00CE4A4A">
        <w:rPr>
          <w:sz w:val="23"/>
          <w:szCs w:val="23"/>
        </w:rPr>
        <w:t xml:space="preserve">i feladatok ellátására </w:t>
      </w:r>
      <w:r w:rsidR="00CE4A4A" w:rsidRPr="00CE4A4A">
        <w:rPr>
          <w:sz w:val="23"/>
          <w:szCs w:val="23"/>
        </w:rPr>
        <w:t>1.000.000</w:t>
      </w:r>
      <w:r w:rsidR="00FE35BC" w:rsidRPr="00CE4A4A">
        <w:rPr>
          <w:sz w:val="23"/>
          <w:szCs w:val="23"/>
        </w:rPr>
        <w:t>Ft</w:t>
      </w:r>
      <w:r w:rsidR="00823B36" w:rsidRPr="00CE4A4A">
        <w:rPr>
          <w:sz w:val="23"/>
          <w:szCs w:val="23"/>
        </w:rPr>
        <w:t>-ot különítettünk el. A szociális szövetkezetek működési, likvidit</w:t>
      </w:r>
      <w:r w:rsidR="00FE35BC" w:rsidRPr="00CE4A4A">
        <w:rPr>
          <w:sz w:val="23"/>
          <w:szCs w:val="23"/>
        </w:rPr>
        <w:t>ási gondjainak kezelésére a 2023</w:t>
      </w:r>
      <w:r w:rsidR="00C148E9" w:rsidRPr="00CE4A4A">
        <w:rPr>
          <w:sz w:val="23"/>
          <w:szCs w:val="23"/>
        </w:rPr>
        <w:t xml:space="preserve">. évi költségvetésben </w:t>
      </w:r>
      <w:r w:rsidR="0003215D">
        <w:rPr>
          <w:sz w:val="23"/>
          <w:szCs w:val="23"/>
        </w:rPr>
        <w:t>2</w:t>
      </w:r>
      <w:r w:rsidR="00CE4A4A" w:rsidRPr="00CE4A4A">
        <w:rPr>
          <w:sz w:val="23"/>
          <w:szCs w:val="23"/>
        </w:rPr>
        <w:t>.000.000</w:t>
      </w:r>
      <w:r w:rsidR="00FE35BC" w:rsidRPr="00CE4A4A">
        <w:rPr>
          <w:sz w:val="23"/>
          <w:szCs w:val="23"/>
        </w:rPr>
        <w:t xml:space="preserve">Ft </w:t>
      </w:r>
      <w:r w:rsidR="00823B36" w:rsidRPr="00CE4A4A">
        <w:rPr>
          <w:sz w:val="23"/>
          <w:szCs w:val="23"/>
        </w:rPr>
        <w:t>elkülönített összeg szerepel. A helyi bormark</w:t>
      </w:r>
      <w:r w:rsidR="00C148E9" w:rsidRPr="00CE4A4A">
        <w:rPr>
          <w:sz w:val="23"/>
          <w:szCs w:val="23"/>
        </w:rPr>
        <w:t xml:space="preserve">eting feladatellátásra </w:t>
      </w:r>
      <w:r w:rsidR="00CE4A4A" w:rsidRPr="00CE4A4A">
        <w:rPr>
          <w:sz w:val="23"/>
          <w:szCs w:val="23"/>
        </w:rPr>
        <w:t>1.000.000</w:t>
      </w:r>
      <w:r w:rsidR="00FE35BC" w:rsidRPr="00CE4A4A">
        <w:rPr>
          <w:sz w:val="23"/>
          <w:szCs w:val="23"/>
        </w:rPr>
        <w:t xml:space="preserve">Ft </w:t>
      </w:r>
      <w:r w:rsidR="00823B36" w:rsidRPr="00CE4A4A">
        <w:rPr>
          <w:sz w:val="23"/>
          <w:szCs w:val="23"/>
        </w:rPr>
        <w:t xml:space="preserve">keret áll rendelkezésre. </w:t>
      </w:r>
      <w:r w:rsidR="00CE4A4A" w:rsidRPr="00CE4A4A">
        <w:rPr>
          <w:sz w:val="23"/>
          <w:szCs w:val="23"/>
        </w:rPr>
        <w:t>A</w:t>
      </w:r>
      <w:r w:rsidR="0005272E" w:rsidRPr="00CE4A4A">
        <w:rPr>
          <w:sz w:val="23"/>
          <w:szCs w:val="23"/>
        </w:rPr>
        <w:t xml:space="preserve"> „Fussuk le</w:t>
      </w:r>
      <w:r w:rsidR="00D57F4E" w:rsidRPr="00CE4A4A">
        <w:rPr>
          <w:sz w:val="23"/>
          <w:szCs w:val="23"/>
        </w:rPr>
        <w:t>!</w:t>
      </w:r>
      <w:r w:rsidR="0005272E" w:rsidRPr="00CE4A4A">
        <w:rPr>
          <w:sz w:val="23"/>
          <w:szCs w:val="23"/>
        </w:rPr>
        <w:t xml:space="preserve">” Sportegyesület </w:t>
      </w:r>
      <w:r w:rsidR="00CE4A4A" w:rsidRPr="00CE4A4A">
        <w:rPr>
          <w:sz w:val="23"/>
          <w:szCs w:val="23"/>
        </w:rPr>
        <w:t>500.000</w:t>
      </w:r>
      <w:r w:rsidR="00FE35BC" w:rsidRPr="00CE4A4A">
        <w:rPr>
          <w:sz w:val="23"/>
          <w:szCs w:val="23"/>
        </w:rPr>
        <w:t>Ft</w:t>
      </w:r>
      <w:r w:rsidR="001A2C4C">
        <w:rPr>
          <w:sz w:val="23"/>
          <w:szCs w:val="23"/>
        </w:rPr>
        <w:t xml:space="preserve">-os támogatással szerepel a városi </w:t>
      </w:r>
      <w:proofErr w:type="spellStart"/>
      <w:r w:rsidR="001A2C4C">
        <w:rPr>
          <w:sz w:val="23"/>
          <w:szCs w:val="23"/>
        </w:rPr>
        <w:t>félmaraton</w:t>
      </w:r>
      <w:proofErr w:type="spellEnd"/>
      <w:r w:rsidR="001A2C4C">
        <w:rPr>
          <w:sz w:val="23"/>
          <w:szCs w:val="23"/>
        </w:rPr>
        <w:t xml:space="preserve"> futóverseny rendezésére.</w:t>
      </w:r>
      <w:r w:rsidR="00CE4A4A" w:rsidRPr="00CE4A4A">
        <w:rPr>
          <w:sz w:val="23"/>
          <w:szCs w:val="23"/>
        </w:rPr>
        <w:t xml:space="preserve"> </w:t>
      </w:r>
      <w:r w:rsidR="00D57F4E" w:rsidRPr="00CE4A4A">
        <w:rPr>
          <w:sz w:val="23"/>
          <w:szCs w:val="23"/>
        </w:rPr>
        <w:t xml:space="preserve">A Közmű Kft. támogatására </w:t>
      </w:r>
      <w:r w:rsidR="0003215D">
        <w:rPr>
          <w:sz w:val="23"/>
          <w:szCs w:val="23"/>
        </w:rPr>
        <w:t>8</w:t>
      </w:r>
      <w:r w:rsidR="00CE4A4A" w:rsidRPr="00CE4A4A">
        <w:rPr>
          <w:sz w:val="23"/>
          <w:szCs w:val="23"/>
        </w:rPr>
        <w:t>0.000.000</w:t>
      </w:r>
      <w:r w:rsidR="00FE35BC" w:rsidRPr="00CE4A4A">
        <w:rPr>
          <w:sz w:val="23"/>
          <w:szCs w:val="23"/>
        </w:rPr>
        <w:t>Ft</w:t>
      </w:r>
      <w:r w:rsidR="00CE4A4A" w:rsidRPr="00CE4A4A">
        <w:rPr>
          <w:sz w:val="23"/>
          <w:szCs w:val="23"/>
        </w:rPr>
        <w:t xml:space="preserve">-ot terveztünk. </w:t>
      </w:r>
      <w:r w:rsidR="00302E69">
        <w:rPr>
          <w:sz w:val="23"/>
          <w:szCs w:val="23"/>
        </w:rPr>
        <w:t>Új tételként szerepel a költségvetési javaslatban a kisposta üzemeltetéséhez nyújtandó 17.274.540Ft-os támogatási összeg, valamint az Ifjúsági Ház üzemelt</w:t>
      </w:r>
      <w:r w:rsidR="00E91AE9">
        <w:rPr>
          <w:sz w:val="23"/>
          <w:szCs w:val="23"/>
        </w:rPr>
        <w:t>etéséhez biztosítandó 11.412.00</w:t>
      </w:r>
      <w:r w:rsidR="00302E69">
        <w:rPr>
          <w:sz w:val="23"/>
          <w:szCs w:val="23"/>
        </w:rPr>
        <w:t xml:space="preserve"> Ft-os támogatási összeg</w:t>
      </w:r>
      <w:r w:rsidR="00C904B3">
        <w:rPr>
          <w:sz w:val="23"/>
          <w:szCs w:val="23"/>
        </w:rPr>
        <w:t>, valamint az állatvédelmi feladatok ellátására tervezett 1.000.000Ft-os összeg.</w:t>
      </w:r>
    </w:p>
    <w:p w:rsidR="005D3C10" w:rsidRPr="00CE4A4A" w:rsidRDefault="005D3C10" w:rsidP="005D3C10">
      <w:pPr>
        <w:widowControl w:val="0"/>
        <w:tabs>
          <w:tab w:val="left" w:pos="284"/>
        </w:tabs>
        <w:suppressAutoHyphens/>
        <w:jc w:val="both"/>
        <w:rPr>
          <w:b/>
          <w:bCs/>
          <w:sz w:val="23"/>
          <w:szCs w:val="23"/>
          <w:u w:val="single"/>
        </w:rPr>
      </w:pPr>
    </w:p>
    <w:p w:rsidR="0097124C" w:rsidRPr="00CE4A4A" w:rsidRDefault="00FB50C0" w:rsidP="00E91AE9">
      <w:pPr>
        <w:widowControl w:val="0"/>
        <w:tabs>
          <w:tab w:val="left" w:pos="284"/>
        </w:tabs>
        <w:suppressAutoHyphens/>
        <w:jc w:val="both"/>
        <w:rPr>
          <w:b/>
          <w:bCs/>
          <w:sz w:val="23"/>
          <w:szCs w:val="23"/>
          <w:u w:val="single"/>
        </w:rPr>
      </w:pPr>
      <w:r w:rsidRPr="00CE4A4A">
        <w:rPr>
          <w:b/>
          <w:bCs/>
          <w:sz w:val="23"/>
          <w:szCs w:val="23"/>
          <w:u w:val="single"/>
        </w:rPr>
        <w:t xml:space="preserve">Ellátottak </w:t>
      </w:r>
      <w:r w:rsidR="005671A6" w:rsidRPr="00CE4A4A">
        <w:rPr>
          <w:b/>
          <w:bCs/>
          <w:sz w:val="23"/>
          <w:szCs w:val="23"/>
          <w:u w:val="single"/>
        </w:rPr>
        <w:t xml:space="preserve">pénzbeli </w:t>
      </w:r>
      <w:r w:rsidRPr="00CE4A4A">
        <w:rPr>
          <w:b/>
          <w:bCs/>
          <w:sz w:val="23"/>
          <w:szCs w:val="23"/>
          <w:u w:val="single"/>
        </w:rPr>
        <w:t>juttatása</w:t>
      </w:r>
      <w:r w:rsidR="0097124C" w:rsidRPr="00CE4A4A">
        <w:rPr>
          <w:b/>
          <w:bCs/>
          <w:sz w:val="23"/>
          <w:szCs w:val="23"/>
          <w:u w:val="single"/>
        </w:rPr>
        <w:t>:</w:t>
      </w:r>
    </w:p>
    <w:p w:rsidR="00502E75" w:rsidRPr="009806C2" w:rsidRDefault="00907FE7" w:rsidP="00E91AE9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Terveze</w:t>
      </w:r>
      <w:r w:rsidR="00AE167C">
        <w:rPr>
          <w:sz w:val="23"/>
          <w:szCs w:val="23"/>
        </w:rPr>
        <w:t xml:space="preserve">tt előirányzat </w:t>
      </w:r>
      <w:r w:rsidR="005D3C10">
        <w:rPr>
          <w:sz w:val="23"/>
          <w:szCs w:val="23"/>
        </w:rPr>
        <w:t>45.300.000</w:t>
      </w:r>
      <w:r w:rsidR="00FE35BC">
        <w:rPr>
          <w:sz w:val="23"/>
          <w:szCs w:val="23"/>
        </w:rPr>
        <w:t>Ft</w:t>
      </w:r>
      <w:r w:rsidR="0097124C" w:rsidRPr="009806C2">
        <w:rPr>
          <w:sz w:val="23"/>
          <w:szCs w:val="23"/>
        </w:rPr>
        <w:t>, mely az önkormányzat által folyósított</w:t>
      </w:r>
      <w:r w:rsidR="00FB50C0">
        <w:rPr>
          <w:sz w:val="23"/>
          <w:szCs w:val="23"/>
        </w:rPr>
        <w:t xml:space="preserve"> </w:t>
      </w:r>
      <w:r w:rsidR="0095238D">
        <w:rPr>
          <w:sz w:val="23"/>
          <w:szCs w:val="23"/>
        </w:rPr>
        <w:t xml:space="preserve">települési támogatások </w:t>
      </w:r>
      <w:r w:rsidR="0097124C" w:rsidRPr="009806C2">
        <w:rPr>
          <w:sz w:val="23"/>
          <w:szCs w:val="23"/>
        </w:rPr>
        <w:t>fedezetét tartalmazza</w:t>
      </w:r>
      <w:r w:rsidR="006C1E36" w:rsidRPr="009806C2">
        <w:rPr>
          <w:sz w:val="23"/>
          <w:szCs w:val="23"/>
        </w:rPr>
        <w:t xml:space="preserve">. </w:t>
      </w:r>
      <w:r w:rsidR="00D57F4E">
        <w:rPr>
          <w:sz w:val="23"/>
          <w:szCs w:val="23"/>
        </w:rPr>
        <w:t xml:space="preserve">A tavalyi Képviselő-testületi döntések alapján ez az összeg az előző évi eredeti előirányzathoz képest </w:t>
      </w:r>
      <w:r w:rsidR="005D3C10">
        <w:rPr>
          <w:sz w:val="23"/>
          <w:szCs w:val="23"/>
        </w:rPr>
        <w:t>9.300.000</w:t>
      </w:r>
      <w:r w:rsidR="00FE35BC">
        <w:rPr>
          <w:sz w:val="23"/>
          <w:szCs w:val="23"/>
        </w:rPr>
        <w:t>Ft</w:t>
      </w:r>
      <w:r w:rsidR="00D57F4E">
        <w:rPr>
          <w:sz w:val="23"/>
          <w:szCs w:val="23"/>
        </w:rPr>
        <w:t>-tal növekedett.</w:t>
      </w:r>
    </w:p>
    <w:p w:rsidR="00E91AE9" w:rsidRDefault="00E91AE9" w:rsidP="0097124C">
      <w:pPr>
        <w:jc w:val="both"/>
        <w:rPr>
          <w:b/>
          <w:bCs/>
          <w:sz w:val="23"/>
          <w:szCs w:val="23"/>
          <w:u w:val="single"/>
        </w:rPr>
      </w:pPr>
    </w:p>
    <w:p w:rsidR="0097124C" w:rsidRPr="009806C2" w:rsidRDefault="0097124C" w:rsidP="0097124C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Felhalmozási kiadások:</w:t>
      </w:r>
    </w:p>
    <w:p w:rsidR="00A017C7" w:rsidRDefault="0097124C" w:rsidP="00B04C5C">
      <w:pPr>
        <w:pStyle w:val="NormlWeb"/>
        <w:spacing w:before="0" w:beforeAutospacing="0" w:after="0" w:afterAutospacing="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 és intézményei beruházásaira</w:t>
      </w:r>
      <w:r w:rsidR="00563813">
        <w:rPr>
          <w:sz w:val="23"/>
          <w:szCs w:val="23"/>
        </w:rPr>
        <w:t>,</w:t>
      </w:r>
      <w:r w:rsidRPr="009806C2">
        <w:rPr>
          <w:sz w:val="23"/>
          <w:szCs w:val="23"/>
        </w:rPr>
        <w:t xml:space="preserve"> </w:t>
      </w:r>
      <w:r w:rsidR="00563813">
        <w:rPr>
          <w:sz w:val="23"/>
          <w:szCs w:val="23"/>
        </w:rPr>
        <w:t xml:space="preserve">felújításaira </w:t>
      </w:r>
      <w:r w:rsidR="00B04C5C">
        <w:rPr>
          <w:sz w:val="23"/>
          <w:szCs w:val="23"/>
        </w:rPr>
        <w:t>243.000.000</w:t>
      </w:r>
      <w:r w:rsidR="00FE35BC">
        <w:rPr>
          <w:sz w:val="23"/>
          <w:szCs w:val="23"/>
        </w:rPr>
        <w:t>Ft-</w:t>
      </w:r>
      <w:r w:rsidRPr="009806C2">
        <w:rPr>
          <w:sz w:val="23"/>
          <w:szCs w:val="23"/>
        </w:rPr>
        <w:t>ot ter</w:t>
      </w:r>
      <w:r w:rsidR="00AE26EA">
        <w:rPr>
          <w:sz w:val="23"/>
          <w:szCs w:val="23"/>
        </w:rPr>
        <w:t>veztünk, első lakáshoz jutók támogat</w:t>
      </w:r>
      <w:r w:rsidR="00502E75">
        <w:rPr>
          <w:sz w:val="23"/>
          <w:szCs w:val="23"/>
        </w:rPr>
        <w:t>ására és</w:t>
      </w:r>
      <w:r w:rsidR="00561389">
        <w:rPr>
          <w:sz w:val="23"/>
          <w:szCs w:val="23"/>
        </w:rPr>
        <w:t xml:space="preserve"> kölcsönére </w:t>
      </w:r>
      <w:r w:rsidR="00B04C5C">
        <w:rPr>
          <w:sz w:val="23"/>
          <w:szCs w:val="23"/>
        </w:rPr>
        <w:t>10.000.000</w:t>
      </w:r>
      <w:r w:rsidR="00FE35BC">
        <w:rPr>
          <w:sz w:val="23"/>
          <w:szCs w:val="23"/>
        </w:rPr>
        <w:t>Ft</w:t>
      </w:r>
      <w:r w:rsidR="006050E3">
        <w:rPr>
          <w:sz w:val="23"/>
          <w:szCs w:val="23"/>
        </w:rPr>
        <w:t xml:space="preserve">-tal kalkuláltunk, beruházási hitel tőketörlesztésre </w:t>
      </w:r>
      <w:r w:rsidR="00B04C5C">
        <w:rPr>
          <w:sz w:val="23"/>
          <w:szCs w:val="23"/>
        </w:rPr>
        <w:t>36.504.000</w:t>
      </w:r>
      <w:r w:rsidR="00FE35BC">
        <w:rPr>
          <w:sz w:val="23"/>
          <w:szCs w:val="23"/>
        </w:rPr>
        <w:t xml:space="preserve">Ft </w:t>
      </w:r>
      <w:r w:rsidR="006050E3">
        <w:rPr>
          <w:sz w:val="23"/>
          <w:szCs w:val="23"/>
        </w:rPr>
        <w:t xml:space="preserve">összeget állítottunk be eredeti előirányzatként. </w:t>
      </w:r>
    </w:p>
    <w:p w:rsidR="00B04C5C" w:rsidRDefault="00B04C5C" w:rsidP="00B04C5C">
      <w:pPr>
        <w:pStyle w:val="NormlWeb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>A legjelentősebb a beruházások közül a 2022. évi hitelkeret terhére megvalósuló energetikai beruházások, felújítások 163.000.000Ft összegben, az Ipari Parkban közműfejlesztés 28.000.000Ft értékben, az intézményi vis maior helyzetek kezelésére elkülönített 20.000.000Ft keretösszeg, a pályázatokhoz kapcsolódó tervezési, előkészítési feladatokra 20.000.000Ft, valamint a gördülő fejlesztési tervben szereplő 12.000.000Ft.</w:t>
      </w:r>
    </w:p>
    <w:p w:rsidR="00B04C5C" w:rsidRPr="009806C2" w:rsidRDefault="00B04C5C" w:rsidP="00B04C5C">
      <w:pPr>
        <w:pStyle w:val="NormlWeb"/>
        <w:spacing w:before="0" w:beforeAutospacing="0" w:after="0" w:afterAutospacing="0"/>
        <w:jc w:val="both"/>
        <w:rPr>
          <w:sz w:val="23"/>
          <w:szCs w:val="23"/>
        </w:rPr>
      </w:pPr>
    </w:p>
    <w:p w:rsidR="003407DB" w:rsidRPr="007B344D" w:rsidRDefault="00A017C7" w:rsidP="00BE5891">
      <w:pPr>
        <w:jc w:val="both"/>
        <w:rPr>
          <w:sz w:val="23"/>
          <w:szCs w:val="23"/>
        </w:rPr>
      </w:pPr>
      <w:r w:rsidRPr="007B344D">
        <w:rPr>
          <w:b/>
          <w:sz w:val="23"/>
          <w:szCs w:val="23"/>
          <w:u w:val="single"/>
        </w:rPr>
        <w:t>Tartalékok:</w:t>
      </w:r>
      <w:r w:rsidR="00110A3F" w:rsidRPr="00D57F4E">
        <w:rPr>
          <w:b/>
          <w:sz w:val="23"/>
          <w:szCs w:val="23"/>
        </w:rPr>
        <w:t xml:space="preserve"> </w:t>
      </w:r>
      <w:r w:rsidR="001C3BCE" w:rsidRPr="007B344D">
        <w:rPr>
          <w:sz w:val="23"/>
          <w:szCs w:val="23"/>
        </w:rPr>
        <w:t>előirányzatként nem terveztük.</w:t>
      </w:r>
    </w:p>
    <w:p w:rsidR="00861465" w:rsidRDefault="00110A3F" w:rsidP="00397EEF">
      <w:pPr>
        <w:pStyle w:val="Szvegtrzs"/>
        <w:spacing w:after="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 xml:space="preserve">Az alábbiakban az általános részben megfogalmazottakon felül az egyes intézményekben érvényesülő sajátosságok részletezése szerepel. </w:t>
      </w:r>
    </w:p>
    <w:p w:rsidR="00397EEF" w:rsidRDefault="00397EEF" w:rsidP="00397EEF">
      <w:pPr>
        <w:jc w:val="both"/>
        <w:rPr>
          <w:b/>
          <w:sz w:val="23"/>
          <w:szCs w:val="23"/>
        </w:rPr>
      </w:pPr>
    </w:p>
    <w:p w:rsidR="00E06EB0" w:rsidRPr="00E06EB0" w:rsidRDefault="00E06EB0" w:rsidP="00397EEF">
      <w:pPr>
        <w:jc w:val="both"/>
        <w:rPr>
          <w:b/>
          <w:sz w:val="23"/>
          <w:szCs w:val="23"/>
        </w:rPr>
      </w:pPr>
      <w:r w:rsidRPr="00E06EB0">
        <w:rPr>
          <w:b/>
          <w:sz w:val="23"/>
          <w:szCs w:val="23"/>
        </w:rPr>
        <w:t xml:space="preserve">1. GESZ: </w:t>
      </w:r>
    </w:p>
    <w:p w:rsidR="00E06EB0" w:rsidRDefault="00E06EB0" w:rsidP="00561389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Bevéte</w:t>
      </w:r>
      <w:r w:rsidR="00760560">
        <w:rPr>
          <w:sz w:val="23"/>
          <w:szCs w:val="23"/>
        </w:rPr>
        <w:t xml:space="preserve">l = </w:t>
      </w:r>
      <w:r w:rsidR="00B01A62">
        <w:rPr>
          <w:sz w:val="23"/>
          <w:szCs w:val="23"/>
        </w:rPr>
        <w:t>Kia</w:t>
      </w:r>
      <w:r w:rsidR="00990768">
        <w:rPr>
          <w:sz w:val="23"/>
          <w:szCs w:val="23"/>
        </w:rPr>
        <w:t>dás</w:t>
      </w:r>
      <w:r w:rsidR="00DD21AC">
        <w:rPr>
          <w:sz w:val="23"/>
          <w:szCs w:val="23"/>
        </w:rPr>
        <w:t xml:space="preserve">i előirányzat </w:t>
      </w:r>
      <w:r w:rsidR="00BF7B5C">
        <w:rPr>
          <w:sz w:val="23"/>
          <w:szCs w:val="23"/>
        </w:rPr>
        <w:t>582.556.684</w:t>
      </w:r>
      <w:r w:rsidR="001A75E5">
        <w:rPr>
          <w:sz w:val="23"/>
          <w:szCs w:val="23"/>
        </w:rPr>
        <w:t>Ft</w:t>
      </w:r>
      <w:r w:rsidR="00502E75">
        <w:rPr>
          <w:sz w:val="23"/>
          <w:szCs w:val="23"/>
        </w:rPr>
        <w:t>, saját bev</w:t>
      </w:r>
      <w:r w:rsidR="00DD21AC">
        <w:rPr>
          <w:sz w:val="23"/>
          <w:szCs w:val="23"/>
        </w:rPr>
        <w:t xml:space="preserve">étel </w:t>
      </w:r>
      <w:r w:rsidR="00F92BEB">
        <w:rPr>
          <w:sz w:val="23"/>
          <w:szCs w:val="23"/>
        </w:rPr>
        <w:t>225.383.000</w:t>
      </w:r>
      <w:r w:rsidR="001A75E5">
        <w:rPr>
          <w:sz w:val="23"/>
          <w:szCs w:val="23"/>
        </w:rPr>
        <w:t>Ft</w:t>
      </w:r>
      <w:r>
        <w:rPr>
          <w:sz w:val="23"/>
          <w:szCs w:val="23"/>
        </w:rPr>
        <w:t>,</w:t>
      </w:r>
      <w:r w:rsidR="00D57F4E">
        <w:rPr>
          <w:sz w:val="23"/>
          <w:szCs w:val="23"/>
        </w:rPr>
        <w:t xml:space="preserve"> </w:t>
      </w:r>
      <w:r w:rsidR="00BC68D5">
        <w:rPr>
          <w:sz w:val="23"/>
          <w:szCs w:val="23"/>
        </w:rPr>
        <w:t>önk</w:t>
      </w:r>
      <w:r w:rsidR="00DD21AC">
        <w:rPr>
          <w:sz w:val="23"/>
          <w:szCs w:val="23"/>
        </w:rPr>
        <w:t xml:space="preserve">ormányzati támogatás </w:t>
      </w:r>
      <w:r w:rsidR="00466E0C">
        <w:rPr>
          <w:sz w:val="23"/>
          <w:szCs w:val="23"/>
        </w:rPr>
        <w:t>357.173.684</w:t>
      </w:r>
      <w:r w:rsidR="001A75E5">
        <w:rPr>
          <w:sz w:val="23"/>
          <w:szCs w:val="23"/>
        </w:rPr>
        <w:t>Ft</w:t>
      </w:r>
      <w:r w:rsidR="00BC68D5">
        <w:rPr>
          <w:sz w:val="23"/>
          <w:szCs w:val="23"/>
        </w:rPr>
        <w:t>, személyi juttat</w:t>
      </w:r>
      <w:r w:rsidR="00DD21AC">
        <w:rPr>
          <w:sz w:val="23"/>
          <w:szCs w:val="23"/>
        </w:rPr>
        <w:t xml:space="preserve">ás </w:t>
      </w:r>
      <w:r w:rsidR="00466E0C">
        <w:rPr>
          <w:sz w:val="23"/>
          <w:szCs w:val="23"/>
        </w:rPr>
        <w:t>175.635.978</w:t>
      </w:r>
      <w:r w:rsidR="001A75E5">
        <w:rPr>
          <w:sz w:val="23"/>
          <w:szCs w:val="23"/>
        </w:rPr>
        <w:t>Ft</w:t>
      </w:r>
      <w:r w:rsidR="00DD21AC">
        <w:rPr>
          <w:sz w:val="23"/>
          <w:szCs w:val="23"/>
        </w:rPr>
        <w:t xml:space="preserve">, járulékok </w:t>
      </w:r>
      <w:r w:rsidR="00466E0C">
        <w:rPr>
          <w:sz w:val="23"/>
          <w:szCs w:val="23"/>
        </w:rPr>
        <w:t>22.832.706</w:t>
      </w:r>
      <w:r w:rsidR="001A75E5">
        <w:rPr>
          <w:sz w:val="23"/>
          <w:szCs w:val="23"/>
        </w:rPr>
        <w:t>Ft</w:t>
      </w:r>
      <w:r w:rsidR="0014610E">
        <w:rPr>
          <w:sz w:val="23"/>
          <w:szCs w:val="23"/>
        </w:rPr>
        <w:t xml:space="preserve">, dologi kiadás </w:t>
      </w:r>
      <w:r w:rsidR="00466E0C">
        <w:rPr>
          <w:sz w:val="23"/>
          <w:szCs w:val="23"/>
        </w:rPr>
        <w:t>384.088.000</w:t>
      </w:r>
      <w:r w:rsidR="001A75E5">
        <w:rPr>
          <w:sz w:val="23"/>
          <w:szCs w:val="23"/>
        </w:rPr>
        <w:t>Ft</w:t>
      </w:r>
      <w:r w:rsidR="006A6058">
        <w:rPr>
          <w:sz w:val="23"/>
          <w:szCs w:val="23"/>
        </w:rPr>
        <w:t xml:space="preserve">. </w:t>
      </w:r>
      <w:r w:rsidR="00C82225">
        <w:rPr>
          <w:sz w:val="23"/>
          <w:szCs w:val="23"/>
        </w:rPr>
        <w:t xml:space="preserve">Az </w:t>
      </w:r>
      <w:r>
        <w:rPr>
          <w:sz w:val="23"/>
          <w:szCs w:val="23"/>
        </w:rPr>
        <w:t>intézmény</w:t>
      </w:r>
      <w:r w:rsidR="00FD336F">
        <w:rPr>
          <w:sz w:val="23"/>
          <w:szCs w:val="23"/>
        </w:rPr>
        <w:t xml:space="preserve"> főleg étkeztetési, </w:t>
      </w:r>
      <w:proofErr w:type="gramStart"/>
      <w:r w:rsidR="00FD336F">
        <w:rPr>
          <w:sz w:val="23"/>
          <w:szCs w:val="23"/>
        </w:rPr>
        <w:t>gazdálkodás</w:t>
      </w:r>
      <w:r w:rsidR="00D30C8B">
        <w:rPr>
          <w:sz w:val="23"/>
          <w:szCs w:val="23"/>
        </w:rPr>
        <w:t xml:space="preserve"> </w:t>
      </w:r>
      <w:r>
        <w:rPr>
          <w:sz w:val="23"/>
          <w:szCs w:val="23"/>
        </w:rPr>
        <w:t>bonyolítási</w:t>
      </w:r>
      <w:proofErr w:type="gramEnd"/>
      <w:r>
        <w:rPr>
          <w:sz w:val="23"/>
          <w:szCs w:val="23"/>
        </w:rPr>
        <w:t xml:space="preserve"> és egyéb feladatokat lát el. </w:t>
      </w:r>
    </w:p>
    <w:p w:rsidR="00A3631E" w:rsidRPr="009806C2" w:rsidRDefault="00A3631E" w:rsidP="00BD2FF2">
      <w:pPr>
        <w:ind w:right="84"/>
        <w:jc w:val="both"/>
        <w:rPr>
          <w:b/>
          <w:sz w:val="23"/>
          <w:szCs w:val="23"/>
        </w:rPr>
      </w:pPr>
      <w:r w:rsidRPr="00E06EB0">
        <w:rPr>
          <w:sz w:val="23"/>
          <w:szCs w:val="23"/>
          <w:u w:val="single"/>
        </w:rPr>
        <w:t>Városellátó Int</w:t>
      </w:r>
      <w:r w:rsidR="00FB50C0" w:rsidRPr="00E06EB0">
        <w:rPr>
          <w:sz w:val="23"/>
          <w:szCs w:val="23"/>
          <w:u w:val="single"/>
        </w:rPr>
        <w:t>ézmény</w:t>
      </w:r>
      <w:r w:rsidR="00FB50C0">
        <w:rPr>
          <w:b/>
          <w:sz w:val="23"/>
          <w:szCs w:val="23"/>
        </w:rPr>
        <w:t xml:space="preserve">: </w:t>
      </w:r>
    </w:p>
    <w:p w:rsidR="00501DC0" w:rsidRDefault="005A13F8" w:rsidP="00BD2FF2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Bevétel</w:t>
      </w:r>
      <w:r w:rsidR="00A3631E" w:rsidRPr="009806C2">
        <w:rPr>
          <w:sz w:val="23"/>
          <w:szCs w:val="23"/>
        </w:rPr>
        <w:t>i =</w:t>
      </w:r>
      <w:r w:rsidR="004B6331" w:rsidRPr="009806C2">
        <w:rPr>
          <w:sz w:val="23"/>
          <w:szCs w:val="23"/>
        </w:rPr>
        <w:t xml:space="preserve"> Kiadási el</w:t>
      </w:r>
      <w:r w:rsidR="00760560">
        <w:rPr>
          <w:sz w:val="23"/>
          <w:szCs w:val="23"/>
        </w:rPr>
        <w:t>őirá</w:t>
      </w:r>
      <w:r w:rsidR="00502E75">
        <w:rPr>
          <w:sz w:val="23"/>
          <w:szCs w:val="23"/>
        </w:rPr>
        <w:t xml:space="preserve">nyzat: </w:t>
      </w:r>
      <w:r w:rsidR="00466E0C">
        <w:rPr>
          <w:sz w:val="23"/>
          <w:szCs w:val="23"/>
        </w:rPr>
        <w:t>423.326.381</w:t>
      </w:r>
      <w:r w:rsidR="001A75E5">
        <w:rPr>
          <w:sz w:val="23"/>
          <w:szCs w:val="23"/>
        </w:rPr>
        <w:t>Ft</w:t>
      </w:r>
      <w:r w:rsidRPr="009806C2">
        <w:rPr>
          <w:sz w:val="23"/>
          <w:szCs w:val="23"/>
        </w:rPr>
        <w:t>. Saját bevét</w:t>
      </w:r>
      <w:r w:rsidR="00DD21AC">
        <w:rPr>
          <w:sz w:val="23"/>
          <w:szCs w:val="23"/>
        </w:rPr>
        <w:t xml:space="preserve">el </w:t>
      </w:r>
      <w:r w:rsidR="00466E0C">
        <w:rPr>
          <w:sz w:val="23"/>
          <w:szCs w:val="23"/>
        </w:rPr>
        <w:t>47.235.000</w:t>
      </w:r>
      <w:r w:rsidR="001A75E5">
        <w:rPr>
          <w:sz w:val="23"/>
          <w:szCs w:val="23"/>
        </w:rPr>
        <w:t>Ft</w:t>
      </w:r>
      <w:r w:rsidR="004B6331" w:rsidRPr="009806C2">
        <w:rPr>
          <w:sz w:val="23"/>
          <w:szCs w:val="23"/>
        </w:rPr>
        <w:t xml:space="preserve">, </w:t>
      </w:r>
      <w:r w:rsidR="00FD336F">
        <w:rPr>
          <w:sz w:val="23"/>
          <w:szCs w:val="23"/>
        </w:rPr>
        <w:t xml:space="preserve">átvett pénzeszköz </w:t>
      </w:r>
      <w:r w:rsidR="00466E0C">
        <w:rPr>
          <w:sz w:val="23"/>
          <w:szCs w:val="23"/>
        </w:rPr>
        <w:t>9.496.865</w:t>
      </w:r>
      <w:r w:rsidR="001A75E5">
        <w:rPr>
          <w:sz w:val="23"/>
          <w:szCs w:val="23"/>
        </w:rPr>
        <w:t>Ft</w:t>
      </w:r>
      <w:r w:rsidR="00FD336F">
        <w:rPr>
          <w:sz w:val="23"/>
          <w:szCs w:val="23"/>
        </w:rPr>
        <w:t xml:space="preserve">, </w:t>
      </w:r>
      <w:r w:rsidR="0061661F" w:rsidRPr="009806C2">
        <w:rPr>
          <w:sz w:val="23"/>
          <w:szCs w:val="23"/>
        </w:rPr>
        <w:t xml:space="preserve">támogatás </w:t>
      </w:r>
      <w:r w:rsidR="00466E0C">
        <w:rPr>
          <w:sz w:val="23"/>
          <w:szCs w:val="23"/>
        </w:rPr>
        <w:t>366.594.516</w:t>
      </w:r>
      <w:r w:rsidR="001A75E5">
        <w:rPr>
          <w:sz w:val="23"/>
          <w:szCs w:val="23"/>
        </w:rPr>
        <w:t>Ft</w:t>
      </w:r>
      <w:r w:rsidR="001E55B7" w:rsidRPr="009806C2">
        <w:rPr>
          <w:sz w:val="23"/>
          <w:szCs w:val="23"/>
        </w:rPr>
        <w:t>. Sze</w:t>
      </w:r>
      <w:r w:rsidR="0061661F" w:rsidRPr="009806C2">
        <w:rPr>
          <w:sz w:val="23"/>
          <w:szCs w:val="23"/>
        </w:rPr>
        <w:t>mélyi j</w:t>
      </w:r>
      <w:r w:rsidR="00DD21AC">
        <w:rPr>
          <w:sz w:val="23"/>
          <w:szCs w:val="23"/>
        </w:rPr>
        <w:t xml:space="preserve">uttatás </w:t>
      </w:r>
      <w:r w:rsidR="00466E0C">
        <w:rPr>
          <w:sz w:val="23"/>
          <w:szCs w:val="23"/>
        </w:rPr>
        <w:t>222.949.895</w:t>
      </w:r>
      <w:r w:rsidR="001A75E5">
        <w:rPr>
          <w:sz w:val="23"/>
          <w:szCs w:val="23"/>
        </w:rPr>
        <w:t>Ft</w:t>
      </w:r>
      <w:r w:rsidR="00F66F04" w:rsidRPr="009806C2">
        <w:rPr>
          <w:sz w:val="23"/>
          <w:szCs w:val="23"/>
        </w:rPr>
        <w:t xml:space="preserve">, járulékok </w:t>
      </w:r>
      <w:r w:rsidR="00466E0C">
        <w:rPr>
          <w:sz w:val="23"/>
          <w:szCs w:val="23"/>
        </w:rPr>
        <w:t>28.983.486</w:t>
      </w:r>
      <w:r w:rsidR="001A75E5">
        <w:rPr>
          <w:sz w:val="23"/>
          <w:szCs w:val="23"/>
        </w:rPr>
        <w:t>Ft</w:t>
      </w:r>
      <w:r w:rsidR="00F66F04" w:rsidRPr="009806C2">
        <w:rPr>
          <w:sz w:val="23"/>
          <w:szCs w:val="23"/>
        </w:rPr>
        <w:t>, dologi kiadás</w:t>
      </w:r>
      <w:r w:rsidR="00502E75">
        <w:rPr>
          <w:sz w:val="23"/>
          <w:szCs w:val="23"/>
        </w:rPr>
        <w:t xml:space="preserve"> </w:t>
      </w:r>
      <w:r w:rsidR="00466E0C">
        <w:rPr>
          <w:sz w:val="23"/>
          <w:szCs w:val="23"/>
        </w:rPr>
        <w:t>171.393.000Ft.</w:t>
      </w:r>
    </w:p>
    <w:p w:rsidR="006138C3" w:rsidRDefault="00EE7AA4" w:rsidP="00872D1F">
      <w:pPr>
        <w:ind w:right="85"/>
        <w:jc w:val="both"/>
        <w:rPr>
          <w:sz w:val="23"/>
          <w:szCs w:val="23"/>
        </w:rPr>
      </w:pPr>
      <w:r>
        <w:rPr>
          <w:sz w:val="23"/>
          <w:szCs w:val="23"/>
        </w:rPr>
        <w:t>Az intézmény parkgondozás</w:t>
      </w:r>
      <w:r w:rsidR="00423BA3">
        <w:rPr>
          <w:sz w:val="23"/>
          <w:szCs w:val="23"/>
        </w:rPr>
        <w:t>t, közutak fenntartását, temető fenntartást, állategészségügyi feladatellátást, piacfenntartást, köztisztasági feladatellátást, illetve egyéb feladatellátást</w:t>
      </w:r>
      <w:r w:rsidR="000E01A6">
        <w:rPr>
          <w:sz w:val="23"/>
          <w:szCs w:val="23"/>
        </w:rPr>
        <w:t xml:space="preserve"> végez</w:t>
      </w:r>
      <w:r w:rsidR="00423BA3">
        <w:rPr>
          <w:sz w:val="23"/>
          <w:szCs w:val="23"/>
        </w:rPr>
        <w:t xml:space="preserve">. </w:t>
      </w:r>
      <w:r w:rsidR="00031ED4">
        <w:rPr>
          <w:sz w:val="23"/>
          <w:szCs w:val="23"/>
        </w:rPr>
        <w:t xml:space="preserve">Az intézménynél áttekintésre és módosításra került a </w:t>
      </w:r>
      <w:proofErr w:type="spellStart"/>
      <w:r w:rsidR="00031ED4">
        <w:rPr>
          <w:sz w:val="23"/>
          <w:szCs w:val="23"/>
        </w:rPr>
        <w:t>foglalkoztatotti</w:t>
      </w:r>
      <w:proofErr w:type="spellEnd"/>
      <w:r w:rsidR="00031ED4">
        <w:rPr>
          <w:sz w:val="23"/>
          <w:szCs w:val="23"/>
        </w:rPr>
        <w:t xml:space="preserve"> létszám, a fakivágási feladat, temető üz</w:t>
      </w:r>
      <w:r w:rsidR="000B4AB6">
        <w:rPr>
          <w:sz w:val="23"/>
          <w:szCs w:val="23"/>
        </w:rPr>
        <w:t>emeltetés, piaci feladatellátás, fűnyírás.</w:t>
      </w:r>
      <w:r w:rsidR="00A03F0C">
        <w:rPr>
          <w:sz w:val="23"/>
          <w:szCs w:val="23"/>
        </w:rPr>
        <w:t xml:space="preserve"> A </w:t>
      </w:r>
      <w:r w:rsidR="0005272E">
        <w:rPr>
          <w:sz w:val="23"/>
          <w:szCs w:val="23"/>
        </w:rPr>
        <w:t>fűnyírás visszakerült a vagyongazdálkodási fe</w:t>
      </w:r>
      <w:r w:rsidR="00AC69AB">
        <w:rPr>
          <w:sz w:val="23"/>
          <w:szCs w:val="23"/>
        </w:rPr>
        <w:t>ladatról az intézményhez (</w:t>
      </w:r>
      <w:r w:rsidR="00014589">
        <w:rPr>
          <w:sz w:val="23"/>
          <w:szCs w:val="23"/>
        </w:rPr>
        <w:t>9.000</w:t>
      </w:r>
      <w:r w:rsidR="0005272E">
        <w:rPr>
          <w:sz w:val="23"/>
          <w:szCs w:val="23"/>
        </w:rPr>
        <w:t>eFt összegben). Az intézményhez jelentős volumenű és összegű tárg</w:t>
      </w:r>
      <w:r w:rsidR="00014589">
        <w:rPr>
          <w:sz w:val="23"/>
          <w:szCs w:val="23"/>
        </w:rPr>
        <w:t>yi eszköz kerül</w:t>
      </w:r>
      <w:r w:rsidR="00C361F7">
        <w:rPr>
          <w:sz w:val="23"/>
          <w:szCs w:val="23"/>
        </w:rPr>
        <w:t>t</w:t>
      </w:r>
      <w:r w:rsidR="00014589">
        <w:rPr>
          <w:sz w:val="23"/>
          <w:szCs w:val="23"/>
        </w:rPr>
        <w:t xml:space="preserve"> beszerzésre 2022</w:t>
      </w:r>
      <w:r w:rsidR="0005272E">
        <w:rPr>
          <w:sz w:val="23"/>
          <w:szCs w:val="23"/>
        </w:rPr>
        <w:t>. évben.</w:t>
      </w:r>
      <w:r w:rsidR="00BC78A5">
        <w:rPr>
          <w:sz w:val="23"/>
          <w:szCs w:val="23"/>
        </w:rPr>
        <w:t xml:space="preserve"> (IVECO </w:t>
      </w:r>
      <w:r w:rsidR="007F3243">
        <w:rPr>
          <w:sz w:val="23"/>
          <w:szCs w:val="23"/>
        </w:rPr>
        <w:t>teherautó, k</w:t>
      </w:r>
      <w:r w:rsidR="00BC78A5">
        <w:rPr>
          <w:sz w:val="23"/>
          <w:szCs w:val="23"/>
        </w:rPr>
        <w:t>ommunális gép, betonkever</w:t>
      </w:r>
      <w:r w:rsidR="00014589">
        <w:rPr>
          <w:sz w:val="23"/>
          <w:szCs w:val="23"/>
        </w:rPr>
        <w:t>ő)</w:t>
      </w:r>
      <w:r w:rsidR="00C361F7">
        <w:rPr>
          <w:sz w:val="23"/>
          <w:szCs w:val="23"/>
        </w:rPr>
        <w:t xml:space="preserve">. Az Intézmény </w:t>
      </w:r>
      <w:r w:rsidR="00BC78A5">
        <w:rPr>
          <w:sz w:val="23"/>
          <w:szCs w:val="23"/>
        </w:rPr>
        <w:t>bevételeinek növelése érdekében</w:t>
      </w:r>
      <w:r w:rsidR="00C361F7">
        <w:rPr>
          <w:sz w:val="23"/>
          <w:szCs w:val="23"/>
        </w:rPr>
        <w:t xml:space="preserve"> a buszpályaudvar melletti busz-</w:t>
      </w:r>
      <w:r w:rsidR="00BC78A5">
        <w:rPr>
          <w:sz w:val="23"/>
          <w:szCs w:val="23"/>
        </w:rPr>
        <w:t>parkolóhelyként használt terület átadásra került az intézmény részére. A fakivágásból származó bevétel is az intézménynél maradt. 3 km betonjárda építése a célirányosan meghatározott feladat</w:t>
      </w:r>
      <w:r w:rsidR="00C361F7">
        <w:rPr>
          <w:sz w:val="23"/>
          <w:szCs w:val="23"/>
        </w:rPr>
        <w:t xml:space="preserve"> 1,2 m szélességben</w:t>
      </w:r>
      <w:r w:rsidR="00BC78A5">
        <w:rPr>
          <w:sz w:val="23"/>
          <w:szCs w:val="23"/>
        </w:rPr>
        <w:t>, valamint a játszóterek felülvizsgálata 2023. évre. A volt SZEVIÉP telep őrzött parkolóként való működtetéséből származhat még többletbevétele az intézménynek.</w:t>
      </w:r>
    </w:p>
    <w:p w:rsidR="00A977CE" w:rsidRPr="009806C2" w:rsidRDefault="00E000AF" w:rsidP="00872D1F">
      <w:pPr>
        <w:jc w:val="both"/>
        <w:rPr>
          <w:sz w:val="23"/>
          <w:szCs w:val="23"/>
        </w:rPr>
      </w:pPr>
      <w:r w:rsidRPr="009806C2">
        <w:rPr>
          <w:sz w:val="23"/>
          <w:szCs w:val="23"/>
          <w:u w:val="single"/>
        </w:rPr>
        <w:lastRenderedPageBreak/>
        <w:t>Cs</w:t>
      </w:r>
      <w:r w:rsidR="00110A3F" w:rsidRPr="009806C2">
        <w:rPr>
          <w:sz w:val="23"/>
          <w:szCs w:val="23"/>
          <w:u w:val="single"/>
        </w:rPr>
        <w:t>ongrádi Óvodák Igazgatósága</w:t>
      </w:r>
      <w:r w:rsidR="00E43767" w:rsidRPr="009806C2">
        <w:rPr>
          <w:sz w:val="23"/>
          <w:szCs w:val="23"/>
        </w:rPr>
        <w:t xml:space="preserve"> </w:t>
      </w:r>
      <w:r w:rsidR="00630FA6" w:rsidRPr="009806C2">
        <w:rPr>
          <w:sz w:val="23"/>
          <w:szCs w:val="23"/>
        </w:rPr>
        <w:t>Bevételi = K</w:t>
      </w:r>
      <w:r w:rsidR="00760560">
        <w:rPr>
          <w:sz w:val="23"/>
          <w:szCs w:val="23"/>
        </w:rPr>
        <w:t>iadás</w:t>
      </w:r>
      <w:r w:rsidR="00DD21AC">
        <w:rPr>
          <w:sz w:val="23"/>
          <w:szCs w:val="23"/>
        </w:rPr>
        <w:t>i előirányzat:</w:t>
      </w:r>
      <w:r w:rsidR="005E58F5">
        <w:rPr>
          <w:sz w:val="23"/>
          <w:szCs w:val="23"/>
        </w:rPr>
        <w:t xml:space="preserve"> </w:t>
      </w:r>
      <w:r w:rsidR="00AB2295">
        <w:rPr>
          <w:sz w:val="23"/>
          <w:szCs w:val="23"/>
        </w:rPr>
        <w:t>484.363.979</w:t>
      </w:r>
      <w:r w:rsidR="00AC69AB">
        <w:rPr>
          <w:sz w:val="23"/>
          <w:szCs w:val="23"/>
        </w:rPr>
        <w:t>Ft</w:t>
      </w:r>
      <w:r w:rsidR="004639A9">
        <w:rPr>
          <w:sz w:val="23"/>
          <w:szCs w:val="23"/>
        </w:rPr>
        <w:t xml:space="preserve">. </w:t>
      </w:r>
      <w:r w:rsidR="005E58F5">
        <w:rPr>
          <w:sz w:val="23"/>
          <w:szCs w:val="23"/>
        </w:rPr>
        <w:t xml:space="preserve">Saját bevétel: </w:t>
      </w:r>
      <w:r w:rsidR="00AB2295">
        <w:rPr>
          <w:sz w:val="23"/>
          <w:szCs w:val="23"/>
        </w:rPr>
        <w:t>9.085.000</w:t>
      </w:r>
      <w:r w:rsidR="00AC69AB">
        <w:rPr>
          <w:sz w:val="23"/>
          <w:szCs w:val="23"/>
        </w:rPr>
        <w:t>Ft</w:t>
      </w:r>
      <w:r w:rsidR="006050E3">
        <w:rPr>
          <w:sz w:val="23"/>
          <w:szCs w:val="23"/>
        </w:rPr>
        <w:t>, önk</w:t>
      </w:r>
      <w:r w:rsidR="004971FD">
        <w:rPr>
          <w:sz w:val="23"/>
          <w:szCs w:val="23"/>
        </w:rPr>
        <w:t xml:space="preserve">ormányzati támogatás </w:t>
      </w:r>
      <w:r w:rsidR="00AB2295">
        <w:rPr>
          <w:sz w:val="23"/>
          <w:szCs w:val="23"/>
        </w:rPr>
        <w:t>475.278.979</w:t>
      </w:r>
      <w:r w:rsidR="00AC69AB">
        <w:rPr>
          <w:sz w:val="23"/>
          <w:szCs w:val="23"/>
        </w:rPr>
        <w:t>Ft</w:t>
      </w:r>
      <w:r w:rsidR="004971FD">
        <w:rPr>
          <w:sz w:val="23"/>
          <w:szCs w:val="23"/>
        </w:rPr>
        <w:t xml:space="preserve">. </w:t>
      </w:r>
      <w:r w:rsidR="00A977CE" w:rsidRPr="009806C2">
        <w:rPr>
          <w:sz w:val="23"/>
          <w:szCs w:val="23"/>
        </w:rPr>
        <w:t xml:space="preserve">Személyi juttatás </w:t>
      </w:r>
      <w:r w:rsidR="00AB2295">
        <w:rPr>
          <w:sz w:val="23"/>
          <w:szCs w:val="23"/>
        </w:rPr>
        <w:t>364.104.896</w:t>
      </w:r>
      <w:r w:rsidR="00AC69AB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, járulékok </w:t>
      </w:r>
      <w:r w:rsidR="00AB2295">
        <w:rPr>
          <w:sz w:val="23"/>
          <w:szCs w:val="23"/>
        </w:rPr>
        <w:t>47.255.083</w:t>
      </w:r>
      <w:r w:rsidR="00AC69AB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, dologi kiadás </w:t>
      </w:r>
      <w:r w:rsidR="00AB2295">
        <w:rPr>
          <w:sz w:val="23"/>
          <w:szCs w:val="23"/>
        </w:rPr>
        <w:t>73.004.000</w:t>
      </w:r>
      <w:r w:rsidR="00AC69AB">
        <w:rPr>
          <w:sz w:val="23"/>
          <w:szCs w:val="23"/>
        </w:rPr>
        <w:t>Ft</w:t>
      </w:r>
      <w:r w:rsidR="00AB2295">
        <w:rPr>
          <w:sz w:val="23"/>
          <w:szCs w:val="23"/>
        </w:rPr>
        <w:t>.</w:t>
      </w:r>
    </w:p>
    <w:p w:rsidR="008C56AD" w:rsidRPr="009806C2" w:rsidRDefault="008C56AD" w:rsidP="003E587D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ó</w:t>
      </w:r>
      <w:r w:rsidR="00F94F34">
        <w:rPr>
          <w:sz w:val="23"/>
          <w:szCs w:val="23"/>
        </w:rPr>
        <w:t xml:space="preserve">voda </w:t>
      </w:r>
      <w:r w:rsidR="000B5BD3">
        <w:rPr>
          <w:sz w:val="23"/>
          <w:szCs w:val="23"/>
        </w:rPr>
        <w:t xml:space="preserve">22 </w:t>
      </w:r>
      <w:r w:rsidR="00BC2BCE">
        <w:rPr>
          <w:sz w:val="23"/>
          <w:szCs w:val="23"/>
        </w:rPr>
        <w:t>cso</w:t>
      </w:r>
      <w:r w:rsidR="0084580F">
        <w:rPr>
          <w:sz w:val="23"/>
          <w:szCs w:val="23"/>
        </w:rPr>
        <w:t>portta</w:t>
      </w:r>
      <w:r w:rsidR="00423BA3">
        <w:rPr>
          <w:sz w:val="23"/>
          <w:szCs w:val="23"/>
        </w:rPr>
        <w:t>l működi</w:t>
      </w:r>
      <w:r w:rsidR="00F94F34">
        <w:rPr>
          <w:sz w:val="23"/>
          <w:szCs w:val="23"/>
        </w:rPr>
        <w:t>k</w:t>
      </w:r>
      <w:r w:rsidR="00561389">
        <w:rPr>
          <w:sz w:val="23"/>
          <w:szCs w:val="23"/>
        </w:rPr>
        <w:t xml:space="preserve"> </w:t>
      </w:r>
      <w:r w:rsidR="000B5BD3">
        <w:rPr>
          <w:sz w:val="23"/>
          <w:szCs w:val="23"/>
        </w:rPr>
        <w:t>89,09</w:t>
      </w:r>
      <w:r w:rsidR="002D0F04">
        <w:rPr>
          <w:sz w:val="23"/>
          <w:szCs w:val="23"/>
        </w:rPr>
        <w:t>%-os k</w:t>
      </w:r>
      <w:r w:rsidRPr="009806C2">
        <w:rPr>
          <w:sz w:val="23"/>
          <w:szCs w:val="23"/>
        </w:rPr>
        <w:t xml:space="preserve">ihasználtság mellett. </w:t>
      </w:r>
      <w:r w:rsidR="00AC69AB">
        <w:rPr>
          <w:sz w:val="23"/>
          <w:szCs w:val="23"/>
        </w:rPr>
        <w:t>(2022</w:t>
      </w:r>
      <w:r w:rsidR="00F800A9">
        <w:rPr>
          <w:sz w:val="23"/>
          <w:szCs w:val="23"/>
        </w:rPr>
        <w:t>. október 01-jei állapot)</w:t>
      </w:r>
    </w:p>
    <w:p w:rsidR="0095238D" w:rsidRDefault="005000EA" w:rsidP="00E91AE9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intézményre közvetlenül leigényelt normatíva gyermekétkeztetés</w:t>
      </w:r>
      <w:r w:rsidR="00D961F1">
        <w:rPr>
          <w:sz w:val="23"/>
          <w:szCs w:val="23"/>
        </w:rPr>
        <w:t xml:space="preserve"> nélküli össz</w:t>
      </w:r>
      <w:r w:rsidR="00C82225">
        <w:rPr>
          <w:sz w:val="23"/>
          <w:szCs w:val="23"/>
        </w:rPr>
        <w:t>eg</w:t>
      </w:r>
      <w:r w:rsidR="00561389">
        <w:rPr>
          <w:sz w:val="23"/>
          <w:szCs w:val="23"/>
        </w:rPr>
        <w:t>e</w:t>
      </w:r>
      <w:r w:rsidR="00872D1F">
        <w:rPr>
          <w:sz w:val="23"/>
          <w:szCs w:val="23"/>
        </w:rPr>
        <w:t xml:space="preserve"> kiegészítéssel</w:t>
      </w:r>
      <w:r w:rsidR="00561389">
        <w:rPr>
          <w:sz w:val="23"/>
          <w:szCs w:val="23"/>
        </w:rPr>
        <w:t xml:space="preserve">: </w:t>
      </w:r>
      <w:r w:rsidR="000B5BD3">
        <w:rPr>
          <w:sz w:val="23"/>
          <w:szCs w:val="23"/>
        </w:rPr>
        <w:t>419.743.518</w:t>
      </w:r>
      <w:r w:rsidR="00AC69AB">
        <w:rPr>
          <w:sz w:val="23"/>
          <w:szCs w:val="23"/>
        </w:rPr>
        <w:t>Ft</w:t>
      </w:r>
      <w:r w:rsidR="000B5BD3">
        <w:rPr>
          <w:sz w:val="23"/>
          <w:szCs w:val="23"/>
        </w:rPr>
        <w:t>. Ö</w:t>
      </w:r>
      <w:r w:rsidR="00DC4264">
        <w:rPr>
          <w:sz w:val="23"/>
          <w:szCs w:val="23"/>
        </w:rPr>
        <w:t>nkormányzati</w:t>
      </w:r>
      <w:r w:rsidR="00BE5891">
        <w:rPr>
          <w:sz w:val="23"/>
          <w:szCs w:val="23"/>
        </w:rPr>
        <w:t xml:space="preserve"> </w:t>
      </w:r>
      <w:r w:rsidR="000B5BD3">
        <w:rPr>
          <w:sz w:val="23"/>
          <w:szCs w:val="23"/>
        </w:rPr>
        <w:t xml:space="preserve">támogatás kiegészítés </w:t>
      </w:r>
      <w:r w:rsidR="00AB2295">
        <w:rPr>
          <w:sz w:val="23"/>
          <w:szCs w:val="23"/>
        </w:rPr>
        <w:t>36.160.936Ft, energia áremelkedésre kompenzációként lebontott összeg 19.374.525Ft.</w:t>
      </w:r>
    </w:p>
    <w:p w:rsidR="00DD21AC" w:rsidRDefault="0014610E" w:rsidP="00E91AE9">
      <w:pPr>
        <w:jc w:val="both"/>
        <w:rPr>
          <w:sz w:val="23"/>
          <w:szCs w:val="23"/>
        </w:rPr>
      </w:pPr>
      <w:r>
        <w:rPr>
          <w:sz w:val="23"/>
          <w:szCs w:val="23"/>
        </w:rPr>
        <w:t>A m</w:t>
      </w:r>
      <w:r w:rsidR="00CF3E0F">
        <w:rPr>
          <w:sz w:val="23"/>
          <w:szCs w:val="23"/>
        </w:rPr>
        <w:t>esterpedagógusi végzettséget szerze</w:t>
      </w:r>
      <w:r w:rsidR="00F94F34">
        <w:rPr>
          <w:sz w:val="23"/>
          <w:szCs w:val="23"/>
        </w:rPr>
        <w:t>tt</w:t>
      </w:r>
      <w:r w:rsidR="005E58F5">
        <w:rPr>
          <w:sz w:val="23"/>
          <w:szCs w:val="23"/>
        </w:rPr>
        <w:t xml:space="preserve"> </w:t>
      </w:r>
      <w:r w:rsidR="000B5BD3">
        <w:rPr>
          <w:sz w:val="23"/>
          <w:szCs w:val="23"/>
        </w:rPr>
        <w:t xml:space="preserve">2 </w:t>
      </w:r>
      <w:r w:rsidR="00CF3E0F">
        <w:rPr>
          <w:sz w:val="23"/>
          <w:szCs w:val="23"/>
        </w:rPr>
        <w:t xml:space="preserve">fő részére a támogatási összeget leigényeltük. </w:t>
      </w:r>
    </w:p>
    <w:p w:rsidR="00E91AE9" w:rsidRDefault="00E91AE9" w:rsidP="00E91AE9">
      <w:pPr>
        <w:jc w:val="both"/>
        <w:rPr>
          <w:sz w:val="23"/>
          <w:szCs w:val="23"/>
        </w:rPr>
      </w:pPr>
    </w:p>
    <w:p w:rsidR="003B522B" w:rsidRDefault="003B522B" w:rsidP="003B522B">
      <w:pPr>
        <w:ind w:left="181" w:hanging="181"/>
        <w:jc w:val="both"/>
        <w:rPr>
          <w:sz w:val="23"/>
          <w:szCs w:val="23"/>
        </w:rPr>
      </w:pPr>
      <w:r w:rsidRPr="003B522B">
        <w:rPr>
          <w:sz w:val="23"/>
          <w:szCs w:val="23"/>
          <w:u w:val="single"/>
        </w:rPr>
        <w:t>Művelődési Központ és Városi Galéria</w:t>
      </w:r>
      <w:r>
        <w:rPr>
          <w:sz w:val="23"/>
          <w:szCs w:val="23"/>
        </w:rPr>
        <w:t xml:space="preserve">: </w:t>
      </w:r>
    </w:p>
    <w:p w:rsidR="003B522B" w:rsidRPr="009806C2" w:rsidRDefault="003B522B" w:rsidP="00E91AE9">
      <w:pPr>
        <w:jc w:val="both"/>
        <w:rPr>
          <w:sz w:val="23"/>
          <w:szCs w:val="23"/>
        </w:rPr>
      </w:pPr>
      <w:r>
        <w:rPr>
          <w:sz w:val="23"/>
          <w:szCs w:val="23"/>
        </w:rPr>
        <w:t>Bevétel = kiadás előirányz</w:t>
      </w:r>
      <w:r w:rsidR="000F59EE">
        <w:rPr>
          <w:sz w:val="23"/>
          <w:szCs w:val="23"/>
        </w:rPr>
        <w:t xml:space="preserve">ata </w:t>
      </w:r>
      <w:r w:rsidR="00410C35">
        <w:rPr>
          <w:sz w:val="23"/>
          <w:szCs w:val="23"/>
        </w:rPr>
        <w:t>109.245.178</w:t>
      </w:r>
      <w:r w:rsidR="00AC69AB">
        <w:rPr>
          <w:sz w:val="23"/>
          <w:szCs w:val="23"/>
        </w:rPr>
        <w:t>Ft</w:t>
      </w:r>
      <w:r>
        <w:rPr>
          <w:sz w:val="23"/>
          <w:szCs w:val="23"/>
        </w:rPr>
        <w:t>, s</w:t>
      </w:r>
      <w:r w:rsidRPr="009806C2">
        <w:rPr>
          <w:sz w:val="23"/>
          <w:szCs w:val="23"/>
        </w:rPr>
        <w:t xml:space="preserve">aját bevétel </w:t>
      </w:r>
      <w:r w:rsidR="00410C35">
        <w:rPr>
          <w:sz w:val="23"/>
          <w:szCs w:val="23"/>
        </w:rPr>
        <w:t>27.344.000</w:t>
      </w:r>
      <w:r w:rsidR="00AC69AB">
        <w:rPr>
          <w:sz w:val="23"/>
          <w:szCs w:val="23"/>
        </w:rPr>
        <w:t>Ft</w:t>
      </w:r>
      <w:r w:rsidRPr="009806C2">
        <w:rPr>
          <w:sz w:val="23"/>
          <w:szCs w:val="23"/>
        </w:rPr>
        <w:t xml:space="preserve">, </w:t>
      </w:r>
      <w:r w:rsidR="00682992">
        <w:rPr>
          <w:sz w:val="23"/>
          <w:szCs w:val="23"/>
        </w:rPr>
        <w:t xml:space="preserve">átvett pénzeszköz </w:t>
      </w:r>
      <w:r w:rsidR="00B53199">
        <w:rPr>
          <w:sz w:val="23"/>
          <w:szCs w:val="23"/>
        </w:rPr>
        <w:t>3.400.000</w:t>
      </w:r>
      <w:r w:rsidR="00AC69AB">
        <w:rPr>
          <w:sz w:val="23"/>
          <w:szCs w:val="23"/>
        </w:rPr>
        <w:t>Ft</w:t>
      </w:r>
      <w:r w:rsidR="00682992">
        <w:rPr>
          <w:sz w:val="23"/>
          <w:szCs w:val="23"/>
        </w:rPr>
        <w:t xml:space="preserve">, </w:t>
      </w:r>
      <w:r w:rsidRPr="009806C2">
        <w:rPr>
          <w:sz w:val="23"/>
          <w:szCs w:val="23"/>
        </w:rPr>
        <w:t xml:space="preserve">támogatás </w:t>
      </w:r>
      <w:r w:rsidR="00B53199">
        <w:rPr>
          <w:sz w:val="23"/>
          <w:szCs w:val="23"/>
        </w:rPr>
        <w:t>78.501.178</w:t>
      </w:r>
      <w:r w:rsidR="00AC69AB">
        <w:rPr>
          <w:sz w:val="23"/>
          <w:szCs w:val="23"/>
        </w:rPr>
        <w:t>Ft</w:t>
      </w:r>
      <w:r w:rsidRPr="009806C2">
        <w:rPr>
          <w:sz w:val="23"/>
          <w:szCs w:val="23"/>
        </w:rPr>
        <w:t>. Személyi juttatás</w:t>
      </w:r>
      <w:r w:rsidR="005E58F5">
        <w:rPr>
          <w:sz w:val="23"/>
          <w:szCs w:val="23"/>
        </w:rPr>
        <w:t xml:space="preserve"> </w:t>
      </w:r>
      <w:r w:rsidR="00B53199">
        <w:rPr>
          <w:sz w:val="23"/>
          <w:szCs w:val="23"/>
        </w:rPr>
        <w:t>43.717.857</w:t>
      </w:r>
      <w:r w:rsidR="00AC69AB">
        <w:rPr>
          <w:sz w:val="23"/>
          <w:szCs w:val="23"/>
        </w:rPr>
        <w:t>Ft</w:t>
      </w:r>
      <w:r w:rsidRPr="009806C2">
        <w:rPr>
          <w:sz w:val="23"/>
          <w:szCs w:val="23"/>
        </w:rPr>
        <w:t>, járulékok</w:t>
      </w:r>
      <w:r w:rsidR="00682992">
        <w:rPr>
          <w:sz w:val="23"/>
          <w:szCs w:val="23"/>
        </w:rPr>
        <w:t xml:space="preserve"> </w:t>
      </w:r>
      <w:r w:rsidR="00B53199">
        <w:rPr>
          <w:sz w:val="23"/>
          <w:szCs w:val="23"/>
        </w:rPr>
        <w:t>5.683.321</w:t>
      </w:r>
      <w:r w:rsidR="00AC69AB">
        <w:rPr>
          <w:sz w:val="23"/>
          <w:szCs w:val="23"/>
        </w:rPr>
        <w:t>Ft</w:t>
      </w:r>
      <w:r w:rsidRPr="009806C2">
        <w:rPr>
          <w:sz w:val="23"/>
          <w:szCs w:val="23"/>
        </w:rPr>
        <w:t xml:space="preserve">, dologi kiadás </w:t>
      </w:r>
      <w:r w:rsidR="00B53199">
        <w:rPr>
          <w:sz w:val="23"/>
          <w:szCs w:val="23"/>
        </w:rPr>
        <w:t>59.844.000</w:t>
      </w:r>
      <w:r w:rsidR="00AC69AB">
        <w:rPr>
          <w:sz w:val="23"/>
          <w:szCs w:val="23"/>
        </w:rPr>
        <w:t>Ft</w:t>
      </w:r>
      <w:r w:rsidR="004639A9">
        <w:rPr>
          <w:sz w:val="23"/>
          <w:szCs w:val="23"/>
        </w:rPr>
        <w:t xml:space="preserve">. </w:t>
      </w:r>
      <w:r w:rsidR="005B7923">
        <w:rPr>
          <w:sz w:val="23"/>
          <w:szCs w:val="23"/>
        </w:rPr>
        <w:t>Az intézmény kulturális rendezvények szervezését, lebonyo</w:t>
      </w:r>
      <w:r w:rsidR="0064369A">
        <w:rPr>
          <w:sz w:val="23"/>
          <w:szCs w:val="23"/>
        </w:rPr>
        <w:t xml:space="preserve">lítását végzi, közösségi színterek helyszínéül szolgál, kiállításokat szervez. </w:t>
      </w:r>
      <w:r w:rsidR="00B43A52">
        <w:rPr>
          <w:sz w:val="23"/>
          <w:szCs w:val="23"/>
        </w:rPr>
        <w:t xml:space="preserve">Ingyenes teremhasználatot </w:t>
      </w:r>
      <w:r w:rsidR="0041566B">
        <w:rPr>
          <w:sz w:val="23"/>
          <w:szCs w:val="23"/>
        </w:rPr>
        <w:t>az intézmény a polgármester előzetes hozzájárulása után engedé</w:t>
      </w:r>
      <w:r w:rsidR="00F209CB">
        <w:rPr>
          <w:sz w:val="23"/>
          <w:szCs w:val="23"/>
        </w:rPr>
        <w:t>lyezhet</w:t>
      </w:r>
      <w:r w:rsidR="0041566B">
        <w:rPr>
          <w:sz w:val="23"/>
          <w:szCs w:val="23"/>
        </w:rPr>
        <w:t xml:space="preserve">. </w:t>
      </w:r>
      <w:r w:rsidR="0034520A">
        <w:rPr>
          <w:sz w:val="23"/>
          <w:szCs w:val="23"/>
        </w:rPr>
        <w:t xml:space="preserve">A nagyobb rendezvényekre </w:t>
      </w:r>
      <w:r w:rsidR="00DD0CE6">
        <w:rPr>
          <w:sz w:val="23"/>
          <w:szCs w:val="23"/>
        </w:rPr>
        <w:t>elsősorban pályázatokon nyert támogatásokból kerülhet sor</w:t>
      </w:r>
      <w:r w:rsidR="0034520A">
        <w:rPr>
          <w:sz w:val="23"/>
          <w:szCs w:val="23"/>
        </w:rPr>
        <w:t>.</w:t>
      </w:r>
      <w:r w:rsidR="003F5BFB">
        <w:rPr>
          <w:sz w:val="23"/>
          <w:szCs w:val="23"/>
        </w:rPr>
        <w:t xml:space="preserve"> E feladatra az intézmény költségvetésében 7.000.000Ft szerepel önkormányzati támogatásként.</w:t>
      </w:r>
      <w:r w:rsidR="0034520A">
        <w:rPr>
          <w:sz w:val="23"/>
          <w:szCs w:val="23"/>
        </w:rPr>
        <w:t xml:space="preserve"> </w:t>
      </w:r>
      <w:r w:rsidR="00AE269E">
        <w:rPr>
          <w:sz w:val="23"/>
          <w:szCs w:val="23"/>
        </w:rPr>
        <w:t xml:space="preserve">Jelentősebb városi rendezvényekre </w:t>
      </w:r>
      <w:r w:rsidR="00DD0CE6">
        <w:rPr>
          <w:sz w:val="23"/>
          <w:szCs w:val="23"/>
        </w:rPr>
        <w:t>1.000.000</w:t>
      </w:r>
      <w:r w:rsidR="00AC69AB">
        <w:rPr>
          <w:sz w:val="23"/>
          <w:szCs w:val="23"/>
        </w:rPr>
        <w:t>Ft</w:t>
      </w:r>
      <w:r w:rsidR="00AE269E">
        <w:rPr>
          <w:sz w:val="23"/>
          <w:szCs w:val="23"/>
        </w:rPr>
        <w:t>-os keretösszeget az önkormányzatnál az egyéb támogatás feladaton</w:t>
      </w:r>
      <w:r w:rsidR="0034520A">
        <w:rPr>
          <w:sz w:val="23"/>
          <w:szCs w:val="23"/>
        </w:rPr>
        <w:t xml:space="preserve"> is</w:t>
      </w:r>
      <w:r w:rsidR="00AE269E">
        <w:rPr>
          <w:sz w:val="23"/>
          <w:szCs w:val="23"/>
        </w:rPr>
        <w:t xml:space="preserve"> elkülönítettünk. </w:t>
      </w:r>
    </w:p>
    <w:p w:rsidR="00AD4075" w:rsidRDefault="00AD4075" w:rsidP="00E91AE9">
      <w:pPr>
        <w:ind w:right="84"/>
        <w:jc w:val="both"/>
        <w:rPr>
          <w:sz w:val="23"/>
          <w:szCs w:val="23"/>
          <w:u w:val="single"/>
        </w:rPr>
      </w:pPr>
    </w:p>
    <w:p w:rsidR="00A977CE" w:rsidRPr="009806C2" w:rsidRDefault="00A517D3" w:rsidP="00E91AE9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  <w:u w:val="single"/>
        </w:rPr>
        <w:t xml:space="preserve">Csongrádi Információs Központ </w:t>
      </w:r>
      <w:proofErr w:type="spellStart"/>
      <w:r w:rsidR="00110A3F" w:rsidRPr="009806C2">
        <w:rPr>
          <w:sz w:val="23"/>
          <w:szCs w:val="23"/>
          <w:u w:val="single"/>
        </w:rPr>
        <w:t>Csemegi</w:t>
      </w:r>
      <w:proofErr w:type="spellEnd"/>
      <w:r w:rsidR="00110A3F" w:rsidRPr="009806C2">
        <w:rPr>
          <w:sz w:val="23"/>
          <w:szCs w:val="23"/>
          <w:u w:val="single"/>
        </w:rPr>
        <w:t xml:space="preserve"> Károly Könyvtár</w:t>
      </w:r>
      <w:r w:rsidR="00B97998" w:rsidRPr="009806C2">
        <w:rPr>
          <w:sz w:val="23"/>
          <w:szCs w:val="23"/>
          <w:u w:val="single"/>
        </w:rPr>
        <w:t xml:space="preserve"> és Tari László Múzeum</w:t>
      </w:r>
      <w:r w:rsidR="00110A3F" w:rsidRPr="009806C2">
        <w:rPr>
          <w:sz w:val="23"/>
          <w:szCs w:val="23"/>
          <w:u w:val="single"/>
        </w:rPr>
        <w:t>:</w:t>
      </w:r>
      <w:r w:rsidR="00110A3F" w:rsidRPr="009806C2">
        <w:rPr>
          <w:i/>
          <w:sz w:val="23"/>
          <w:szCs w:val="23"/>
        </w:rPr>
        <w:t xml:space="preserve"> </w:t>
      </w:r>
      <w:r w:rsidR="0080435F">
        <w:rPr>
          <w:sz w:val="23"/>
          <w:szCs w:val="23"/>
        </w:rPr>
        <w:t>Bevételi = Kiadá</w:t>
      </w:r>
      <w:r w:rsidR="00CF3E0F">
        <w:rPr>
          <w:sz w:val="23"/>
          <w:szCs w:val="23"/>
        </w:rPr>
        <w:t>si előirányzat:</w:t>
      </w:r>
      <w:r w:rsidR="00907DBF">
        <w:rPr>
          <w:sz w:val="23"/>
          <w:szCs w:val="23"/>
        </w:rPr>
        <w:t xml:space="preserve"> </w:t>
      </w:r>
      <w:r w:rsidR="00DC2D50">
        <w:rPr>
          <w:sz w:val="23"/>
          <w:szCs w:val="23"/>
        </w:rPr>
        <w:t>87.988.791</w:t>
      </w:r>
      <w:r w:rsidR="00AC69AB">
        <w:rPr>
          <w:sz w:val="23"/>
          <w:szCs w:val="23"/>
        </w:rPr>
        <w:t>Ft</w:t>
      </w:r>
      <w:r w:rsidR="0037727B" w:rsidRPr="009806C2">
        <w:rPr>
          <w:sz w:val="23"/>
          <w:szCs w:val="23"/>
        </w:rPr>
        <w:t xml:space="preserve">. </w:t>
      </w:r>
      <w:r w:rsidR="00CF3E0F">
        <w:rPr>
          <w:sz w:val="23"/>
          <w:szCs w:val="23"/>
        </w:rPr>
        <w:t xml:space="preserve">Saját bevétel </w:t>
      </w:r>
      <w:r w:rsidR="00DC2D50">
        <w:rPr>
          <w:sz w:val="23"/>
          <w:szCs w:val="23"/>
        </w:rPr>
        <w:t>10.608.000</w:t>
      </w:r>
      <w:r w:rsidR="00AC69AB">
        <w:rPr>
          <w:sz w:val="23"/>
          <w:szCs w:val="23"/>
        </w:rPr>
        <w:t>Ft</w:t>
      </w:r>
      <w:r w:rsidR="0037727B" w:rsidRPr="009806C2">
        <w:rPr>
          <w:sz w:val="23"/>
          <w:szCs w:val="23"/>
        </w:rPr>
        <w:t xml:space="preserve">, </w:t>
      </w:r>
      <w:r w:rsidR="00CF3E0F">
        <w:rPr>
          <w:sz w:val="23"/>
          <w:szCs w:val="23"/>
        </w:rPr>
        <w:t xml:space="preserve">támogatás </w:t>
      </w:r>
      <w:r w:rsidR="00064557">
        <w:rPr>
          <w:sz w:val="23"/>
          <w:szCs w:val="23"/>
        </w:rPr>
        <w:t>77.380.791</w:t>
      </w:r>
      <w:r w:rsidR="00AC69AB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. Személyi juttatás </w:t>
      </w:r>
      <w:r w:rsidR="00D70B15">
        <w:rPr>
          <w:sz w:val="23"/>
          <w:szCs w:val="23"/>
        </w:rPr>
        <w:t>51.633.443</w:t>
      </w:r>
      <w:r w:rsidR="00AC69AB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>, járulékok</w:t>
      </w:r>
      <w:r w:rsidR="00D70B15">
        <w:rPr>
          <w:sz w:val="23"/>
          <w:szCs w:val="23"/>
        </w:rPr>
        <w:t xml:space="preserve"> 6.712.348</w:t>
      </w:r>
      <w:r w:rsidR="00AC69AB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, dologi kiadás </w:t>
      </w:r>
      <w:r w:rsidR="00D70B15">
        <w:rPr>
          <w:sz w:val="23"/>
          <w:szCs w:val="23"/>
        </w:rPr>
        <w:t>29.643.000</w:t>
      </w:r>
      <w:r w:rsidR="00AC69AB">
        <w:rPr>
          <w:sz w:val="23"/>
          <w:szCs w:val="23"/>
        </w:rPr>
        <w:t>Ft</w:t>
      </w:r>
      <w:r w:rsidR="002C3DD1">
        <w:rPr>
          <w:sz w:val="23"/>
          <w:szCs w:val="23"/>
        </w:rPr>
        <w:t>.</w:t>
      </w:r>
    </w:p>
    <w:p w:rsidR="006654B3" w:rsidRDefault="008C259D" w:rsidP="0016052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Az intézmény a tervezési elvek </w:t>
      </w:r>
      <w:r w:rsidR="00B96419" w:rsidRPr="009806C2">
        <w:rPr>
          <w:sz w:val="23"/>
          <w:szCs w:val="23"/>
        </w:rPr>
        <w:t xml:space="preserve">és elvárások </w:t>
      </w:r>
      <w:r w:rsidRPr="009806C2">
        <w:rPr>
          <w:sz w:val="23"/>
          <w:szCs w:val="23"/>
        </w:rPr>
        <w:t xml:space="preserve">alapján készítette el költségvetését. </w:t>
      </w:r>
      <w:r w:rsidR="00F724CC">
        <w:rPr>
          <w:sz w:val="23"/>
          <w:szCs w:val="23"/>
        </w:rPr>
        <w:t xml:space="preserve">A Tari László Múzeumot is az intézmény működteti. </w:t>
      </w:r>
      <w:r w:rsidR="00DD0CE6">
        <w:rPr>
          <w:sz w:val="23"/>
          <w:szCs w:val="23"/>
        </w:rPr>
        <w:t>A régészeti tevékenység végzésével többletbevétel keletkezhet év közben az intézménynél. A könyvtár épületénél a napelemek telepítésének lehetőségét vizsgálni kell. A Múzeum hátsó falának helyreállításához a vis maior alapra elkülönített összeg szolgál forrásként.</w:t>
      </w:r>
    </w:p>
    <w:p w:rsidR="00973D6D" w:rsidRDefault="00973D6D" w:rsidP="00160522">
      <w:pPr>
        <w:jc w:val="both"/>
        <w:rPr>
          <w:sz w:val="23"/>
          <w:szCs w:val="23"/>
        </w:rPr>
      </w:pPr>
    </w:p>
    <w:p w:rsidR="00110A3F" w:rsidRPr="009806C2" w:rsidRDefault="00E06EB0" w:rsidP="00160522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2</w:t>
      </w:r>
      <w:r w:rsidR="005671A6">
        <w:rPr>
          <w:b/>
          <w:sz w:val="23"/>
          <w:szCs w:val="23"/>
        </w:rPr>
        <w:t xml:space="preserve">. </w:t>
      </w:r>
      <w:r w:rsidR="00110A3F" w:rsidRPr="009806C2">
        <w:rPr>
          <w:b/>
          <w:sz w:val="23"/>
          <w:szCs w:val="23"/>
        </w:rPr>
        <w:t>Alkotóház</w:t>
      </w:r>
    </w:p>
    <w:p w:rsidR="00A977CE" w:rsidRPr="009806C2" w:rsidRDefault="000F59EE" w:rsidP="004555D6">
      <w:pPr>
        <w:ind w:right="85"/>
        <w:jc w:val="both"/>
        <w:rPr>
          <w:sz w:val="23"/>
          <w:szCs w:val="23"/>
        </w:rPr>
      </w:pPr>
      <w:r>
        <w:rPr>
          <w:sz w:val="23"/>
          <w:szCs w:val="23"/>
        </w:rPr>
        <w:t>Bevételi = K</w:t>
      </w:r>
      <w:r w:rsidR="00CF3E0F">
        <w:rPr>
          <w:sz w:val="23"/>
          <w:szCs w:val="23"/>
        </w:rPr>
        <w:t>iadási előirányzat:</w:t>
      </w:r>
      <w:r w:rsidR="001C19B3">
        <w:rPr>
          <w:sz w:val="23"/>
          <w:szCs w:val="23"/>
        </w:rPr>
        <w:t xml:space="preserve"> </w:t>
      </w:r>
      <w:r w:rsidR="00D70B15">
        <w:rPr>
          <w:sz w:val="23"/>
          <w:szCs w:val="23"/>
        </w:rPr>
        <w:t>24.770.000</w:t>
      </w:r>
      <w:r w:rsidR="00AC69AB">
        <w:rPr>
          <w:sz w:val="23"/>
          <w:szCs w:val="23"/>
        </w:rPr>
        <w:t>Ft</w:t>
      </w:r>
      <w:r w:rsidR="00BA026C" w:rsidRPr="009806C2">
        <w:rPr>
          <w:sz w:val="23"/>
          <w:szCs w:val="23"/>
        </w:rPr>
        <w:t xml:space="preserve">. </w:t>
      </w:r>
      <w:r w:rsidR="003B5142">
        <w:rPr>
          <w:sz w:val="23"/>
          <w:szCs w:val="23"/>
        </w:rPr>
        <w:t xml:space="preserve">Saját bevétel </w:t>
      </w:r>
      <w:r w:rsidR="00D25554">
        <w:rPr>
          <w:sz w:val="23"/>
          <w:szCs w:val="23"/>
        </w:rPr>
        <w:t>5.830.000</w:t>
      </w:r>
      <w:r w:rsidR="00AC69AB">
        <w:rPr>
          <w:sz w:val="23"/>
          <w:szCs w:val="23"/>
        </w:rPr>
        <w:t>Ft</w:t>
      </w:r>
      <w:r w:rsidR="00AA2393">
        <w:rPr>
          <w:sz w:val="23"/>
          <w:szCs w:val="23"/>
        </w:rPr>
        <w:t xml:space="preserve">, </w:t>
      </w:r>
      <w:r w:rsidR="00A977CE" w:rsidRPr="009806C2">
        <w:rPr>
          <w:sz w:val="23"/>
          <w:szCs w:val="23"/>
        </w:rPr>
        <w:t xml:space="preserve">támogatás </w:t>
      </w:r>
      <w:r w:rsidR="00D25554">
        <w:rPr>
          <w:sz w:val="23"/>
          <w:szCs w:val="23"/>
        </w:rPr>
        <w:t>18.940.000</w:t>
      </w:r>
      <w:r w:rsidR="00AC69AB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>. Személyi juttatás</w:t>
      </w:r>
      <w:r>
        <w:rPr>
          <w:sz w:val="23"/>
          <w:szCs w:val="23"/>
        </w:rPr>
        <w:t xml:space="preserve"> </w:t>
      </w:r>
      <w:r w:rsidR="00D25554">
        <w:rPr>
          <w:sz w:val="23"/>
          <w:szCs w:val="23"/>
        </w:rPr>
        <w:t>11.320.000</w:t>
      </w:r>
      <w:r w:rsidR="00AC69AB">
        <w:rPr>
          <w:sz w:val="23"/>
          <w:szCs w:val="23"/>
        </w:rPr>
        <w:t>Ft</w:t>
      </w:r>
      <w:r w:rsidR="00CF3E0F">
        <w:rPr>
          <w:sz w:val="23"/>
          <w:szCs w:val="23"/>
        </w:rPr>
        <w:t xml:space="preserve">, járulékok </w:t>
      </w:r>
      <w:r w:rsidR="00D25554">
        <w:rPr>
          <w:sz w:val="23"/>
          <w:szCs w:val="23"/>
        </w:rPr>
        <w:t>1.320.000</w:t>
      </w:r>
      <w:r w:rsidR="00AC69AB">
        <w:rPr>
          <w:sz w:val="23"/>
          <w:szCs w:val="23"/>
        </w:rPr>
        <w:t>Ft</w:t>
      </w:r>
      <w:r w:rsidR="00506D5F">
        <w:rPr>
          <w:sz w:val="23"/>
          <w:szCs w:val="23"/>
        </w:rPr>
        <w:t>, do</w:t>
      </w:r>
      <w:r>
        <w:rPr>
          <w:sz w:val="23"/>
          <w:szCs w:val="23"/>
        </w:rPr>
        <w:t xml:space="preserve">logi kiadás </w:t>
      </w:r>
      <w:r w:rsidR="007467D0">
        <w:rPr>
          <w:sz w:val="23"/>
          <w:szCs w:val="23"/>
        </w:rPr>
        <w:t>12.13</w:t>
      </w:r>
      <w:r w:rsidR="00D25554">
        <w:rPr>
          <w:sz w:val="23"/>
          <w:szCs w:val="23"/>
        </w:rPr>
        <w:t>0.000</w:t>
      </w:r>
      <w:r w:rsidR="00AC69AB">
        <w:rPr>
          <w:sz w:val="23"/>
          <w:szCs w:val="23"/>
        </w:rPr>
        <w:t>Ft</w:t>
      </w:r>
      <w:r w:rsidR="006C18C8">
        <w:rPr>
          <w:sz w:val="23"/>
          <w:szCs w:val="23"/>
        </w:rPr>
        <w:t>.</w:t>
      </w:r>
      <w:r w:rsidR="00160522">
        <w:rPr>
          <w:sz w:val="23"/>
          <w:szCs w:val="23"/>
        </w:rPr>
        <w:t xml:space="preserve"> Az intézménynél </w:t>
      </w:r>
      <w:r w:rsidR="002568CC">
        <w:rPr>
          <w:sz w:val="23"/>
          <w:szCs w:val="23"/>
        </w:rPr>
        <w:t xml:space="preserve">az energetikai beruházásként </w:t>
      </w:r>
      <w:r w:rsidR="0024375E">
        <w:rPr>
          <w:sz w:val="23"/>
          <w:szCs w:val="23"/>
        </w:rPr>
        <w:t xml:space="preserve">központi fűtés kialakítására és új kazán beszerelésére kerül sor 2023. évben. </w:t>
      </w:r>
    </w:p>
    <w:p w:rsidR="004555D6" w:rsidRDefault="004555D6" w:rsidP="004555D6">
      <w:pPr>
        <w:jc w:val="both"/>
        <w:rPr>
          <w:b/>
          <w:sz w:val="23"/>
          <w:szCs w:val="23"/>
        </w:rPr>
      </w:pPr>
    </w:p>
    <w:p w:rsidR="00A05E51" w:rsidRPr="009806C2" w:rsidRDefault="00E06EB0" w:rsidP="004555D6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3</w:t>
      </w:r>
      <w:r w:rsidR="005671A6">
        <w:rPr>
          <w:b/>
          <w:sz w:val="23"/>
          <w:szCs w:val="23"/>
        </w:rPr>
        <w:t xml:space="preserve">. </w:t>
      </w:r>
      <w:r w:rsidR="00506D5F">
        <w:rPr>
          <w:b/>
          <w:sz w:val="23"/>
          <w:szCs w:val="23"/>
        </w:rPr>
        <w:t xml:space="preserve">Dr. Szarka Ödön Egyesített Egészségügyi és Szociális Intézmény </w:t>
      </w:r>
    </w:p>
    <w:p w:rsidR="007D157C" w:rsidRDefault="00132A04" w:rsidP="000E7346">
      <w:pPr>
        <w:jc w:val="both"/>
        <w:rPr>
          <w:sz w:val="23"/>
          <w:szCs w:val="23"/>
        </w:rPr>
      </w:pPr>
      <w:r>
        <w:rPr>
          <w:sz w:val="23"/>
          <w:szCs w:val="23"/>
        </w:rPr>
        <w:t>Bevétel = K</w:t>
      </w:r>
      <w:r w:rsidR="00E90C35" w:rsidRPr="00E90C35">
        <w:rPr>
          <w:sz w:val="23"/>
          <w:szCs w:val="23"/>
        </w:rPr>
        <w:t xml:space="preserve">iadási </w:t>
      </w:r>
      <w:r w:rsidR="00E90C35" w:rsidRPr="00CF3E0F">
        <w:rPr>
          <w:sz w:val="23"/>
          <w:szCs w:val="23"/>
        </w:rPr>
        <w:t>előirányzat:</w:t>
      </w:r>
      <w:r w:rsidR="00AB5217">
        <w:rPr>
          <w:sz w:val="23"/>
          <w:szCs w:val="23"/>
        </w:rPr>
        <w:t xml:space="preserve"> </w:t>
      </w:r>
      <w:r w:rsidR="00FC1BCE">
        <w:rPr>
          <w:sz w:val="23"/>
          <w:szCs w:val="23"/>
        </w:rPr>
        <w:t>1.225.271.015</w:t>
      </w:r>
      <w:r w:rsidR="00AC69AB">
        <w:rPr>
          <w:sz w:val="23"/>
          <w:szCs w:val="23"/>
        </w:rPr>
        <w:t>Ft</w:t>
      </w:r>
      <w:r w:rsidR="003B5142">
        <w:rPr>
          <w:sz w:val="23"/>
          <w:szCs w:val="23"/>
        </w:rPr>
        <w:t>. S</w:t>
      </w:r>
      <w:r w:rsidR="00AB5217">
        <w:rPr>
          <w:sz w:val="23"/>
          <w:szCs w:val="23"/>
        </w:rPr>
        <w:t xml:space="preserve">aját bevétel </w:t>
      </w:r>
      <w:r w:rsidR="00FC1BCE">
        <w:rPr>
          <w:sz w:val="23"/>
          <w:szCs w:val="23"/>
        </w:rPr>
        <w:t>120.515.963</w:t>
      </w:r>
      <w:r w:rsidR="00AC69AB">
        <w:rPr>
          <w:sz w:val="23"/>
          <w:szCs w:val="23"/>
        </w:rPr>
        <w:t>Ft</w:t>
      </w:r>
      <w:r w:rsidR="00F724CC">
        <w:rPr>
          <w:sz w:val="23"/>
          <w:szCs w:val="23"/>
        </w:rPr>
        <w:t>, átvett p</w:t>
      </w:r>
      <w:r w:rsidR="00CF3E0F">
        <w:rPr>
          <w:sz w:val="23"/>
          <w:szCs w:val="23"/>
        </w:rPr>
        <w:t xml:space="preserve">énzeszköz </w:t>
      </w:r>
      <w:r w:rsidR="00FC1BCE">
        <w:rPr>
          <w:sz w:val="23"/>
          <w:szCs w:val="23"/>
        </w:rPr>
        <w:t>643.329.183</w:t>
      </w:r>
      <w:r w:rsidR="00AC69AB">
        <w:rPr>
          <w:sz w:val="23"/>
          <w:szCs w:val="23"/>
        </w:rPr>
        <w:t>Ft</w:t>
      </w:r>
      <w:r w:rsidR="003B5142">
        <w:rPr>
          <w:sz w:val="23"/>
          <w:szCs w:val="23"/>
        </w:rPr>
        <w:t>, önkormányzati</w:t>
      </w:r>
      <w:r w:rsidR="00E802AE">
        <w:rPr>
          <w:sz w:val="23"/>
          <w:szCs w:val="23"/>
        </w:rPr>
        <w:t xml:space="preserve"> tám</w:t>
      </w:r>
      <w:r w:rsidR="00CF3E0F">
        <w:rPr>
          <w:sz w:val="23"/>
          <w:szCs w:val="23"/>
        </w:rPr>
        <w:t>ogatás</w:t>
      </w:r>
      <w:r w:rsidR="00FC1BCE">
        <w:rPr>
          <w:sz w:val="23"/>
          <w:szCs w:val="23"/>
        </w:rPr>
        <w:t xml:space="preserve"> 461.425.869</w:t>
      </w:r>
      <w:r w:rsidR="00AC69AB">
        <w:rPr>
          <w:sz w:val="23"/>
          <w:szCs w:val="23"/>
        </w:rPr>
        <w:t>Ft</w:t>
      </w:r>
      <w:r w:rsidR="003B5142">
        <w:rPr>
          <w:sz w:val="23"/>
          <w:szCs w:val="23"/>
        </w:rPr>
        <w:t xml:space="preserve">. </w:t>
      </w:r>
      <w:r w:rsidR="00506D5F">
        <w:rPr>
          <w:sz w:val="23"/>
          <w:szCs w:val="23"/>
        </w:rPr>
        <w:t>Személyi juttatás</w:t>
      </w:r>
      <w:r w:rsidR="00CF3E0F">
        <w:rPr>
          <w:sz w:val="23"/>
          <w:szCs w:val="23"/>
        </w:rPr>
        <w:t xml:space="preserve"> </w:t>
      </w:r>
      <w:r w:rsidR="00FC1BCE">
        <w:rPr>
          <w:sz w:val="23"/>
          <w:szCs w:val="23"/>
        </w:rPr>
        <w:t>846.707.511</w:t>
      </w:r>
      <w:r w:rsidR="00AC69AB">
        <w:rPr>
          <w:sz w:val="23"/>
          <w:szCs w:val="23"/>
        </w:rPr>
        <w:t>Ft</w:t>
      </w:r>
      <w:r w:rsidR="00AC628A">
        <w:rPr>
          <w:sz w:val="23"/>
          <w:szCs w:val="23"/>
        </w:rPr>
        <w:t xml:space="preserve">, járulékok </w:t>
      </w:r>
      <w:r w:rsidR="004F35B3">
        <w:rPr>
          <w:sz w:val="23"/>
          <w:szCs w:val="23"/>
        </w:rPr>
        <w:t>92.462.805</w:t>
      </w:r>
      <w:r w:rsidR="00AC69AB">
        <w:rPr>
          <w:sz w:val="23"/>
          <w:szCs w:val="23"/>
        </w:rPr>
        <w:t>Ft</w:t>
      </w:r>
      <w:r w:rsidR="00C142B1">
        <w:rPr>
          <w:sz w:val="23"/>
          <w:szCs w:val="23"/>
        </w:rPr>
        <w:t>, dologi kiad</w:t>
      </w:r>
      <w:r w:rsidR="00AB5217">
        <w:rPr>
          <w:sz w:val="23"/>
          <w:szCs w:val="23"/>
        </w:rPr>
        <w:t xml:space="preserve">ás </w:t>
      </w:r>
      <w:r w:rsidR="004F35B3">
        <w:rPr>
          <w:sz w:val="23"/>
          <w:szCs w:val="23"/>
        </w:rPr>
        <w:t>274.104.091</w:t>
      </w:r>
      <w:r w:rsidR="00AC69AB">
        <w:rPr>
          <w:sz w:val="23"/>
          <w:szCs w:val="23"/>
        </w:rPr>
        <w:t>Ft</w:t>
      </w:r>
      <w:r w:rsidR="00DE1A1D">
        <w:rPr>
          <w:sz w:val="23"/>
          <w:szCs w:val="23"/>
        </w:rPr>
        <w:t xml:space="preserve">. </w:t>
      </w:r>
      <w:r w:rsidR="00A365CB">
        <w:rPr>
          <w:sz w:val="23"/>
          <w:szCs w:val="23"/>
        </w:rPr>
        <w:t xml:space="preserve">A gazdasági feladatok ellátására az intézmény a Polgármesteri Hivatal számára </w:t>
      </w:r>
      <w:r w:rsidR="004F35B3">
        <w:rPr>
          <w:sz w:val="23"/>
          <w:szCs w:val="23"/>
        </w:rPr>
        <w:t>11.996.608</w:t>
      </w:r>
      <w:r w:rsidR="00AC69AB">
        <w:rPr>
          <w:sz w:val="23"/>
          <w:szCs w:val="23"/>
        </w:rPr>
        <w:t>Ft</w:t>
      </w:r>
      <w:r w:rsidR="00A365CB">
        <w:rPr>
          <w:sz w:val="23"/>
          <w:szCs w:val="23"/>
        </w:rPr>
        <w:t xml:space="preserve">-ot ad át egyéb működési célra kiadásként. </w:t>
      </w:r>
      <w:r w:rsidR="0064369A">
        <w:rPr>
          <w:sz w:val="23"/>
          <w:szCs w:val="23"/>
        </w:rPr>
        <w:t xml:space="preserve">Az intézmény a szociális feladatok mellett ellátja 2016. évtől a </w:t>
      </w:r>
      <w:proofErr w:type="spellStart"/>
      <w:r w:rsidR="0064369A">
        <w:rPr>
          <w:sz w:val="23"/>
          <w:szCs w:val="23"/>
        </w:rPr>
        <w:t>járóbeteg</w:t>
      </w:r>
      <w:proofErr w:type="spellEnd"/>
      <w:r w:rsidR="0064369A">
        <w:rPr>
          <w:sz w:val="23"/>
          <w:szCs w:val="23"/>
        </w:rPr>
        <w:t xml:space="preserve"> szakellátást, ügyeleti feladatokat, </w:t>
      </w:r>
      <w:r w:rsidR="004555D6">
        <w:rPr>
          <w:sz w:val="23"/>
          <w:szCs w:val="23"/>
        </w:rPr>
        <w:t>a Védőnői S</w:t>
      </w:r>
      <w:r w:rsidR="00E14F1C">
        <w:rPr>
          <w:sz w:val="23"/>
          <w:szCs w:val="23"/>
        </w:rPr>
        <w:t xml:space="preserve">zolgálatot, valamint a bölcsődei feladatokat is. </w:t>
      </w:r>
    </w:p>
    <w:p w:rsidR="00CB163A" w:rsidRDefault="00021995" w:rsidP="000E7346">
      <w:pPr>
        <w:jc w:val="both"/>
        <w:rPr>
          <w:sz w:val="23"/>
          <w:szCs w:val="23"/>
        </w:rPr>
      </w:pPr>
      <w:r>
        <w:rPr>
          <w:sz w:val="23"/>
          <w:szCs w:val="23"/>
        </w:rPr>
        <w:t>Az intézménynél az áll</w:t>
      </w:r>
      <w:r w:rsidR="00AB5217">
        <w:rPr>
          <w:sz w:val="23"/>
          <w:szCs w:val="23"/>
        </w:rPr>
        <w:t xml:space="preserve">ami támogatás összege </w:t>
      </w:r>
      <w:r w:rsidR="004F35B3">
        <w:rPr>
          <w:sz w:val="23"/>
          <w:szCs w:val="23"/>
        </w:rPr>
        <w:t>235.091.260Ft</w:t>
      </w:r>
      <w:r w:rsidR="00C60169">
        <w:rPr>
          <w:sz w:val="23"/>
          <w:szCs w:val="23"/>
        </w:rPr>
        <w:t>,</w:t>
      </w:r>
      <w:r w:rsidR="00D42A0E">
        <w:rPr>
          <w:sz w:val="23"/>
          <w:szCs w:val="23"/>
        </w:rPr>
        <w:t xml:space="preserve"> energia áremelkedés kompenzálásra lebontott támogatási összeg 40.840.146Ft, </w:t>
      </w:r>
      <w:r w:rsidR="00CF3E0F">
        <w:rPr>
          <w:sz w:val="23"/>
          <w:szCs w:val="23"/>
        </w:rPr>
        <w:t xml:space="preserve">mely </w:t>
      </w:r>
      <w:r w:rsidR="00D42A0E">
        <w:rPr>
          <w:sz w:val="23"/>
          <w:szCs w:val="23"/>
        </w:rPr>
        <w:t>185.494.463</w:t>
      </w:r>
      <w:r w:rsidR="00AC69AB">
        <w:rPr>
          <w:sz w:val="23"/>
          <w:szCs w:val="23"/>
        </w:rPr>
        <w:t xml:space="preserve">Ft </w:t>
      </w:r>
      <w:r>
        <w:rPr>
          <w:sz w:val="23"/>
          <w:szCs w:val="23"/>
        </w:rPr>
        <w:t xml:space="preserve">önkormányzati támogatással kiegészítésre került. </w:t>
      </w:r>
      <w:r w:rsidR="00AC69AB">
        <w:rPr>
          <w:sz w:val="23"/>
          <w:szCs w:val="23"/>
        </w:rPr>
        <w:t>A</w:t>
      </w:r>
      <w:r w:rsidR="007D157C">
        <w:rPr>
          <w:sz w:val="23"/>
          <w:szCs w:val="23"/>
        </w:rPr>
        <w:t xml:space="preserve"> városi gyógyfürdőben a </w:t>
      </w:r>
      <w:proofErr w:type="spellStart"/>
      <w:r w:rsidR="007D157C">
        <w:rPr>
          <w:sz w:val="23"/>
          <w:szCs w:val="23"/>
        </w:rPr>
        <w:t>gyógymassz</w:t>
      </w:r>
      <w:r w:rsidR="00AC69AB">
        <w:rPr>
          <w:sz w:val="23"/>
          <w:szCs w:val="23"/>
        </w:rPr>
        <w:t>írozási</w:t>
      </w:r>
      <w:proofErr w:type="spellEnd"/>
      <w:r w:rsidR="00AC69AB">
        <w:rPr>
          <w:sz w:val="23"/>
          <w:szCs w:val="23"/>
        </w:rPr>
        <w:t xml:space="preserve"> tevékenység átvételre </w:t>
      </w:r>
      <w:proofErr w:type="gramStart"/>
      <w:r w:rsidR="00AC69AB">
        <w:rPr>
          <w:sz w:val="23"/>
          <w:szCs w:val="23"/>
        </w:rPr>
        <w:t>került</w:t>
      </w:r>
      <w:proofErr w:type="gramEnd"/>
      <w:r w:rsidR="00AC69AB">
        <w:rPr>
          <w:sz w:val="23"/>
          <w:szCs w:val="23"/>
        </w:rPr>
        <w:t xml:space="preserve"> a Közmű Kft-től 2022. évben. </w:t>
      </w:r>
      <w:r w:rsidR="0030706E">
        <w:rPr>
          <w:sz w:val="23"/>
          <w:szCs w:val="23"/>
        </w:rPr>
        <w:t>2023</w:t>
      </w:r>
      <w:r w:rsidR="00BF3DF8">
        <w:rPr>
          <w:sz w:val="23"/>
          <w:szCs w:val="23"/>
        </w:rPr>
        <w:t>. július 01-jétől</w:t>
      </w:r>
      <w:r w:rsidR="00C0711F">
        <w:rPr>
          <w:sz w:val="23"/>
          <w:szCs w:val="23"/>
        </w:rPr>
        <w:t xml:space="preserve"> az intézménytől állami fenntartásba kerül a Védőnői Szolgálat, az alapellátás egyes részei, szeptember 01-jétől az éjszakai és hétvégi ügyel</w:t>
      </w:r>
      <w:r w:rsidR="00D42A0E">
        <w:rPr>
          <w:sz w:val="23"/>
          <w:szCs w:val="23"/>
        </w:rPr>
        <w:t>e</w:t>
      </w:r>
      <w:r w:rsidR="00C0711F">
        <w:rPr>
          <w:sz w:val="23"/>
          <w:szCs w:val="23"/>
        </w:rPr>
        <w:t>t. Az intézményi költségvetés annak figyelembevételével készült.</w:t>
      </w:r>
    </w:p>
    <w:p w:rsidR="001E76D9" w:rsidRDefault="001E76D9" w:rsidP="000E7346">
      <w:pPr>
        <w:jc w:val="both"/>
        <w:rPr>
          <w:sz w:val="23"/>
          <w:szCs w:val="23"/>
        </w:rPr>
      </w:pPr>
    </w:p>
    <w:p w:rsidR="00A05E51" w:rsidRPr="009806C2" w:rsidRDefault="00E06EB0" w:rsidP="000E7346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4</w:t>
      </w:r>
      <w:r w:rsidR="005671A6">
        <w:rPr>
          <w:b/>
          <w:sz w:val="23"/>
          <w:szCs w:val="23"/>
        </w:rPr>
        <w:t xml:space="preserve">. </w:t>
      </w:r>
      <w:proofErr w:type="spellStart"/>
      <w:r w:rsidR="00E14F1C">
        <w:rPr>
          <w:b/>
          <w:sz w:val="23"/>
          <w:szCs w:val="23"/>
        </w:rPr>
        <w:t>Piroskavárosi</w:t>
      </w:r>
      <w:proofErr w:type="spellEnd"/>
      <w:r w:rsidR="00E14F1C">
        <w:rPr>
          <w:b/>
          <w:sz w:val="23"/>
          <w:szCs w:val="23"/>
        </w:rPr>
        <w:t xml:space="preserve"> Szociális Család- és Gyermekjóléti Intézmény</w:t>
      </w:r>
    </w:p>
    <w:p w:rsidR="004971FD" w:rsidRDefault="00132A04" w:rsidP="004555D6">
      <w:pPr>
        <w:jc w:val="both"/>
        <w:rPr>
          <w:sz w:val="23"/>
          <w:szCs w:val="23"/>
        </w:rPr>
      </w:pPr>
      <w:r>
        <w:rPr>
          <w:sz w:val="23"/>
          <w:szCs w:val="23"/>
        </w:rPr>
        <w:t>Bevétel = K</w:t>
      </w:r>
      <w:r w:rsidR="00AB5217">
        <w:rPr>
          <w:sz w:val="23"/>
          <w:szCs w:val="23"/>
        </w:rPr>
        <w:t>iadási el</w:t>
      </w:r>
      <w:r w:rsidR="00CF3E0F">
        <w:rPr>
          <w:sz w:val="23"/>
          <w:szCs w:val="23"/>
        </w:rPr>
        <w:t xml:space="preserve">őirányzat </w:t>
      </w:r>
      <w:r w:rsidR="00D86DA5">
        <w:rPr>
          <w:sz w:val="23"/>
          <w:szCs w:val="23"/>
        </w:rPr>
        <w:t>274.508.586</w:t>
      </w:r>
      <w:r w:rsidR="00735229">
        <w:rPr>
          <w:sz w:val="23"/>
          <w:szCs w:val="23"/>
        </w:rPr>
        <w:t>Ft</w:t>
      </w:r>
      <w:r w:rsidR="00680D1B">
        <w:rPr>
          <w:sz w:val="23"/>
          <w:szCs w:val="23"/>
        </w:rPr>
        <w:t>, saját b</w:t>
      </w:r>
      <w:r w:rsidR="00CF3E0F">
        <w:rPr>
          <w:sz w:val="23"/>
          <w:szCs w:val="23"/>
        </w:rPr>
        <w:t xml:space="preserve">evétel </w:t>
      </w:r>
      <w:r w:rsidR="00D86DA5">
        <w:rPr>
          <w:sz w:val="23"/>
          <w:szCs w:val="23"/>
        </w:rPr>
        <w:t>73.795.000</w:t>
      </w:r>
      <w:r w:rsidR="00735229">
        <w:rPr>
          <w:sz w:val="23"/>
          <w:szCs w:val="23"/>
        </w:rPr>
        <w:t>Ft</w:t>
      </w:r>
      <w:r w:rsidR="0076730D">
        <w:rPr>
          <w:sz w:val="23"/>
          <w:szCs w:val="23"/>
        </w:rPr>
        <w:t xml:space="preserve">, </w:t>
      </w:r>
      <w:r w:rsidR="00EF58A6">
        <w:rPr>
          <w:sz w:val="23"/>
          <w:szCs w:val="23"/>
        </w:rPr>
        <w:t>ön</w:t>
      </w:r>
      <w:r w:rsidR="00CF3E0F">
        <w:rPr>
          <w:sz w:val="23"/>
          <w:szCs w:val="23"/>
        </w:rPr>
        <w:t xml:space="preserve">kormányzati támogatás </w:t>
      </w:r>
      <w:r w:rsidR="00EE38B7">
        <w:rPr>
          <w:sz w:val="23"/>
          <w:szCs w:val="23"/>
        </w:rPr>
        <w:t>200</w:t>
      </w:r>
      <w:r w:rsidR="0044351C">
        <w:rPr>
          <w:sz w:val="23"/>
          <w:szCs w:val="23"/>
        </w:rPr>
        <w:t>.713.586</w:t>
      </w:r>
      <w:r w:rsidR="00735229">
        <w:rPr>
          <w:sz w:val="23"/>
          <w:szCs w:val="23"/>
        </w:rPr>
        <w:t>Ft</w:t>
      </w:r>
      <w:r w:rsidR="00662E18">
        <w:rPr>
          <w:sz w:val="23"/>
          <w:szCs w:val="23"/>
        </w:rPr>
        <w:t>.</w:t>
      </w:r>
      <w:r w:rsidR="0044351C">
        <w:rPr>
          <w:sz w:val="23"/>
          <w:szCs w:val="23"/>
        </w:rPr>
        <w:t xml:space="preserve"> Ebből közvetlenül intézményre lebontott állami támogatási összeg 152.437.570Ft, normatíva kiegészítés 11.454.723Ft, energia áremelkedés hatásának ellentételezésére lebontott állami támogatási összeg 36.821.293Ft. Az intézménynél a leírtak alapján </w:t>
      </w:r>
      <w:r w:rsidR="004E75E8">
        <w:rPr>
          <w:sz w:val="23"/>
          <w:szCs w:val="23"/>
        </w:rPr>
        <w:t>többlet önkormányzati támogatási összeg nem került be a költségvetési javaslatba.</w:t>
      </w:r>
    </w:p>
    <w:p w:rsidR="00A05E51" w:rsidRDefault="00680D1B" w:rsidP="004555D6">
      <w:pPr>
        <w:jc w:val="both"/>
        <w:rPr>
          <w:sz w:val="23"/>
          <w:szCs w:val="23"/>
        </w:rPr>
      </w:pPr>
      <w:r>
        <w:rPr>
          <w:sz w:val="23"/>
          <w:szCs w:val="23"/>
        </w:rPr>
        <w:t>Sz</w:t>
      </w:r>
      <w:r w:rsidR="00CF3E0F">
        <w:rPr>
          <w:sz w:val="23"/>
          <w:szCs w:val="23"/>
        </w:rPr>
        <w:t xml:space="preserve">emélyi juttatás </w:t>
      </w:r>
      <w:r w:rsidR="00AC036E">
        <w:rPr>
          <w:sz w:val="23"/>
          <w:szCs w:val="23"/>
        </w:rPr>
        <w:t>139.168.031</w:t>
      </w:r>
      <w:r w:rsidR="00E50863">
        <w:rPr>
          <w:sz w:val="23"/>
          <w:szCs w:val="23"/>
        </w:rPr>
        <w:t>Ft</w:t>
      </w:r>
      <w:r w:rsidR="007959CA">
        <w:rPr>
          <w:sz w:val="23"/>
          <w:szCs w:val="23"/>
        </w:rPr>
        <w:t>,</w:t>
      </w:r>
      <w:r w:rsidR="00AB5217">
        <w:rPr>
          <w:sz w:val="23"/>
          <w:szCs w:val="23"/>
        </w:rPr>
        <w:t xml:space="preserve"> járulékok</w:t>
      </w:r>
      <w:r w:rsidR="00CF3E0F">
        <w:rPr>
          <w:sz w:val="23"/>
          <w:szCs w:val="23"/>
        </w:rPr>
        <w:t xml:space="preserve"> </w:t>
      </w:r>
      <w:r w:rsidR="00AC036E">
        <w:rPr>
          <w:sz w:val="23"/>
          <w:szCs w:val="23"/>
        </w:rPr>
        <w:t>17.965.483</w:t>
      </w:r>
      <w:r w:rsidR="00E50863">
        <w:rPr>
          <w:sz w:val="23"/>
          <w:szCs w:val="23"/>
        </w:rPr>
        <w:t>Ft</w:t>
      </w:r>
      <w:r w:rsidR="00AB5217">
        <w:rPr>
          <w:sz w:val="23"/>
          <w:szCs w:val="23"/>
        </w:rPr>
        <w:t>, dologi kiadás</w:t>
      </w:r>
      <w:r w:rsidR="003F1EBB">
        <w:rPr>
          <w:sz w:val="23"/>
          <w:szCs w:val="23"/>
        </w:rPr>
        <w:t xml:space="preserve"> </w:t>
      </w:r>
      <w:r w:rsidR="00AC036E">
        <w:rPr>
          <w:sz w:val="23"/>
          <w:szCs w:val="23"/>
        </w:rPr>
        <w:t>113.271.072</w:t>
      </w:r>
      <w:r w:rsidR="00E50863">
        <w:rPr>
          <w:sz w:val="23"/>
          <w:szCs w:val="23"/>
        </w:rPr>
        <w:t>Ft</w:t>
      </w:r>
      <w:r w:rsidR="005E58F5">
        <w:rPr>
          <w:sz w:val="23"/>
          <w:szCs w:val="23"/>
        </w:rPr>
        <w:t xml:space="preserve">, </w:t>
      </w:r>
      <w:r w:rsidR="0076730D">
        <w:rPr>
          <w:sz w:val="23"/>
          <w:szCs w:val="23"/>
        </w:rPr>
        <w:t>eg</w:t>
      </w:r>
      <w:r>
        <w:rPr>
          <w:sz w:val="23"/>
          <w:szCs w:val="23"/>
        </w:rPr>
        <w:t>yéb m</w:t>
      </w:r>
      <w:r w:rsidR="00AB5217">
        <w:rPr>
          <w:sz w:val="23"/>
          <w:szCs w:val="23"/>
        </w:rPr>
        <w:t xml:space="preserve">űködési kiadás </w:t>
      </w:r>
      <w:r w:rsidR="00AC036E">
        <w:rPr>
          <w:sz w:val="23"/>
          <w:szCs w:val="23"/>
        </w:rPr>
        <w:t>4.104.000</w:t>
      </w:r>
      <w:r w:rsidR="00E50863">
        <w:rPr>
          <w:sz w:val="23"/>
          <w:szCs w:val="23"/>
        </w:rPr>
        <w:t>Ft</w:t>
      </w:r>
      <w:r w:rsidR="00CB163A">
        <w:rPr>
          <w:sz w:val="23"/>
          <w:szCs w:val="23"/>
        </w:rPr>
        <w:t>.</w:t>
      </w:r>
      <w:r w:rsidR="00CF3E0F">
        <w:rPr>
          <w:sz w:val="23"/>
          <w:szCs w:val="23"/>
        </w:rPr>
        <w:t xml:space="preserve"> </w:t>
      </w:r>
      <w:r w:rsidR="00C553DF">
        <w:rPr>
          <w:sz w:val="23"/>
          <w:szCs w:val="23"/>
        </w:rPr>
        <w:t xml:space="preserve">Év közben a </w:t>
      </w:r>
      <w:proofErr w:type="spellStart"/>
      <w:r w:rsidR="00C553DF">
        <w:rPr>
          <w:sz w:val="23"/>
          <w:szCs w:val="23"/>
        </w:rPr>
        <w:t>Piroskavárosi</w:t>
      </w:r>
      <w:proofErr w:type="spellEnd"/>
      <w:r w:rsidR="00C553DF">
        <w:rPr>
          <w:sz w:val="23"/>
          <w:szCs w:val="23"/>
        </w:rPr>
        <w:t xml:space="preserve"> </w:t>
      </w:r>
      <w:r w:rsidR="000C7D2E">
        <w:rPr>
          <w:sz w:val="23"/>
          <w:szCs w:val="23"/>
        </w:rPr>
        <w:t>Kft. által üzemeltetett konyha átkerül az intézményhez.</w:t>
      </w:r>
    </w:p>
    <w:p w:rsidR="004555D6" w:rsidRPr="00C142B1" w:rsidRDefault="004555D6" w:rsidP="004555D6">
      <w:pPr>
        <w:jc w:val="both"/>
        <w:rPr>
          <w:sz w:val="23"/>
          <w:szCs w:val="23"/>
        </w:rPr>
      </w:pPr>
    </w:p>
    <w:p w:rsidR="002D7C4C" w:rsidRPr="00627CF6" w:rsidRDefault="00E06EB0" w:rsidP="004555D6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5</w:t>
      </w:r>
      <w:r w:rsidR="005671A6">
        <w:rPr>
          <w:b/>
          <w:sz w:val="23"/>
          <w:szCs w:val="23"/>
        </w:rPr>
        <w:t xml:space="preserve">. </w:t>
      </w:r>
      <w:r w:rsidR="0069301F" w:rsidRPr="009806C2">
        <w:rPr>
          <w:b/>
          <w:sz w:val="23"/>
          <w:szCs w:val="23"/>
        </w:rPr>
        <w:t xml:space="preserve">Önkormányzati feladatok </w:t>
      </w:r>
      <w:r w:rsidR="00434B91" w:rsidRPr="009806C2">
        <w:rPr>
          <w:b/>
          <w:sz w:val="23"/>
          <w:szCs w:val="23"/>
        </w:rPr>
        <w:t xml:space="preserve">(Kormányzati funkciók szerint): </w:t>
      </w:r>
    </w:p>
    <w:p w:rsidR="004555D6" w:rsidRPr="004555D6" w:rsidRDefault="004555D6" w:rsidP="004555D6">
      <w:pPr>
        <w:tabs>
          <w:tab w:val="left" w:pos="360"/>
        </w:tabs>
        <w:jc w:val="both"/>
        <w:rPr>
          <w:i/>
          <w:sz w:val="12"/>
          <w:szCs w:val="12"/>
          <w:u w:val="single"/>
        </w:rPr>
      </w:pPr>
    </w:p>
    <w:p w:rsidR="00601C5D" w:rsidRPr="007B344D" w:rsidRDefault="00601C5D" w:rsidP="004555D6">
      <w:pPr>
        <w:tabs>
          <w:tab w:val="left" w:pos="360"/>
        </w:tabs>
        <w:jc w:val="both"/>
        <w:rPr>
          <w:b/>
          <w:i/>
          <w:sz w:val="23"/>
          <w:szCs w:val="23"/>
          <w:u w:val="single"/>
        </w:rPr>
      </w:pPr>
      <w:r>
        <w:rPr>
          <w:i/>
          <w:u w:val="single"/>
        </w:rPr>
        <w:t>(</w:t>
      </w:r>
      <w:r w:rsidRPr="007B344D">
        <w:rPr>
          <w:i/>
          <w:sz w:val="23"/>
          <w:szCs w:val="23"/>
          <w:u w:val="single"/>
        </w:rPr>
        <w:t xml:space="preserve">011130) Önkormányzatok és önkormányzati hivatalok jogalkotó és általános igazgatási tevékenysége: </w:t>
      </w:r>
    </w:p>
    <w:p w:rsidR="0095238D" w:rsidRPr="007B344D" w:rsidRDefault="00FF3277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E feladaton került letervezésre a polgármester, alpolgármester</w:t>
      </w:r>
      <w:r w:rsidR="006B7DFA">
        <w:rPr>
          <w:sz w:val="23"/>
          <w:szCs w:val="23"/>
        </w:rPr>
        <w:t>ek</w:t>
      </w:r>
      <w:r w:rsidRPr="007B344D">
        <w:rPr>
          <w:sz w:val="23"/>
          <w:szCs w:val="23"/>
        </w:rPr>
        <w:t xml:space="preserve"> bé</w:t>
      </w:r>
      <w:r w:rsidR="00680D1B" w:rsidRPr="007B344D">
        <w:rPr>
          <w:sz w:val="23"/>
          <w:szCs w:val="23"/>
        </w:rPr>
        <w:t>re,</w:t>
      </w:r>
      <w:r w:rsidR="0014610E">
        <w:rPr>
          <w:sz w:val="23"/>
          <w:szCs w:val="23"/>
        </w:rPr>
        <w:t xml:space="preserve"> </w:t>
      </w:r>
      <w:r w:rsidR="00BB7081">
        <w:rPr>
          <w:sz w:val="23"/>
          <w:szCs w:val="23"/>
        </w:rPr>
        <w:t xml:space="preserve">költségtérítése, </w:t>
      </w:r>
      <w:proofErr w:type="spellStart"/>
      <w:r w:rsidR="00BB7081">
        <w:rPr>
          <w:sz w:val="23"/>
          <w:szCs w:val="23"/>
        </w:rPr>
        <w:t>cafetéria</w:t>
      </w:r>
      <w:proofErr w:type="spellEnd"/>
      <w:r w:rsidR="00BB7081">
        <w:rPr>
          <w:sz w:val="23"/>
          <w:szCs w:val="23"/>
        </w:rPr>
        <w:t xml:space="preserve"> juttatása és </w:t>
      </w:r>
      <w:r w:rsidR="000C7D2E">
        <w:rPr>
          <w:sz w:val="23"/>
          <w:szCs w:val="23"/>
        </w:rPr>
        <w:t>járuléka (személyi juttatás + járulék)</w:t>
      </w:r>
      <w:r w:rsidR="00E50863">
        <w:rPr>
          <w:sz w:val="23"/>
          <w:szCs w:val="23"/>
        </w:rPr>
        <w:t xml:space="preserve"> </w:t>
      </w:r>
      <w:r w:rsidR="00B54EEE">
        <w:rPr>
          <w:sz w:val="23"/>
          <w:szCs w:val="23"/>
        </w:rPr>
        <w:t>a képviselők</w:t>
      </w:r>
      <w:r w:rsidR="000C7D2E">
        <w:rPr>
          <w:sz w:val="23"/>
          <w:szCs w:val="23"/>
        </w:rPr>
        <w:t xml:space="preserve"> és külső bizottsági tagok</w:t>
      </w:r>
      <w:r w:rsidR="00B54EEE">
        <w:rPr>
          <w:sz w:val="23"/>
          <w:szCs w:val="23"/>
        </w:rPr>
        <w:t xml:space="preserve"> tiszteletdíja</w:t>
      </w:r>
      <w:r w:rsidR="00E50863">
        <w:rPr>
          <w:sz w:val="23"/>
          <w:szCs w:val="23"/>
        </w:rPr>
        <w:t xml:space="preserve">. </w:t>
      </w:r>
      <w:r w:rsidR="007E679A">
        <w:rPr>
          <w:sz w:val="23"/>
          <w:szCs w:val="23"/>
        </w:rPr>
        <w:t>A</w:t>
      </w:r>
      <w:r w:rsidRPr="007B344D">
        <w:rPr>
          <w:sz w:val="23"/>
          <w:szCs w:val="23"/>
        </w:rPr>
        <w:t xml:space="preserve"> helyi kitün</w:t>
      </w:r>
      <w:r w:rsidR="00680D1B" w:rsidRPr="007B344D">
        <w:rPr>
          <w:sz w:val="23"/>
          <w:szCs w:val="23"/>
        </w:rPr>
        <w:t>teté</w:t>
      </w:r>
      <w:r w:rsidR="00E14F1C" w:rsidRPr="007B344D">
        <w:rPr>
          <w:sz w:val="23"/>
          <w:szCs w:val="23"/>
        </w:rPr>
        <w:t>sekkel</w:t>
      </w:r>
      <w:r w:rsidR="00F60800">
        <w:rPr>
          <w:sz w:val="23"/>
          <w:szCs w:val="23"/>
        </w:rPr>
        <w:t xml:space="preserve"> járó összegként </w:t>
      </w:r>
      <w:r w:rsidR="000C7D2E">
        <w:rPr>
          <w:sz w:val="23"/>
          <w:szCs w:val="23"/>
        </w:rPr>
        <w:t>1.695.000</w:t>
      </w:r>
      <w:r w:rsidR="00E50863">
        <w:rPr>
          <w:sz w:val="23"/>
          <w:szCs w:val="23"/>
        </w:rPr>
        <w:t>Ft-</w:t>
      </w:r>
      <w:r w:rsidR="00176A78">
        <w:rPr>
          <w:sz w:val="23"/>
          <w:szCs w:val="23"/>
        </w:rPr>
        <w:t>tal kalkuláltunk</w:t>
      </w:r>
      <w:r w:rsidR="006168A9" w:rsidRPr="007B344D">
        <w:rPr>
          <w:sz w:val="23"/>
          <w:szCs w:val="23"/>
        </w:rPr>
        <w:t xml:space="preserve">. </w:t>
      </w:r>
      <w:r w:rsidR="00F85F7D" w:rsidRPr="007B344D">
        <w:rPr>
          <w:sz w:val="23"/>
          <w:szCs w:val="23"/>
        </w:rPr>
        <w:t xml:space="preserve">Itt </w:t>
      </w:r>
      <w:r w:rsidR="00021995" w:rsidRPr="007B344D">
        <w:rPr>
          <w:sz w:val="23"/>
          <w:szCs w:val="23"/>
        </w:rPr>
        <w:t xml:space="preserve">terveztük </w:t>
      </w:r>
      <w:r w:rsidR="00520B90" w:rsidRPr="007B344D">
        <w:rPr>
          <w:sz w:val="23"/>
          <w:szCs w:val="23"/>
        </w:rPr>
        <w:t>a K</w:t>
      </w:r>
      <w:r w:rsidRPr="007B344D">
        <w:rPr>
          <w:sz w:val="23"/>
          <w:szCs w:val="23"/>
        </w:rPr>
        <w:t>épviselő-testületi és bizottsági tagok tiszteletdíját,</w:t>
      </w:r>
      <w:r w:rsidR="00F60800">
        <w:rPr>
          <w:sz w:val="23"/>
          <w:szCs w:val="23"/>
        </w:rPr>
        <w:t xml:space="preserve"> járulékát </w:t>
      </w:r>
      <w:r w:rsidR="001072E8">
        <w:rPr>
          <w:sz w:val="23"/>
          <w:szCs w:val="23"/>
        </w:rPr>
        <w:t>21.418.020</w:t>
      </w:r>
      <w:r w:rsidR="00E50863">
        <w:rPr>
          <w:sz w:val="23"/>
          <w:szCs w:val="23"/>
        </w:rPr>
        <w:t xml:space="preserve">Ft </w:t>
      </w:r>
      <w:r w:rsidR="008B1289" w:rsidRPr="007B344D">
        <w:rPr>
          <w:sz w:val="23"/>
          <w:szCs w:val="23"/>
        </w:rPr>
        <w:t>össz</w:t>
      </w:r>
      <w:r w:rsidR="00E14F1C" w:rsidRPr="007B344D">
        <w:rPr>
          <w:sz w:val="23"/>
          <w:szCs w:val="23"/>
        </w:rPr>
        <w:t>egben</w:t>
      </w:r>
      <w:r w:rsidR="00B103BB" w:rsidRPr="007B344D">
        <w:rPr>
          <w:sz w:val="23"/>
          <w:szCs w:val="23"/>
        </w:rPr>
        <w:t>, valamint a Pedagógus és Szociális Nap</w:t>
      </w:r>
      <w:r w:rsidR="00AE26EA" w:rsidRPr="007B344D">
        <w:rPr>
          <w:sz w:val="23"/>
          <w:szCs w:val="23"/>
        </w:rPr>
        <w:t>i, Semmelweis Nap</w:t>
      </w:r>
      <w:r w:rsidR="00021995" w:rsidRPr="007B344D">
        <w:rPr>
          <w:sz w:val="23"/>
          <w:szCs w:val="23"/>
        </w:rPr>
        <w:t>i</w:t>
      </w:r>
      <w:r w:rsidR="00AE26EA" w:rsidRPr="007B344D">
        <w:rPr>
          <w:sz w:val="23"/>
          <w:szCs w:val="23"/>
        </w:rPr>
        <w:t>, a Magyar Kultúra Napja</w:t>
      </w:r>
      <w:r w:rsidR="00B103BB" w:rsidRPr="007B344D">
        <w:rPr>
          <w:sz w:val="23"/>
          <w:szCs w:val="23"/>
        </w:rPr>
        <w:t xml:space="preserve"> alkalmával adományozandó dicséretek</w:t>
      </w:r>
      <w:r w:rsidR="0080435F" w:rsidRPr="007B344D">
        <w:rPr>
          <w:sz w:val="23"/>
          <w:szCs w:val="23"/>
        </w:rPr>
        <w:t>kel</w:t>
      </w:r>
      <w:r w:rsidR="00DA397C">
        <w:rPr>
          <w:sz w:val="23"/>
          <w:szCs w:val="23"/>
        </w:rPr>
        <w:t xml:space="preserve"> járó pénzösszegeket</w:t>
      </w:r>
      <w:r w:rsidR="004E02F5">
        <w:rPr>
          <w:sz w:val="23"/>
          <w:szCs w:val="23"/>
        </w:rPr>
        <w:t xml:space="preserve"> </w:t>
      </w:r>
      <w:r w:rsidR="003F1EBB">
        <w:rPr>
          <w:sz w:val="23"/>
          <w:szCs w:val="23"/>
        </w:rPr>
        <w:t>(</w:t>
      </w:r>
      <w:r w:rsidR="001072E8">
        <w:rPr>
          <w:sz w:val="23"/>
          <w:szCs w:val="23"/>
        </w:rPr>
        <w:t>957.160</w:t>
      </w:r>
      <w:r w:rsidR="00E50863">
        <w:rPr>
          <w:sz w:val="23"/>
          <w:szCs w:val="23"/>
        </w:rPr>
        <w:t>Ft</w:t>
      </w:r>
      <w:r w:rsidR="00F85F7D" w:rsidRPr="007B344D">
        <w:rPr>
          <w:sz w:val="23"/>
          <w:szCs w:val="23"/>
        </w:rPr>
        <w:t>-ot</w:t>
      </w:r>
      <w:r w:rsidR="006168A9" w:rsidRPr="007B344D">
        <w:rPr>
          <w:sz w:val="23"/>
          <w:szCs w:val="23"/>
        </w:rPr>
        <w:t>.</w:t>
      </w:r>
      <w:r w:rsidR="003F1EBB">
        <w:rPr>
          <w:sz w:val="23"/>
          <w:szCs w:val="23"/>
        </w:rPr>
        <w:t>)</w:t>
      </w:r>
      <w:r w:rsidR="004E02F5">
        <w:rPr>
          <w:sz w:val="23"/>
          <w:szCs w:val="23"/>
        </w:rPr>
        <w:t xml:space="preserve"> </w:t>
      </w:r>
      <w:r w:rsidR="00F60800">
        <w:rPr>
          <w:sz w:val="23"/>
          <w:szCs w:val="23"/>
        </w:rPr>
        <w:t>Összes kiadás</w:t>
      </w:r>
      <w:r w:rsidR="001072E8">
        <w:rPr>
          <w:sz w:val="23"/>
          <w:szCs w:val="23"/>
        </w:rPr>
        <w:t xml:space="preserve"> 57.324.110</w:t>
      </w:r>
      <w:r w:rsidR="00E50863">
        <w:rPr>
          <w:sz w:val="23"/>
          <w:szCs w:val="23"/>
        </w:rPr>
        <w:t>Ft</w:t>
      </w:r>
      <w:r w:rsidR="004A54E8" w:rsidRPr="007B344D">
        <w:rPr>
          <w:sz w:val="23"/>
          <w:szCs w:val="23"/>
        </w:rPr>
        <w:t xml:space="preserve">, melynek forrása önkormányzati támogatás. </w:t>
      </w:r>
    </w:p>
    <w:p w:rsidR="004555D6" w:rsidRDefault="004555D6" w:rsidP="004555D6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</w:p>
    <w:p w:rsidR="00601C5D" w:rsidRPr="007B344D" w:rsidRDefault="00601C5D" w:rsidP="004555D6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  <w:r w:rsidRPr="007B344D">
        <w:rPr>
          <w:i/>
          <w:sz w:val="23"/>
          <w:szCs w:val="23"/>
          <w:u w:val="single"/>
        </w:rPr>
        <w:t xml:space="preserve">(011220) Adó-, vám- és jövedéki igazgatás: </w:t>
      </w:r>
    </w:p>
    <w:p w:rsidR="0095238D" w:rsidRPr="007B344D" w:rsidRDefault="008B1289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E feladaton a helyi adóbevételeket, átenged</w:t>
      </w:r>
      <w:r w:rsidR="0064369A" w:rsidRPr="007B344D">
        <w:rPr>
          <w:sz w:val="23"/>
          <w:szCs w:val="23"/>
        </w:rPr>
        <w:t xml:space="preserve">ett adókat </w:t>
      </w:r>
      <w:r w:rsidR="005143DA" w:rsidRPr="007B344D">
        <w:rPr>
          <w:sz w:val="23"/>
          <w:szCs w:val="23"/>
        </w:rPr>
        <w:t xml:space="preserve">és adópótlékokat </w:t>
      </w:r>
      <w:r w:rsidR="000E01A6">
        <w:rPr>
          <w:sz w:val="23"/>
          <w:szCs w:val="23"/>
        </w:rPr>
        <w:t xml:space="preserve">tervezzük, </w:t>
      </w:r>
      <w:r w:rsidR="00561389">
        <w:rPr>
          <w:sz w:val="23"/>
          <w:szCs w:val="23"/>
        </w:rPr>
        <w:t xml:space="preserve">összesen </w:t>
      </w:r>
      <w:r w:rsidR="00397EEF">
        <w:rPr>
          <w:sz w:val="23"/>
          <w:szCs w:val="23"/>
        </w:rPr>
        <w:t>1.250.000.000</w:t>
      </w:r>
      <w:r w:rsidR="00E50863">
        <w:rPr>
          <w:sz w:val="23"/>
          <w:szCs w:val="23"/>
        </w:rPr>
        <w:t xml:space="preserve">Ft </w:t>
      </w:r>
      <w:r w:rsidRPr="007B344D">
        <w:rPr>
          <w:sz w:val="23"/>
          <w:szCs w:val="23"/>
        </w:rPr>
        <w:t>a bev</w:t>
      </w:r>
      <w:r w:rsidR="0064369A" w:rsidRPr="007B344D">
        <w:rPr>
          <w:sz w:val="23"/>
          <w:szCs w:val="23"/>
        </w:rPr>
        <w:t xml:space="preserve">ételi terv. Iparűzési adóból </w:t>
      </w:r>
      <w:r w:rsidR="00397EEF">
        <w:rPr>
          <w:sz w:val="23"/>
          <w:szCs w:val="23"/>
        </w:rPr>
        <w:t>1.150.000.000</w:t>
      </w:r>
      <w:r w:rsidR="00E50863">
        <w:rPr>
          <w:sz w:val="23"/>
          <w:szCs w:val="23"/>
        </w:rPr>
        <w:t>Ft</w:t>
      </w:r>
      <w:r w:rsidR="00AC0099" w:rsidRPr="007B344D">
        <w:rPr>
          <w:sz w:val="23"/>
          <w:szCs w:val="23"/>
        </w:rPr>
        <w:t>, épí</w:t>
      </w:r>
      <w:r w:rsidR="00561389">
        <w:rPr>
          <w:sz w:val="23"/>
          <w:szCs w:val="23"/>
        </w:rPr>
        <w:t xml:space="preserve">tményadóból </w:t>
      </w:r>
      <w:r w:rsidR="00397EEF">
        <w:rPr>
          <w:sz w:val="23"/>
          <w:szCs w:val="23"/>
        </w:rPr>
        <w:t>49.000.000</w:t>
      </w:r>
      <w:r w:rsidR="00E50863">
        <w:rPr>
          <w:sz w:val="23"/>
          <w:szCs w:val="23"/>
        </w:rPr>
        <w:t>Ft</w:t>
      </w:r>
      <w:r w:rsidR="00561389">
        <w:rPr>
          <w:sz w:val="23"/>
          <w:szCs w:val="23"/>
        </w:rPr>
        <w:t xml:space="preserve">, kommunális adóból </w:t>
      </w:r>
      <w:r w:rsidR="00397EEF">
        <w:rPr>
          <w:sz w:val="23"/>
          <w:szCs w:val="23"/>
        </w:rPr>
        <w:t>38.000.000</w:t>
      </w:r>
      <w:r w:rsidR="00E50863">
        <w:rPr>
          <w:sz w:val="23"/>
          <w:szCs w:val="23"/>
        </w:rPr>
        <w:t>Ft</w:t>
      </w:r>
      <w:r w:rsidRPr="007B344D">
        <w:rPr>
          <w:sz w:val="23"/>
          <w:szCs w:val="23"/>
        </w:rPr>
        <w:t>, tartózkod</w:t>
      </w:r>
      <w:r w:rsidR="00E14F1C" w:rsidRPr="007B344D">
        <w:rPr>
          <w:sz w:val="23"/>
          <w:szCs w:val="23"/>
        </w:rPr>
        <w:t>ás utáni idegenfor</w:t>
      </w:r>
      <w:r w:rsidR="0080435F" w:rsidRPr="007B344D">
        <w:rPr>
          <w:sz w:val="23"/>
          <w:szCs w:val="23"/>
        </w:rPr>
        <w:t xml:space="preserve">galmi adóból </w:t>
      </w:r>
      <w:r w:rsidR="00397EEF">
        <w:rPr>
          <w:sz w:val="23"/>
          <w:szCs w:val="23"/>
        </w:rPr>
        <w:t>8.000.000</w:t>
      </w:r>
      <w:r w:rsidR="00E50863">
        <w:rPr>
          <w:sz w:val="23"/>
          <w:szCs w:val="23"/>
        </w:rPr>
        <w:t xml:space="preserve">Ft </w:t>
      </w:r>
      <w:r w:rsidRPr="007B344D">
        <w:rPr>
          <w:sz w:val="23"/>
          <w:szCs w:val="23"/>
        </w:rPr>
        <w:t xml:space="preserve">bevételt terveztünk. </w:t>
      </w:r>
      <w:r w:rsidR="00397EEF">
        <w:rPr>
          <w:sz w:val="23"/>
          <w:szCs w:val="23"/>
        </w:rPr>
        <w:t>Telekadóból 5.000.000Ft bevétellel kalkuláltunk.</w:t>
      </w:r>
    </w:p>
    <w:p w:rsidR="004555D6" w:rsidRDefault="004555D6" w:rsidP="004555D6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</w:p>
    <w:p w:rsidR="00601C5D" w:rsidRPr="007B344D" w:rsidRDefault="00601C5D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(013350) Az önkormányzati vagyonnal való gazdálkodással kapcsolatos feladatok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4A54E8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E feladaton</w:t>
      </w:r>
      <w:r w:rsidR="00194BD8" w:rsidRPr="007B344D">
        <w:rPr>
          <w:sz w:val="23"/>
          <w:szCs w:val="23"/>
        </w:rPr>
        <w:t xml:space="preserve"> tervezzük a vagyongazdálkodással kapcsolatos bevételeket és kiadásokat. Itt szerepeltetjük a tervezett beruházásokat, felújításokat valamint az önkormányzati vagyon működtetésével kapcsolatos bevételeket és kiadásoka</w:t>
      </w:r>
      <w:r w:rsidR="00680D1B" w:rsidRPr="007B344D">
        <w:rPr>
          <w:sz w:val="23"/>
          <w:szCs w:val="23"/>
        </w:rPr>
        <w:t>t.</w:t>
      </w:r>
      <w:r w:rsidR="00194BD8" w:rsidRPr="007B344D">
        <w:rPr>
          <w:sz w:val="23"/>
          <w:szCs w:val="23"/>
        </w:rPr>
        <w:t xml:space="preserve"> </w:t>
      </w:r>
      <w:r w:rsidRPr="007B344D">
        <w:rPr>
          <w:sz w:val="23"/>
          <w:szCs w:val="23"/>
        </w:rPr>
        <w:t>Ö</w:t>
      </w:r>
      <w:r w:rsidR="00680D1B" w:rsidRPr="007B344D">
        <w:rPr>
          <w:sz w:val="23"/>
          <w:szCs w:val="23"/>
        </w:rPr>
        <w:t>sszes bev</w:t>
      </w:r>
      <w:r w:rsidR="00E14F1C" w:rsidRPr="007B344D">
        <w:rPr>
          <w:sz w:val="23"/>
          <w:szCs w:val="23"/>
        </w:rPr>
        <w:t>étel</w:t>
      </w:r>
      <w:r w:rsidR="006665C7">
        <w:rPr>
          <w:sz w:val="23"/>
          <w:szCs w:val="23"/>
        </w:rPr>
        <w:t>e 563.700.000</w:t>
      </w:r>
      <w:r w:rsidR="00E50863">
        <w:rPr>
          <w:sz w:val="23"/>
          <w:szCs w:val="23"/>
        </w:rPr>
        <w:t>Ft</w:t>
      </w:r>
      <w:r w:rsidR="006665C7">
        <w:rPr>
          <w:sz w:val="23"/>
          <w:szCs w:val="23"/>
        </w:rPr>
        <w:t>, melyből 163.000.000Ft fejlesztési hitel felvétel, összes kiadása 435.057.000Ft.</w:t>
      </w:r>
      <w:r w:rsidR="00F209CB" w:rsidRPr="007B344D">
        <w:rPr>
          <w:sz w:val="23"/>
          <w:szCs w:val="23"/>
        </w:rPr>
        <w:t xml:space="preserve"> </w:t>
      </w:r>
      <w:r w:rsidR="00F209CB" w:rsidRPr="007B344D">
        <w:rPr>
          <w:i/>
          <w:sz w:val="23"/>
          <w:szCs w:val="23"/>
        </w:rPr>
        <w:t>A részletes bevételi és kiadási tervet a 2.4. és 3.4</w:t>
      </w:r>
      <w:r w:rsidR="008930ED">
        <w:rPr>
          <w:i/>
          <w:sz w:val="23"/>
          <w:szCs w:val="23"/>
        </w:rPr>
        <w:t>.</w:t>
      </w:r>
      <w:r w:rsidR="00F209CB" w:rsidRPr="007B344D">
        <w:rPr>
          <w:i/>
          <w:sz w:val="23"/>
          <w:szCs w:val="23"/>
        </w:rPr>
        <w:t xml:space="preserve"> számú mellékletek tartalmazzák.</w:t>
      </w:r>
      <w:r w:rsidR="00F209CB" w:rsidRPr="007B344D">
        <w:rPr>
          <w:sz w:val="23"/>
          <w:szCs w:val="23"/>
        </w:rPr>
        <w:t xml:space="preserve"> </w:t>
      </w:r>
      <w:r w:rsidR="00C918CC">
        <w:rPr>
          <w:sz w:val="23"/>
          <w:szCs w:val="23"/>
        </w:rPr>
        <w:t xml:space="preserve">A tervezett bevételek meghaladják a tervezett kiadásokat, </w:t>
      </w:r>
      <w:r w:rsidR="006665C7">
        <w:rPr>
          <w:sz w:val="23"/>
          <w:szCs w:val="23"/>
        </w:rPr>
        <w:t xml:space="preserve">az </w:t>
      </w:r>
      <w:r w:rsidR="00C918CC">
        <w:rPr>
          <w:sz w:val="23"/>
          <w:szCs w:val="23"/>
        </w:rPr>
        <w:t>így</w:t>
      </w:r>
      <w:r w:rsidR="006665C7">
        <w:rPr>
          <w:sz w:val="23"/>
          <w:szCs w:val="23"/>
        </w:rPr>
        <w:t xml:space="preserve"> keletkezett </w:t>
      </w:r>
      <w:r w:rsidR="00C918CC">
        <w:rPr>
          <w:sz w:val="23"/>
          <w:szCs w:val="23"/>
        </w:rPr>
        <w:t>többletbevétel intézményi mű</w:t>
      </w:r>
      <w:r w:rsidR="006665C7">
        <w:rPr>
          <w:sz w:val="23"/>
          <w:szCs w:val="23"/>
        </w:rPr>
        <w:t>ködtetésre kerül felhasználásra 128.643.000Ft összeggel.</w:t>
      </w:r>
    </w:p>
    <w:p w:rsidR="004555D6" w:rsidRDefault="004555D6" w:rsidP="004555D6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</w:p>
    <w:p w:rsidR="00601C5D" w:rsidRPr="007B344D" w:rsidRDefault="00601C5D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(018010) Önkormányzatok elszámolásai a központi költségvetéssel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AC0099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E feladaton a feladatmutatók alapján lebontott</w:t>
      </w:r>
      <w:r w:rsidR="00194BD8" w:rsidRPr="007B344D">
        <w:rPr>
          <w:sz w:val="23"/>
          <w:szCs w:val="23"/>
        </w:rPr>
        <w:t xml:space="preserve"> állami támogatásokat, központosított előirányzatként tervezett bevételeket szerepeltetjük, összesen </w:t>
      </w:r>
      <w:r w:rsidR="00CA64C9">
        <w:rPr>
          <w:sz w:val="23"/>
          <w:szCs w:val="23"/>
        </w:rPr>
        <w:t>1.813.813.132</w:t>
      </w:r>
      <w:r w:rsidR="00E50863">
        <w:rPr>
          <w:sz w:val="23"/>
          <w:szCs w:val="23"/>
        </w:rPr>
        <w:t xml:space="preserve">Ft </w:t>
      </w:r>
      <w:r w:rsidR="00DA397C">
        <w:rPr>
          <w:sz w:val="23"/>
          <w:szCs w:val="23"/>
        </w:rPr>
        <w:t>összegben</w:t>
      </w:r>
      <w:r w:rsidR="00CA64C9">
        <w:rPr>
          <w:sz w:val="23"/>
          <w:szCs w:val="23"/>
        </w:rPr>
        <w:t xml:space="preserve">. </w:t>
      </w:r>
      <w:r w:rsidR="006F36D8">
        <w:rPr>
          <w:sz w:val="23"/>
          <w:szCs w:val="23"/>
        </w:rPr>
        <w:t>E</w:t>
      </w:r>
      <w:r w:rsidR="00DA5231">
        <w:rPr>
          <w:sz w:val="23"/>
          <w:szCs w:val="23"/>
        </w:rPr>
        <w:t>BR</w:t>
      </w:r>
      <w:r w:rsidR="006F36D8">
        <w:rPr>
          <w:sz w:val="23"/>
          <w:szCs w:val="23"/>
        </w:rPr>
        <w:t>42 rendszerben lebontott normatíva 1.475.645.896</w:t>
      </w:r>
      <w:r w:rsidR="00DA5231">
        <w:rPr>
          <w:sz w:val="23"/>
          <w:szCs w:val="23"/>
        </w:rPr>
        <w:t>Ft, normatíva kiegészítés 38.381.054Ft, energia áremelkedés kompenzálására megítélt állami támogatási összeg 299.786.182Ft.</w:t>
      </w:r>
    </w:p>
    <w:p w:rsidR="004555D6" w:rsidRDefault="004555D6" w:rsidP="004555D6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</w:p>
    <w:p w:rsidR="00601C5D" w:rsidRPr="007B344D" w:rsidRDefault="00601C5D" w:rsidP="004555D6">
      <w:pPr>
        <w:tabs>
          <w:tab w:val="left" w:pos="360"/>
        </w:tabs>
        <w:jc w:val="both"/>
        <w:rPr>
          <w:b/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(041232)</w:t>
      </w:r>
      <w:r w:rsidR="00951CC8">
        <w:rPr>
          <w:i/>
          <w:sz w:val="23"/>
          <w:szCs w:val="23"/>
          <w:u w:val="single"/>
        </w:rPr>
        <w:t xml:space="preserve"> </w:t>
      </w:r>
      <w:r w:rsidRPr="007B344D">
        <w:rPr>
          <w:i/>
          <w:sz w:val="23"/>
          <w:szCs w:val="23"/>
          <w:u w:val="single"/>
        </w:rPr>
        <w:t>Start-munka program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E50863" w:rsidP="004555D6">
      <w:pPr>
        <w:tabs>
          <w:tab w:val="left" w:pos="360"/>
        </w:tabs>
        <w:jc w:val="both"/>
        <w:rPr>
          <w:sz w:val="23"/>
          <w:szCs w:val="23"/>
        </w:rPr>
      </w:pPr>
      <w:r>
        <w:rPr>
          <w:sz w:val="23"/>
          <w:szCs w:val="23"/>
        </w:rPr>
        <w:t>2023</w:t>
      </w:r>
      <w:r w:rsidR="004A54E8" w:rsidRPr="007B344D">
        <w:rPr>
          <w:sz w:val="23"/>
          <w:szCs w:val="23"/>
        </w:rPr>
        <w:t xml:space="preserve">. </w:t>
      </w:r>
      <w:r w:rsidR="001B032F" w:rsidRPr="007B344D">
        <w:rPr>
          <w:sz w:val="23"/>
          <w:szCs w:val="23"/>
        </w:rPr>
        <w:t>évben</w:t>
      </w:r>
      <w:r w:rsidR="003E7A1C" w:rsidRPr="007B344D">
        <w:rPr>
          <w:sz w:val="23"/>
          <w:szCs w:val="23"/>
        </w:rPr>
        <w:t xml:space="preserve"> is van lehetőség a Startmunka Minta</w:t>
      </w:r>
      <w:r w:rsidR="004A54E8" w:rsidRPr="007B344D">
        <w:rPr>
          <w:sz w:val="23"/>
          <w:szCs w:val="23"/>
        </w:rPr>
        <w:t>program keretébe</w:t>
      </w:r>
      <w:r w:rsidR="0078555C" w:rsidRPr="007B344D">
        <w:rPr>
          <w:sz w:val="23"/>
          <w:szCs w:val="23"/>
        </w:rPr>
        <w:t>n</w:t>
      </w:r>
      <w:r w:rsidR="004A54E8" w:rsidRPr="007B344D">
        <w:rPr>
          <w:sz w:val="23"/>
          <w:szCs w:val="23"/>
        </w:rPr>
        <w:t xml:space="preserve"> történő foglalkoz</w:t>
      </w:r>
      <w:r w:rsidR="000E01A6">
        <w:rPr>
          <w:sz w:val="23"/>
          <w:szCs w:val="23"/>
        </w:rPr>
        <w:t>t</w:t>
      </w:r>
      <w:r w:rsidR="004A54E8" w:rsidRPr="007B344D">
        <w:rPr>
          <w:sz w:val="23"/>
          <w:szCs w:val="23"/>
        </w:rPr>
        <w:t>a</w:t>
      </w:r>
      <w:r w:rsidR="00986E11" w:rsidRPr="007B344D">
        <w:rPr>
          <w:sz w:val="23"/>
          <w:szCs w:val="23"/>
        </w:rPr>
        <w:t xml:space="preserve">tásra. </w:t>
      </w:r>
      <w:r w:rsidR="00B43A52" w:rsidRPr="007B344D">
        <w:rPr>
          <w:sz w:val="23"/>
          <w:szCs w:val="23"/>
        </w:rPr>
        <w:t xml:space="preserve">A tervezett programokat, létszámot és pénzügyi vonzatot a 4.4. sz. mellékletben mutatjuk be. </w:t>
      </w:r>
    </w:p>
    <w:p w:rsidR="004555D6" w:rsidRDefault="004555D6" w:rsidP="004555D6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</w:p>
    <w:p w:rsidR="00601C5D" w:rsidRPr="007B344D" w:rsidRDefault="00601C5D" w:rsidP="004555D6">
      <w:pPr>
        <w:tabs>
          <w:tab w:val="left" w:pos="360"/>
        </w:tabs>
        <w:jc w:val="both"/>
        <w:rPr>
          <w:b/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(045140) Város és elővárosi közúti személyszállítás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45738A" w:rsidP="004555D6">
      <w:pPr>
        <w:tabs>
          <w:tab w:val="left" w:pos="360"/>
        </w:tabs>
        <w:jc w:val="both"/>
        <w:rPr>
          <w:sz w:val="23"/>
          <w:szCs w:val="23"/>
        </w:rPr>
      </w:pPr>
      <w:r>
        <w:rPr>
          <w:sz w:val="23"/>
          <w:szCs w:val="23"/>
        </w:rPr>
        <w:t>202</w:t>
      </w:r>
      <w:r w:rsidR="0025668D">
        <w:rPr>
          <w:sz w:val="23"/>
          <w:szCs w:val="23"/>
        </w:rPr>
        <w:t>3</w:t>
      </w:r>
      <w:r w:rsidR="00D3617E" w:rsidRPr="007B344D">
        <w:rPr>
          <w:sz w:val="23"/>
          <w:szCs w:val="23"/>
        </w:rPr>
        <w:t>. évre a helyi közlekedéssel kapc</w:t>
      </w:r>
      <w:r w:rsidR="00AF0D2D" w:rsidRPr="007B344D">
        <w:rPr>
          <w:sz w:val="23"/>
          <w:szCs w:val="23"/>
        </w:rPr>
        <w:t>solatos</w:t>
      </w:r>
      <w:r w:rsidR="008C266C" w:rsidRPr="007B344D">
        <w:rPr>
          <w:sz w:val="23"/>
          <w:szCs w:val="23"/>
        </w:rPr>
        <w:t xml:space="preserve"> felad</w:t>
      </w:r>
      <w:r w:rsidR="00AF0D2D" w:rsidRPr="007B344D">
        <w:rPr>
          <w:sz w:val="23"/>
          <w:szCs w:val="23"/>
        </w:rPr>
        <w:t>atellátásra</w:t>
      </w:r>
      <w:r w:rsidR="00561389">
        <w:rPr>
          <w:sz w:val="23"/>
          <w:szCs w:val="23"/>
        </w:rPr>
        <w:t xml:space="preserve"> </w:t>
      </w:r>
      <w:r w:rsidR="00951CC8">
        <w:rPr>
          <w:sz w:val="23"/>
          <w:szCs w:val="23"/>
        </w:rPr>
        <w:t>10.000.000</w:t>
      </w:r>
      <w:r w:rsidR="0025668D">
        <w:rPr>
          <w:sz w:val="23"/>
          <w:szCs w:val="23"/>
        </w:rPr>
        <w:t xml:space="preserve">Ft </w:t>
      </w:r>
      <w:r w:rsidR="000E01A6">
        <w:rPr>
          <w:sz w:val="23"/>
          <w:szCs w:val="23"/>
        </w:rPr>
        <w:t>összeget tervez</w:t>
      </w:r>
      <w:r w:rsidR="00D3617E" w:rsidRPr="007B344D">
        <w:rPr>
          <w:sz w:val="23"/>
          <w:szCs w:val="23"/>
        </w:rPr>
        <w:t xml:space="preserve">tünk. </w:t>
      </w:r>
    </w:p>
    <w:p w:rsidR="004555D6" w:rsidRDefault="004555D6" w:rsidP="004555D6">
      <w:pPr>
        <w:tabs>
          <w:tab w:val="left" w:pos="360"/>
        </w:tabs>
        <w:rPr>
          <w:i/>
          <w:sz w:val="23"/>
          <w:szCs w:val="23"/>
          <w:u w:val="single"/>
        </w:rPr>
      </w:pPr>
    </w:p>
    <w:p w:rsidR="00601C5D" w:rsidRPr="007B344D" w:rsidRDefault="00601C5D" w:rsidP="004555D6">
      <w:pPr>
        <w:tabs>
          <w:tab w:val="left" w:pos="360"/>
        </w:tabs>
        <w:rPr>
          <w:b/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(061030) Lakáshoz jutást segítő támogatások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A840D3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Összkiadás</w:t>
      </w:r>
      <w:r w:rsidR="001B032F" w:rsidRPr="007B344D">
        <w:rPr>
          <w:sz w:val="23"/>
          <w:szCs w:val="23"/>
        </w:rPr>
        <w:t xml:space="preserve"> </w:t>
      </w:r>
      <w:r w:rsidR="00951CC8">
        <w:rPr>
          <w:sz w:val="23"/>
          <w:szCs w:val="23"/>
        </w:rPr>
        <w:t>10.000.000Ft</w:t>
      </w:r>
      <w:r w:rsidR="001B032F" w:rsidRPr="007B344D">
        <w:rPr>
          <w:sz w:val="23"/>
          <w:szCs w:val="23"/>
        </w:rPr>
        <w:t>, a</w:t>
      </w:r>
      <w:r w:rsidRPr="007B344D">
        <w:rPr>
          <w:sz w:val="23"/>
          <w:szCs w:val="23"/>
        </w:rPr>
        <w:t xml:space="preserve">z </w:t>
      </w:r>
      <w:r w:rsidR="001B032F" w:rsidRPr="007B344D">
        <w:rPr>
          <w:sz w:val="23"/>
          <w:szCs w:val="23"/>
        </w:rPr>
        <w:t xml:space="preserve">első lakáshoz jutók kölcsöne </w:t>
      </w:r>
      <w:r w:rsidR="00561389">
        <w:rPr>
          <w:sz w:val="23"/>
          <w:szCs w:val="23"/>
        </w:rPr>
        <w:t xml:space="preserve">visszafizetéséből </w:t>
      </w:r>
      <w:r w:rsidR="00951CC8">
        <w:rPr>
          <w:sz w:val="23"/>
          <w:szCs w:val="23"/>
        </w:rPr>
        <w:t>7.000.000</w:t>
      </w:r>
      <w:r w:rsidR="0025668D">
        <w:rPr>
          <w:sz w:val="23"/>
          <w:szCs w:val="23"/>
        </w:rPr>
        <w:t xml:space="preserve">Ft </w:t>
      </w:r>
      <w:r w:rsidR="00271A2B">
        <w:rPr>
          <w:sz w:val="23"/>
          <w:szCs w:val="23"/>
        </w:rPr>
        <w:t>bevételt terveztünk, önkormányzati támogatási összeg 3.000.000Ft.</w:t>
      </w:r>
    </w:p>
    <w:p w:rsidR="004555D6" w:rsidRDefault="004555D6" w:rsidP="004555D6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</w:p>
    <w:p w:rsidR="00601C5D" w:rsidRPr="007B344D" w:rsidRDefault="00601C5D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(064010) Közvilágítás</w:t>
      </w:r>
      <w:r w:rsidRPr="007B344D">
        <w:rPr>
          <w:sz w:val="23"/>
          <w:szCs w:val="23"/>
        </w:rPr>
        <w:t xml:space="preserve">: </w:t>
      </w:r>
    </w:p>
    <w:p w:rsidR="0095238D" w:rsidRDefault="00A840D3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A központilag megállapíto</w:t>
      </w:r>
      <w:r w:rsidR="008C266C" w:rsidRPr="007B344D">
        <w:rPr>
          <w:sz w:val="23"/>
          <w:szCs w:val="23"/>
        </w:rPr>
        <w:t>tt nor</w:t>
      </w:r>
      <w:r w:rsidR="00561389">
        <w:rPr>
          <w:sz w:val="23"/>
          <w:szCs w:val="23"/>
        </w:rPr>
        <w:t xml:space="preserve">matíva e feladatra </w:t>
      </w:r>
      <w:r w:rsidR="00951CC8">
        <w:rPr>
          <w:sz w:val="23"/>
          <w:szCs w:val="23"/>
        </w:rPr>
        <w:t>119.148.900</w:t>
      </w:r>
      <w:r w:rsidR="0025668D">
        <w:rPr>
          <w:sz w:val="23"/>
          <w:szCs w:val="23"/>
        </w:rPr>
        <w:t>Ft</w:t>
      </w:r>
      <w:r w:rsidR="00951CC8">
        <w:rPr>
          <w:sz w:val="23"/>
          <w:szCs w:val="23"/>
        </w:rPr>
        <w:t>, viszont az energia áremelkedésekre kapott 299.786.182Ft-os összegben</w:t>
      </w:r>
      <w:r w:rsidRPr="007B344D">
        <w:rPr>
          <w:sz w:val="23"/>
          <w:szCs w:val="23"/>
        </w:rPr>
        <w:t xml:space="preserve"> </w:t>
      </w:r>
      <w:r w:rsidR="00951CC8">
        <w:rPr>
          <w:sz w:val="23"/>
          <w:szCs w:val="23"/>
        </w:rPr>
        <w:t>a közvilágítás is szerepel.</w:t>
      </w:r>
      <w:r w:rsidR="00C918CC">
        <w:rPr>
          <w:sz w:val="23"/>
          <w:szCs w:val="23"/>
        </w:rPr>
        <w:t xml:space="preserve"> </w:t>
      </w:r>
      <w:r w:rsidR="00E775EB">
        <w:rPr>
          <w:sz w:val="23"/>
          <w:szCs w:val="23"/>
        </w:rPr>
        <w:t>Tervezett előirányzata: 185.665.218Ft. Év közben mintegy 750 db lámpatest kikapcsolásával számolunk</w:t>
      </w:r>
      <w:r w:rsidR="008F3B4D">
        <w:rPr>
          <w:sz w:val="23"/>
          <w:szCs w:val="23"/>
        </w:rPr>
        <w:t>, illetve h</w:t>
      </w:r>
      <w:r w:rsidR="00E775EB">
        <w:rPr>
          <w:sz w:val="23"/>
          <w:szCs w:val="23"/>
        </w:rPr>
        <w:t xml:space="preserve">a </w:t>
      </w:r>
      <w:proofErr w:type="gramStart"/>
      <w:r w:rsidR="00E775EB">
        <w:rPr>
          <w:sz w:val="23"/>
          <w:szCs w:val="23"/>
        </w:rPr>
        <w:t>lesz</w:t>
      </w:r>
      <w:proofErr w:type="gramEnd"/>
      <w:r w:rsidR="00E775EB">
        <w:rPr>
          <w:sz w:val="23"/>
          <w:szCs w:val="23"/>
        </w:rPr>
        <w:t xml:space="preserve"> rá lehetőség energiatakarékos lámpatestek felszerelésére pályázunk.</w:t>
      </w:r>
      <w:r w:rsidR="001D2CEA">
        <w:rPr>
          <w:sz w:val="23"/>
          <w:szCs w:val="23"/>
        </w:rPr>
        <w:t xml:space="preserve"> 2022. évről áthúzódó 2 havi közvilágítási számla a szolgáltató részéről még nem került kiállításra (július, augusztus).</w:t>
      </w:r>
    </w:p>
    <w:p w:rsidR="00973D6D" w:rsidRPr="007B344D" w:rsidRDefault="00973D6D" w:rsidP="004555D6">
      <w:pPr>
        <w:tabs>
          <w:tab w:val="left" w:pos="360"/>
        </w:tabs>
        <w:jc w:val="both"/>
        <w:rPr>
          <w:sz w:val="23"/>
          <w:szCs w:val="23"/>
        </w:rPr>
      </w:pPr>
    </w:p>
    <w:p w:rsidR="00601C5D" w:rsidRPr="007B344D" w:rsidRDefault="00225426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</w:t>
      </w:r>
      <w:r w:rsidR="00601C5D" w:rsidRPr="007B344D">
        <w:rPr>
          <w:i/>
          <w:sz w:val="23"/>
          <w:szCs w:val="23"/>
          <w:u w:val="single"/>
        </w:rPr>
        <w:t>081045</w:t>
      </w:r>
      <w:r w:rsidRPr="007B344D">
        <w:rPr>
          <w:i/>
          <w:sz w:val="23"/>
          <w:szCs w:val="23"/>
          <w:u w:val="single"/>
        </w:rPr>
        <w:t>)</w:t>
      </w:r>
      <w:r w:rsidR="00601C5D" w:rsidRPr="007B344D">
        <w:rPr>
          <w:i/>
          <w:sz w:val="23"/>
          <w:szCs w:val="23"/>
          <w:u w:val="single"/>
        </w:rPr>
        <w:t xml:space="preserve"> Szabadidősport- (rekreációs sport) tevékenység és támogatás</w:t>
      </w:r>
      <w:r w:rsidRPr="007B344D">
        <w:rPr>
          <w:sz w:val="23"/>
          <w:szCs w:val="23"/>
        </w:rPr>
        <w:t xml:space="preserve">: </w:t>
      </w:r>
    </w:p>
    <w:p w:rsidR="00432B83" w:rsidRPr="007B344D" w:rsidRDefault="006822FA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Szabadidősportra, spor</w:t>
      </w:r>
      <w:r w:rsidR="008C266C" w:rsidRPr="007B344D">
        <w:rPr>
          <w:sz w:val="23"/>
          <w:szCs w:val="23"/>
        </w:rPr>
        <w:t>tegyesületek támogatására</w:t>
      </w:r>
      <w:r w:rsidR="00B07225">
        <w:rPr>
          <w:sz w:val="23"/>
          <w:szCs w:val="23"/>
        </w:rPr>
        <w:t>,</w:t>
      </w:r>
      <w:r w:rsidR="007E72E0" w:rsidRPr="007B344D">
        <w:rPr>
          <w:sz w:val="23"/>
          <w:szCs w:val="23"/>
        </w:rPr>
        <w:t xml:space="preserve"> bizottsági keretre</w:t>
      </w:r>
      <w:r w:rsidR="00AB7823">
        <w:rPr>
          <w:sz w:val="23"/>
          <w:szCs w:val="23"/>
        </w:rPr>
        <w:t xml:space="preserve"> </w:t>
      </w:r>
      <w:r w:rsidR="001D2CEA">
        <w:rPr>
          <w:sz w:val="23"/>
          <w:szCs w:val="23"/>
        </w:rPr>
        <w:t>10.5</w:t>
      </w:r>
      <w:r w:rsidR="00C51899">
        <w:rPr>
          <w:sz w:val="23"/>
          <w:szCs w:val="23"/>
        </w:rPr>
        <w:t>00.000</w:t>
      </w:r>
      <w:r w:rsidR="0025668D">
        <w:rPr>
          <w:sz w:val="23"/>
          <w:szCs w:val="23"/>
        </w:rPr>
        <w:t>Ft</w:t>
      </w:r>
      <w:r w:rsidRPr="007B344D">
        <w:rPr>
          <w:sz w:val="23"/>
          <w:szCs w:val="23"/>
        </w:rPr>
        <w:t>-ot terveztün</w:t>
      </w:r>
      <w:r w:rsidR="008C266C" w:rsidRPr="007B344D">
        <w:rPr>
          <w:sz w:val="23"/>
          <w:szCs w:val="23"/>
        </w:rPr>
        <w:t>k</w:t>
      </w:r>
      <w:r w:rsidR="00AB7823">
        <w:rPr>
          <w:sz w:val="23"/>
          <w:szCs w:val="23"/>
        </w:rPr>
        <w:t>.</w:t>
      </w:r>
      <w:r w:rsidR="008C266C" w:rsidRPr="007B344D">
        <w:rPr>
          <w:sz w:val="23"/>
          <w:szCs w:val="23"/>
        </w:rPr>
        <w:t xml:space="preserve"> </w:t>
      </w:r>
      <w:r w:rsidR="007E72E0" w:rsidRPr="007B344D">
        <w:rPr>
          <w:sz w:val="23"/>
          <w:szCs w:val="23"/>
        </w:rPr>
        <w:t>Ezen</w:t>
      </w:r>
      <w:r w:rsidR="00AE26EA" w:rsidRPr="007B344D">
        <w:rPr>
          <w:sz w:val="23"/>
          <w:szCs w:val="23"/>
        </w:rPr>
        <w:t xml:space="preserve"> </w:t>
      </w:r>
      <w:r w:rsidR="007E72E0" w:rsidRPr="007B344D">
        <w:rPr>
          <w:sz w:val="23"/>
          <w:szCs w:val="23"/>
        </w:rPr>
        <w:t>felül a spor</w:t>
      </w:r>
      <w:r w:rsidR="00561389">
        <w:rPr>
          <w:sz w:val="23"/>
          <w:szCs w:val="23"/>
        </w:rPr>
        <w:t xml:space="preserve">torvosi feladatellátásra </w:t>
      </w:r>
      <w:r w:rsidR="00C51899">
        <w:rPr>
          <w:sz w:val="23"/>
          <w:szCs w:val="23"/>
        </w:rPr>
        <w:t>640.000</w:t>
      </w:r>
      <w:r w:rsidR="0025668D">
        <w:rPr>
          <w:sz w:val="23"/>
          <w:szCs w:val="23"/>
        </w:rPr>
        <w:t xml:space="preserve">Ft </w:t>
      </w:r>
      <w:r w:rsidR="00AB7823">
        <w:rPr>
          <w:sz w:val="23"/>
          <w:szCs w:val="23"/>
        </w:rPr>
        <w:t>is</w:t>
      </w:r>
      <w:r w:rsidR="007E72E0" w:rsidRPr="007B344D">
        <w:rPr>
          <w:sz w:val="23"/>
          <w:szCs w:val="23"/>
        </w:rPr>
        <w:t xml:space="preserve"> betervezésre került. </w:t>
      </w:r>
      <w:r w:rsidR="00C51899">
        <w:rPr>
          <w:sz w:val="23"/>
          <w:szCs w:val="23"/>
        </w:rPr>
        <w:t>A „Jó t</w:t>
      </w:r>
      <w:r w:rsidR="001D2CEA">
        <w:rPr>
          <w:sz w:val="23"/>
          <w:szCs w:val="23"/>
        </w:rPr>
        <w:t>anuló, jó sportoló” feladatra 36</w:t>
      </w:r>
      <w:r w:rsidR="00C51899">
        <w:rPr>
          <w:sz w:val="23"/>
          <w:szCs w:val="23"/>
        </w:rPr>
        <w:t xml:space="preserve">0.000Ft tervezésére került sor. </w:t>
      </w:r>
    </w:p>
    <w:p w:rsidR="000F7723" w:rsidRDefault="000F7723" w:rsidP="004555D6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</w:p>
    <w:p w:rsidR="004555D6" w:rsidRDefault="004555D6" w:rsidP="004555D6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</w:p>
    <w:p w:rsidR="00601C5D" w:rsidRPr="007B344D" w:rsidRDefault="00225426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lastRenderedPageBreak/>
        <w:t>(</w:t>
      </w:r>
      <w:r w:rsidR="00601C5D" w:rsidRPr="007B344D">
        <w:rPr>
          <w:i/>
          <w:sz w:val="23"/>
          <w:szCs w:val="23"/>
          <w:u w:val="single"/>
        </w:rPr>
        <w:t>082091</w:t>
      </w:r>
      <w:r w:rsidRPr="007B344D">
        <w:rPr>
          <w:i/>
          <w:sz w:val="23"/>
          <w:szCs w:val="23"/>
          <w:u w:val="single"/>
        </w:rPr>
        <w:t>)</w:t>
      </w:r>
      <w:r w:rsidR="00601C5D" w:rsidRPr="007B344D">
        <w:rPr>
          <w:i/>
          <w:sz w:val="23"/>
          <w:szCs w:val="23"/>
          <w:u w:val="single"/>
        </w:rPr>
        <w:t xml:space="preserve"> Közművelődés - közösségi és társadalmi részvétel fejlesztése</w:t>
      </w:r>
      <w:r w:rsidRPr="007B344D">
        <w:rPr>
          <w:sz w:val="23"/>
          <w:szCs w:val="23"/>
        </w:rPr>
        <w:t xml:space="preserve">: </w:t>
      </w:r>
    </w:p>
    <w:p w:rsidR="00B07225" w:rsidRDefault="002A11C3" w:rsidP="004555D6">
      <w:pPr>
        <w:tabs>
          <w:tab w:val="left" w:pos="360"/>
        </w:tabs>
        <w:jc w:val="both"/>
        <w:rPr>
          <w:sz w:val="23"/>
          <w:szCs w:val="23"/>
        </w:rPr>
      </w:pPr>
      <w:r>
        <w:rPr>
          <w:sz w:val="23"/>
          <w:szCs w:val="23"/>
        </w:rPr>
        <w:t>Összes kiadása</w:t>
      </w:r>
      <w:r w:rsidR="00131C26">
        <w:rPr>
          <w:sz w:val="23"/>
          <w:szCs w:val="23"/>
        </w:rPr>
        <w:t xml:space="preserve"> </w:t>
      </w:r>
      <w:r w:rsidR="0049211B">
        <w:rPr>
          <w:sz w:val="23"/>
          <w:szCs w:val="23"/>
        </w:rPr>
        <w:t>3.453.768</w:t>
      </w:r>
      <w:r w:rsidR="0025668D">
        <w:rPr>
          <w:sz w:val="23"/>
          <w:szCs w:val="23"/>
        </w:rPr>
        <w:t>Ft</w:t>
      </w:r>
      <w:r w:rsidR="000E7346">
        <w:rPr>
          <w:sz w:val="23"/>
          <w:szCs w:val="23"/>
        </w:rPr>
        <w:t>. E feladaton terveztünk a</w:t>
      </w:r>
      <w:r>
        <w:rPr>
          <w:sz w:val="23"/>
          <w:szCs w:val="23"/>
        </w:rPr>
        <w:t xml:space="preserve"> </w:t>
      </w:r>
      <w:r w:rsidR="008C266C" w:rsidRPr="007B344D">
        <w:rPr>
          <w:sz w:val="23"/>
          <w:szCs w:val="23"/>
        </w:rPr>
        <w:t>v</w:t>
      </w:r>
      <w:r w:rsidR="00131C26">
        <w:rPr>
          <w:sz w:val="23"/>
          <w:szCs w:val="23"/>
        </w:rPr>
        <w:t xml:space="preserve">árosi rendezvényekre </w:t>
      </w:r>
      <w:r w:rsidR="0049211B">
        <w:rPr>
          <w:sz w:val="23"/>
          <w:szCs w:val="23"/>
        </w:rPr>
        <w:t>1.000.000</w:t>
      </w:r>
      <w:r w:rsidR="0025668D">
        <w:rPr>
          <w:sz w:val="23"/>
          <w:szCs w:val="23"/>
        </w:rPr>
        <w:t>Ft</w:t>
      </w:r>
      <w:r w:rsidR="00986E11" w:rsidRPr="007B344D">
        <w:rPr>
          <w:sz w:val="23"/>
          <w:szCs w:val="23"/>
        </w:rPr>
        <w:t>-ot</w:t>
      </w:r>
      <w:r w:rsidR="00131C26">
        <w:rPr>
          <w:sz w:val="23"/>
          <w:szCs w:val="23"/>
        </w:rPr>
        <w:t xml:space="preserve">. </w:t>
      </w:r>
      <w:r w:rsidR="00F60800">
        <w:rPr>
          <w:sz w:val="23"/>
          <w:szCs w:val="23"/>
        </w:rPr>
        <w:t>Föveny</w:t>
      </w:r>
      <w:r w:rsidR="00561389">
        <w:rPr>
          <w:sz w:val="23"/>
          <w:szCs w:val="23"/>
        </w:rPr>
        <w:t xml:space="preserve"> kiadványra </w:t>
      </w:r>
      <w:r w:rsidR="0049211B">
        <w:rPr>
          <w:sz w:val="23"/>
          <w:szCs w:val="23"/>
        </w:rPr>
        <w:t>100.000</w:t>
      </w:r>
      <w:r w:rsidR="0025668D">
        <w:rPr>
          <w:sz w:val="23"/>
          <w:szCs w:val="23"/>
        </w:rPr>
        <w:t>Ft</w:t>
      </w:r>
      <w:r w:rsidR="000C58DB" w:rsidRPr="007B344D">
        <w:rPr>
          <w:sz w:val="23"/>
          <w:szCs w:val="23"/>
        </w:rPr>
        <w:t xml:space="preserve">-ot, Alföld </w:t>
      </w:r>
      <w:r w:rsidR="009A1C9C" w:rsidRPr="007B344D">
        <w:rPr>
          <w:sz w:val="23"/>
          <w:szCs w:val="23"/>
        </w:rPr>
        <w:t>Paletta</w:t>
      </w:r>
      <w:r w:rsidR="008930ED">
        <w:rPr>
          <w:sz w:val="23"/>
          <w:szCs w:val="23"/>
        </w:rPr>
        <w:t xml:space="preserve"> k</w:t>
      </w:r>
      <w:r w:rsidR="0080435F" w:rsidRPr="007B344D">
        <w:rPr>
          <w:sz w:val="23"/>
          <w:szCs w:val="23"/>
        </w:rPr>
        <w:t>i</w:t>
      </w:r>
      <w:r w:rsidR="00561389">
        <w:rPr>
          <w:sz w:val="23"/>
          <w:szCs w:val="23"/>
        </w:rPr>
        <w:t xml:space="preserve">adványra </w:t>
      </w:r>
      <w:r w:rsidR="0049211B">
        <w:rPr>
          <w:sz w:val="23"/>
          <w:szCs w:val="23"/>
        </w:rPr>
        <w:t>100.000</w:t>
      </w:r>
      <w:r w:rsidR="0025668D">
        <w:rPr>
          <w:sz w:val="23"/>
          <w:szCs w:val="23"/>
        </w:rPr>
        <w:t>Ft</w:t>
      </w:r>
      <w:r w:rsidR="008632CD">
        <w:rPr>
          <w:sz w:val="23"/>
          <w:szCs w:val="23"/>
        </w:rPr>
        <w:t>-ot</w:t>
      </w:r>
      <w:r w:rsidR="0049211B">
        <w:rPr>
          <w:sz w:val="23"/>
          <w:szCs w:val="23"/>
        </w:rPr>
        <w:t>,</w:t>
      </w:r>
      <w:r w:rsidR="00097AC9" w:rsidRPr="007B344D">
        <w:rPr>
          <w:sz w:val="23"/>
          <w:szCs w:val="23"/>
        </w:rPr>
        <w:t xml:space="preserve"> </w:t>
      </w:r>
      <w:r w:rsidR="005729F1" w:rsidRPr="007B344D">
        <w:rPr>
          <w:sz w:val="23"/>
          <w:szCs w:val="23"/>
        </w:rPr>
        <w:t>külföldi kapcsolat</w:t>
      </w:r>
      <w:r w:rsidR="00AF0D2D" w:rsidRPr="007B344D">
        <w:rPr>
          <w:sz w:val="23"/>
          <w:szCs w:val="23"/>
        </w:rPr>
        <w:t>ra</w:t>
      </w:r>
      <w:r w:rsidR="00B114AA">
        <w:rPr>
          <w:sz w:val="23"/>
          <w:szCs w:val="23"/>
        </w:rPr>
        <w:t xml:space="preserve"> </w:t>
      </w:r>
      <w:r w:rsidR="0049211B">
        <w:rPr>
          <w:sz w:val="23"/>
          <w:szCs w:val="23"/>
        </w:rPr>
        <w:t>500.000</w:t>
      </w:r>
      <w:r w:rsidR="0025668D">
        <w:rPr>
          <w:sz w:val="23"/>
          <w:szCs w:val="23"/>
        </w:rPr>
        <w:t>Ft</w:t>
      </w:r>
      <w:r w:rsidR="00830F5B">
        <w:rPr>
          <w:sz w:val="23"/>
          <w:szCs w:val="23"/>
        </w:rPr>
        <w:t>-</w:t>
      </w:r>
      <w:r w:rsidR="00800A58" w:rsidRPr="007B344D">
        <w:rPr>
          <w:sz w:val="23"/>
          <w:szCs w:val="23"/>
        </w:rPr>
        <w:t>ot, ár</w:t>
      </w:r>
      <w:r w:rsidR="00131C26">
        <w:rPr>
          <w:sz w:val="23"/>
          <w:szCs w:val="23"/>
        </w:rPr>
        <w:t>-</w:t>
      </w:r>
      <w:r w:rsidR="00800A58" w:rsidRPr="007B344D">
        <w:rPr>
          <w:sz w:val="23"/>
          <w:szCs w:val="23"/>
        </w:rPr>
        <w:t xml:space="preserve"> és b</w:t>
      </w:r>
      <w:r w:rsidR="00561389">
        <w:rPr>
          <w:sz w:val="23"/>
          <w:szCs w:val="23"/>
        </w:rPr>
        <w:t xml:space="preserve">elvízvédelemre </w:t>
      </w:r>
      <w:r w:rsidR="0049211B">
        <w:rPr>
          <w:sz w:val="23"/>
          <w:szCs w:val="23"/>
        </w:rPr>
        <w:t>300.000</w:t>
      </w:r>
      <w:r w:rsidR="0025668D">
        <w:rPr>
          <w:sz w:val="23"/>
          <w:szCs w:val="23"/>
        </w:rPr>
        <w:t>Ft</w:t>
      </w:r>
      <w:r w:rsidR="000C58DB" w:rsidRPr="007B344D">
        <w:rPr>
          <w:sz w:val="23"/>
          <w:szCs w:val="23"/>
        </w:rPr>
        <w:t xml:space="preserve">-ot, </w:t>
      </w:r>
      <w:r w:rsidR="00742F94">
        <w:rPr>
          <w:sz w:val="23"/>
          <w:szCs w:val="23"/>
        </w:rPr>
        <w:t>v</w:t>
      </w:r>
      <w:r w:rsidR="002944C0">
        <w:rPr>
          <w:sz w:val="23"/>
          <w:szCs w:val="23"/>
        </w:rPr>
        <w:t xml:space="preserve">árosi </w:t>
      </w:r>
      <w:r w:rsidR="00742F94">
        <w:rPr>
          <w:sz w:val="23"/>
          <w:szCs w:val="23"/>
        </w:rPr>
        <w:t>f</w:t>
      </w:r>
      <w:r w:rsidR="00A12714" w:rsidRPr="007B344D">
        <w:rPr>
          <w:sz w:val="23"/>
          <w:szCs w:val="23"/>
        </w:rPr>
        <w:t>úvó</w:t>
      </w:r>
      <w:r w:rsidR="00F85F7D" w:rsidRPr="007B344D">
        <w:rPr>
          <w:sz w:val="23"/>
          <w:szCs w:val="23"/>
        </w:rPr>
        <w:t>s</w:t>
      </w:r>
      <w:r w:rsidR="00A12714" w:rsidRPr="007B344D">
        <w:rPr>
          <w:sz w:val="23"/>
          <w:szCs w:val="23"/>
        </w:rPr>
        <w:t>zenekar ve</w:t>
      </w:r>
      <w:r w:rsidR="00097AC9" w:rsidRPr="007B344D">
        <w:rPr>
          <w:sz w:val="23"/>
          <w:szCs w:val="23"/>
        </w:rPr>
        <w:t xml:space="preserve">zetői tiszteletdíjára </w:t>
      </w:r>
      <w:r w:rsidR="00527C18">
        <w:rPr>
          <w:sz w:val="23"/>
          <w:szCs w:val="23"/>
        </w:rPr>
        <w:t>938.280</w:t>
      </w:r>
      <w:r w:rsidR="0025668D">
        <w:rPr>
          <w:sz w:val="23"/>
          <w:szCs w:val="23"/>
        </w:rPr>
        <w:t>Ft</w:t>
      </w:r>
      <w:r w:rsidR="00AF0D2D" w:rsidRPr="007B344D">
        <w:rPr>
          <w:sz w:val="23"/>
          <w:szCs w:val="23"/>
        </w:rPr>
        <w:t>-ot</w:t>
      </w:r>
      <w:r w:rsidR="007D42D4" w:rsidRPr="007B344D">
        <w:rPr>
          <w:sz w:val="23"/>
          <w:szCs w:val="23"/>
        </w:rPr>
        <w:t>), városi szín</w:t>
      </w:r>
      <w:r w:rsidR="007E72E0" w:rsidRPr="007B344D">
        <w:rPr>
          <w:sz w:val="23"/>
          <w:szCs w:val="23"/>
        </w:rPr>
        <w:t>j</w:t>
      </w:r>
      <w:r w:rsidR="006050E3">
        <w:rPr>
          <w:sz w:val="23"/>
          <w:szCs w:val="23"/>
        </w:rPr>
        <w:t xml:space="preserve">átszó csoport vezetésére </w:t>
      </w:r>
      <w:r w:rsidR="00527C18">
        <w:rPr>
          <w:sz w:val="23"/>
          <w:szCs w:val="23"/>
        </w:rPr>
        <w:t>470.288</w:t>
      </w:r>
      <w:r w:rsidR="0025668D">
        <w:rPr>
          <w:sz w:val="23"/>
          <w:szCs w:val="23"/>
        </w:rPr>
        <w:t>Ft</w:t>
      </w:r>
      <w:r w:rsidR="007D42D4" w:rsidRPr="007B344D">
        <w:rPr>
          <w:sz w:val="23"/>
          <w:szCs w:val="23"/>
        </w:rPr>
        <w:t xml:space="preserve">-ot, </w:t>
      </w:r>
      <w:r w:rsidR="0080435F" w:rsidRPr="007B344D">
        <w:rPr>
          <w:sz w:val="23"/>
          <w:szCs w:val="23"/>
        </w:rPr>
        <w:t>tolm</w:t>
      </w:r>
      <w:r w:rsidR="007E72E0" w:rsidRPr="007B344D">
        <w:rPr>
          <w:sz w:val="23"/>
          <w:szCs w:val="23"/>
        </w:rPr>
        <w:t>ácsi fel</w:t>
      </w:r>
      <w:r w:rsidR="00561389">
        <w:rPr>
          <w:sz w:val="23"/>
          <w:szCs w:val="23"/>
        </w:rPr>
        <w:t xml:space="preserve">adatellátásra </w:t>
      </w:r>
      <w:r w:rsidR="00527C18">
        <w:rPr>
          <w:sz w:val="23"/>
          <w:szCs w:val="23"/>
        </w:rPr>
        <w:t>45.200</w:t>
      </w:r>
      <w:r w:rsidR="0025668D">
        <w:rPr>
          <w:sz w:val="23"/>
          <w:szCs w:val="23"/>
        </w:rPr>
        <w:t>Ft</w:t>
      </w:r>
      <w:r w:rsidR="00131C26">
        <w:rPr>
          <w:sz w:val="23"/>
          <w:szCs w:val="23"/>
        </w:rPr>
        <w:t>-</w:t>
      </w:r>
      <w:r w:rsidR="007D42D4" w:rsidRPr="007B344D">
        <w:rPr>
          <w:sz w:val="23"/>
          <w:szCs w:val="23"/>
        </w:rPr>
        <w:t>o</w:t>
      </w:r>
      <w:r w:rsidR="00A85248">
        <w:rPr>
          <w:sz w:val="23"/>
          <w:szCs w:val="23"/>
        </w:rPr>
        <w:t xml:space="preserve">t. </w:t>
      </w:r>
    </w:p>
    <w:p w:rsidR="007B344D" w:rsidRDefault="0080435F" w:rsidP="004555D6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Körö</w:t>
      </w:r>
      <w:r w:rsidR="007E72E0" w:rsidRPr="007B344D">
        <w:rPr>
          <w:sz w:val="23"/>
          <w:szCs w:val="23"/>
        </w:rPr>
        <w:t>s</w:t>
      </w:r>
      <w:r w:rsidR="00F60800">
        <w:rPr>
          <w:sz w:val="23"/>
          <w:szCs w:val="23"/>
        </w:rPr>
        <w:t>-</w:t>
      </w:r>
      <w:r w:rsidR="00B22271">
        <w:rPr>
          <w:sz w:val="23"/>
          <w:szCs w:val="23"/>
        </w:rPr>
        <w:t xml:space="preserve">toroki rendezvényekre </w:t>
      </w:r>
      <w:r w:rsidR="00527C18">
        <w:rPr>
          <w:sz w:val="23"/>
          <w:szCs w:val="23"/>
        </w:rPr>
        <w:t xml:space="preserve">nem terveztünk összeget, </w:t>
      </w:r>
      <w:r w:rsidR="007E72E0" w:rsidRPr="007B344D">
        <w:rPr>
          <w:sz w:val="23"/>
          <w:szCs w:val="23"/>
        </w:rPr>
        <w:t>Életf</w:t>
      </w:r>
      <w:r w:rsidR="00B22271">
        <w:rPr>
          <w:sz w:val="23"/>
          <w:szCs w:val="23"/>
        </w:rPr>
        <w:t xml:space="preserve">a akcióra </w:t>
      </w:r>
      <w:r w:rsidR="00527C18">
        <w:rPr>
          <w:sz w:val="23"/>
          <w:szCs w:val="23"/>
        </w:rPr>
        <w:t>a Környezetvédelmi Alapból történik majd kifizetés, „J</w:t>
      </w:r>
      <w:r w:rsidR="007E72E0" w:rsidRPr="007B344D">
        <w:rPr>
          <w:sz w:val="23"/>
          <w:szCs w:val="23"/>
        </w:rPr>
        <w:t>ó tanuló, jó sportoló</w:t>
      </w:r>
      <w:r w:rsidR="00527C18">
        <w:rPr>
          <w:sz w:val="23"/>
          <w:szCs w:val="23"/>
        </w:rPr>
        <w:t>”</w:t>
      </w:r>
      <w:r w:rsidR="00F60800">
        <w:rPr>
          <w:sz w:val="23"/>
          <w:szCs w:val="23"/>
        </w:rPr>
        <w:t xml:space="preserve"> ren</w:t>
      </w:r>
      <w:r w:rsidR="00B22271">
        <w:rPr>
          <w:sz w:val="23"/>
          <w:szCs w:val="23"/>
        </w:rPr>
        <w:t xml:space="preserve">dezvény támogatására </w:t>
      </w:r>
      <w:r w:rsidR="00AA514C">
        <w:rPr>
          <w:sz w:val="23"/>
          <w:szCs w:val="23"/>
        </w:rPr>
        <w:t>a Sportfeladatnál 36</w:t>
      </w:r>
      <w:r w:rsidR="00527C18">
        <w:rPr>
          <w:sz w:val="23"/>
          <w:szCs w:val="23"/>
        </w:rPr>
        <w:t>0.000-ot terveztünk. F</w:t>
      </w:r>
      <w:r w:rsidR="00742F94">
        <w:rPr>
          <w:sz w:val="23"/>
          <w:szCs w:val="23"/>
        </w:rPr>
        <w:t>otó</w:t>
      </w:r>
      <w:r w:rsidR="00B22271">
        <w:rPr>
          <w:sz w:val="23"/>
          <w:szCs w:val="23"/>
        </w:rPr>
        <w:t>dokumentálásra</w:t>
      </w:r>
      <w:r w:rsidR="007E6664">
        <w:rPr>
          <w:sz w:val="23"/>
          <w:szCs w:val="23"/>
        </w:rPr>
        <w:t xml:space="preserve"> </w:t>
      </w:r>
      <w:r w:rsidR="00527C18">
        <w:rPr>
          <w:sz w:val="23"/>
          <w:szCs w:val="23"/>
        </w:rPr>
        <w:t>sem terveztünk összeget.</w:t>
      </w:r>
    </w:p>
    <w:p w:rsidR="000C2930" w:rsidRDefault="000C2930" w:rsidP="00AC5D9F">
      <w:pPr>
        <w:tabs>
          <w:tab w:val="left" w:pos="360"/>
        </w:tabs>
        <w:jc w:val="both"/>
        <w:rPr>
          <w:sz w:val="23"/>
          <w:szCs w:val="23"/>
        </w:rPr>
      </w:pPr>
    </w:p>
    <w:p w:rsidR="002A11C3" w:rsidRDefault="002A11C3" w:rsidP="00AC5D9F">
      <w:pPr>
        <w:tabs>
          <w:tab w:val="left" w:pos="360"/>
        </w:tabs>
        <w:jc w:val="both"/>
        <w:rPr>
          <w:sz w:val="23"/>
          <w:szCs w:val="23"/>
        </w:rPr>
      </w:pPr>
      <w:r w:rsidRPr="002A11C3">
        <w:rPr>
          <w:i/>
          <w:sz w:val="23"/>
          <w:szCs w:val="23"/>
          <w:u w:val="single"/>
        </w:rPr>
        <w:t>(083030) Egyéb kiadói tevékenység támogatása</w:t>
      </w:r>
      <w:r>
        <w:rPr>
          <w:sz w:val="23"/>
          <w:szCs w:val="23"/>
        </w:rPr>
        <w:t xml:space="preserve">: </w:t>
      </w:r>
    </w:p>
    <w:p w:rsidR="00FB2B18" w:rsidRPr="00FB2B18" w:rsidRDefault="00FB2B18" w:rsidP="00AC5D9F">
      <w:pPr>
        <w:tabs>
          <w:tab w:val="left" w:pos="360"/>
        </w:tabs>
        <w:jc w:val="both"/>
        <w:rPr>
          <w:sz w:val="12"/>
          <w:szCs w:val="12"/>
        </w:rPr>
      </w:pPr>
    </w:p>
    <w:p w:rsidR="002A11C3" w:rsidRPr="007B344D" w:rsidRDefault="002A11C3" w:rsidP="008930ED">
      <w:pPr>
        <w:tabs>
          <w:tab w:val="left" w:pos="360"/>
        </w:tabs>
        <w:jc w:val="both"/>
        <w:rPr>
          <w:sz w:val="23"/>
          <w:szCs w:val="23"/>
        </w:rPr>
      </w:pPr>
      <w:r>
        <w:rPr>
          <w:sz w:val="23"/>
          <w:szCs w:val="23"/>
        </w:rPr>
        <w:t>Itt terveztü</w:t>
      </w:r>
      <w:r w:rsidR="00FE5468">
        <w:rPr>
          <w:sz w:val="23"/>
          <w:szCs w:val="23"/>
        </w:rPr>
        <w:t>n</w:t>
      </w:r>
      <w:r>
        <w:rPr>
          <w:sz w:val="23"/>
          <w:szCs w:val="23"/>
        </w:rPr>
        <w:t>k a Csongrád Újság ny</w:t>
      </w:r>
      <w:r w:rsidR="009662FC">
        <w:rPr>
          <w:sz w:val="23"/>
          <w:szCs w:val="23"/>
        </w:rPr>
        <w:t xml:space="preserve">omtatására, terjesztésére </w:t>
      </w:r>
      <w:r w:rsidR="000C2930">
        <w:rPr>
          <w:sz w:val="23"/>
          <w:szCs w:val="23"/>
        </w:rPr>
        <w:t xml:space="preserve">évi </w:t>
      </w:r>
      <w:r w:rsidR="00F04E7A">
        <w:rPr>
          <w:sz w:val="23"/>
          <w:szCs w:val="23"/>
        </w:rPr>
        <w:t>3.000.000</w:t>
      </w:r>
      <w:r w:rsidR="00FA0D63">
        <w:rPr>
          <w:sz w:val="23"/>
          <w:szCs w:val="23"/>
        </w:rPr>
        <w:t>Ft</w:t>
      </w:r>
      <w:r w:rsidR="00F04E7A">
        <w:rPr>
          <w:sz w:val="23"/>
          <w:szCs w:val="23"/>
        </w:rPr>
        <w:t>-ot a</w:t>
      </w:r>
      <w:r w:rsidR="006C7EFF">
        <w:rPr>
          <w:sz w:val="23"/>
          <w:szCs w:val="23"/>
        </w:rPr>
        <w:t xml:space="preserve"> </w:t>
      </w:r>
      <w:r w:rsidR="00F04E7A">
        <w:rPr>
          <w:sz w:val="23"/>
          <w:szCs w:val="23"/>
        </w:rPr>
        <w:t>tavalyi 5.870.000Ft-tal szemben.</w:t>
      </w:r>
    </w:p>
    <w:p w:rsidR="008930ED" w:rsidRDefault="008930ED" w:rsidP="008930ED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</w:p>
    <w:p w:rsidR="00601C5D" w:rsidRDefault="00225426" w:rsidP="008930ED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  <w:r w:rsidRPr="007B344D">
        <w:rPr>
          <w:i/>
          <w:sz w:val="23"/>
          <w:szCs w:val="23"/>
          <w:u w:val="single"/>
        </w:rPr>
        <w:t>(</w:t>
      </w:r>
      <w:r w:rsidR="002A11C3">
        <w:rPr>
          <w:i/>
          <w:sz w:val="23"/>
          <w:szCs w:val="23"/>
          <w:u w:val="single"/>
        </w:rPr>
        <w:t>08305</w:t>
      </w:r>
      <w:r w:rsidR="004971FD">
        <w:rPr>
          <w:i/>
          <w:sz w:val="23"/>
          <w:szCs w:val="23"/>
          <w:u w:val="single"/>
        </w:rPr>
        <w:t xml:space="preserve">0) </w:t>
      </w:r>
      <w:r w:rsidR="002A11C3">
        <w:rPr>
          <w:i/>
          <w:sz w:val="23"/>
          <w:szCs w:val="23"/>
          <w:u w:val="single"/>
        </w:rPr>
        <w:t xml:space="preserve">Televízió, műsor szolgáltatás </w:t>
      </w:r>
      <w:r w:rsidR="004971FD">
        <w:rPr>
          <w:i/>
          <w:sz w:val="23"/>
          <w:szCs w:val="23"/>
          <w:u w:val="single"/>
        </w:rPr>
        <w:t>támogatása</w:t>
      </w:r>
      <w:r w:rsidRPr="007B344D">
        <w:rPr>
          <w:i/>
          <w:sz w:val="23"/>
          <w:szCs w:val="23"/>
          <w:u w:val="single"/>
        </w:rPr>
        <w:t>:</w:t>
      </w:r>
    </w:p>
    <w:p w:rsidR="00FB2B18" w:rsidRPr="00FB2B18" w:rsidRDefault="00FB2B18" w:rsidP="008930ED">
      <w:pPr>
        <w:tabs>
          <w:tab w:val="left" w:pos="360"/>
        </w:tabs>
        <w:jc w:val="both"/>
        <w:rPr>
          <w:sz w:val="12"/>
          <w:szCs w:val="12"/>
        </w:rPr>
      </w:pPr>
    </w:p>
    <w:p w:rsidR="007D42D4" w:rsidRPr="007B344D" w:rsidRDefault="00097AC9" w:rsidP="008930ED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A C</w:t>
      </w:r>
      <w:r w:rsidR="00AF0D2D" w:rsidRPr="007B344D">
        <w:rPr>
          <w:sz w:val="23"/>
          <w:szCs w:val="23"/>
        </w:rPr>
        <w:t>songrád TV támogatására összesen</w:t>
      </w:r>
      <w:r w:rsidR="00B22271">
        <w:rPr>
          <w:sz w:val="23"/>
          <w:szCs w:val="23"/>
        </w:rPr>
        <w:t xml:space="preserve"> </w:t>
      </w:r>
      <w:r w:rsidR="0040727E">
        <w:rPr>
          <w:sz w:val="23"/>
          <w:szCs w:val="23"/>
        </w:rPr>
        <w:t>21</w:t>
      </w:r>
      <w:r w:rsidR="00F04E7A">
        <w:rPr>
          <w:sz w:val="23"/>
          <w:szCs w:val="23"/>
        </w:rPr>
        <w:t>.000.000</w:t>
      </w:r>
      <w:r w:rsidR="00FA0D63">
        <w:rPr>
          <w:sz w:val="23"/>
          <w:szCs w:val="23"/>
        </w:rPr>
        <w:t>Ft</w:t>
      </w:r>
      <w:r w:rsidRPr="007B344D">
        <w:rPr>
          <w:sz w:val="23"/>
          <w:szCs w:val="23"/>
        </w:rPr>
        <w:t xml:space="preserve">-ot terveztünk önkormányzati támogatásként. </w:t>
      </w:r>
    </w:p>
    <w:p w:rsidR="00A6481D" w:rsidRDefault="00A6481D" w:rsidP="0069301F">
      <w:pPr>
        <w:tabs>
          <w:tab w:val="left" w:pos="360"/>
        </w:tabs>
        <w:jc w:val="both"/>
        <w:rPr>
          <w:i/>
          <w:u w:val="single"/>
        </w:rPr>
      </w:pPr>
    </w:p>
    <w:p w:rsidR="00601C5D" w:rsidRDefault="00225426" w:rsidP="0069301F">
      <w:pPr>
        <w:tabs>
          <w:tab w:val="left" w:pos="360"/>
        </w:tabs>
        <w:jc w:val="both"/>
      </w:pPr>
      <w:r w:rsidRPr="00225426">
        <w:rPr>
          <w:i/>
          <w:u w:val="single"/>
        </w:rPr>
        <w:t>(</w:t>
      </w:r>
      <w:r w:rsidR="00601C5D" w:rsidRPr="00225426">
        <w:rPr>
          <w:i/>
          <w:u w:val="single"/>
        </w:rPr>
        <w:t>084031</w:t>
      </w:r>
      <w:r w:rsidRPr="00225426">
        <w:rPr>
          <w:i/>
          <w:u w:val="single"/>
        </w:rPr>
        <w:t>)</w:t>
      </w:r>
      <w:r w:rsidR="00601C5D" w:rsidRPr="00225426">
        <w:rPr>
          <w:i/>
          <w:u w:val="single"/>
        </w:rPr>
        <w:t xml:space="preserve"> Civil szervezetek működési támogatása</w:t>
      </w:r>
      <w:r>
        <w:t xml:space="preserve">: </w:t>
      </w:r>
    </w:p>
    <w:p w:rsidR="00FB2B18" w:rsidRPr="00FB2B18" w:rsidRDefault="00FB2B18" w:rsidP="0069301F">
      <w:pPr>
        <w:tabs>
          <w:tab w:val="left" w:pos="360"/>
        </w:tabs>
        <w:jc w:val="both"/>
        <w:rPr>
          <w:b/>
          <w:sz w:val="12"/>
          <w:szCs w:val="12"/>
        </w:rPr>
      </w:pPr>
    </w:p>
    <w:p w:rsidR="004971FD" w:rsidRPr="007D42D4" w:rsidRDefault="00A506C3" w:rsidP="004971FD">
      <w:pPr>
        <w:tabs>
          <w:tab w:val="left" w:pos="360"/>
        </w:tabs>
        <w:spacing w:after="120"/>
        <w:jc w:val="both"/>
      </w:pPr>
      <w:r>
        <w:rPr>
          <w:sz w:val="23"/>
          <w:szCs w:val="23"/>
        </w:rPr>
        <w:t xml:space="preserve">Összes </w:t>
      </w:r>
      <w:r w:rsidR="004971FD">
        <w:rPr>
          <w:sz w:val="23"/>
          <w:szCs w:val="23"/>
        </w:rPr>
        <w:t xml:space="preserve">támogatás </w:t>
      </w:r>
      <w:r w:rsidR="0040727E">
        <w:rPr>
          <w:sz w:val="23"/>
          <w:szCs w:val="23"/>
        </w:rPr>
        <w:t>38.9</w:t>
      </w:r>
      <w:r w:rsidR="00AE1EDE">
        <w:rPr>
          <w:sz w:val="23"/>
          <w:szCs w:val="23"/>
        </w:rPr>
        <w:t>86.540</w:t>
      </w:r>
      <w:r w:rsidR="00FA0D63">
        <w:rPr>
          <w:sz w:val="23"/>
          <w:szCs w:val="23"/>
        </w:rPr>
        <w:t>Ft</w:t>
      </w:r>
      <w:r w:rsidR="00813764" w:rsidRPr="00813764">
        <w:rPr>
          <w:sz w:val="23"/>
          <w:szCs w:val="23"/>
        </w:rPr>
        <w:t>. Ebből társadalmi</w:t>
      </w:r>
      <w:r w:rsidR="00800A58">
        <w:rPr>
          <w:sz w:val="23"/>
          <w:szCs w:val="23"/>
        </w:rPr>
        <w:t xml:space="preserve"> szer</w:t>
      </w:r>
      <w:r>
        <w:rPr>
          <w:sz w:val="23"/>
          <w:szCs w:val="23"/>
        </w:rPr>
        <w:t>ve</w:t>
      </w:r>
      <w:r w:rsidR="00B22271">
        <w:rPr>
          <w:sz w:val="23"/>
          <w:szCs w:val="23"/>
        </w:rPr>
        <w:t xml:space="preserve">zetek támogatására </w:t>
      </w:r>
      <w:r w:rsidR="0040727E">
        <w:rPr>
          <w:sz w:val="23"/>
          <w:szCs w:val="23"/>
        </w:rPr>
        <w:t>2.5</w:t>
      </w:r>
      <w:r w:rsidR="00AE1EDE">
        <w:rPr>
          <w:sz w:val="23"/>
          <w:szCs w:val="23"/>
        </w:rPr>
        <w:t>00.000</w:t>
      </w:r>
      <w:r w:rsidR="00FA0D63">
        <w:rPr>
          <w:sz w:val="23"/>
          <w:szCs w:val="23"/>
        </w:rPr>
        <w:t>Ft</w:t>
      </w:r>
      <w:r w:rsidR="00742F94">
        <w:rPr>
          <w:sz w:val="23"/>
          <w:szCs w:val="23"/>
        </w:rPr>
        <w:t>, V</w:t>
      </w:r>
      <w:r w:rsidR="00813764" w:rsidRPr="00813764">
        <w:rPr>
          <w:sz w:val="23"/>
          <w:szCs w:val="23"/>
        </w:rPr>
        <w:t>ár</w:t>
      </w:r>
      <w:r w:rsidR="00742F94">
        <w:rPr>
          <w:sz w:val="23"/>
          <w:szCs w:val="23"/>
        </w:rPr>
        <w:t>osi F</w:t>
      </w:r>
      <w:r w:rsidR="00800A58">
        <w:rPr>
          <w:sz w:val="23"/>
          <w:szCs w:val="23"/>
        </w:rPr>
        <w:t>úvó</w:t>
      </w:r>
      <w:r w:rsidR="00EE33F8">
        <w:rPr>
          <w:sz w:val="23"/>
          <w:szCs w:val="23"/>
        </w:rPr>
        <w:t>s</w:t>
      </w:r>
      <w:r w:rsidR="00B22271">
        <w:rPr>
          <w:sz w:val="23"/>
          <w:szCs w:val="23"/>
        </w:rPr>
        <w:t xml:space="preserve">zenekar támogatására </w:t>
      </w:r>
      <w:r w:rsidR="00AE1EDE">
        <w:rPr>
          <w:sz w:val="23"/>
          <w:szCs w:val="23"/>
        </w:rPr>
        <w:t>500.000</w:t>
      </w:r>
      <w:r w:rsidR="00FA0D63">
        <w:rPr>
          <w:sz w:val="23"/>
          <w:szCs w:val="23"/>
        </w:rPr>
        <w:t>Ft</w:t>
      </w:r>
      <w:r w:rsidR="00813764" w:rsidRPr="00813764">
        <w:rPr>
          <w:sz w:val="23"/>
          <w:szCs w:val="23"/>
        </w:rPr>
        <w:t>,</w:t>
      </w:r>
      <w:r w:rsidR="00AF0821">
        <w:rPr>
          <w:sz w:val="23"/>
          <w:szCs w:val="23"/>
        </w:rPr>
        <w:t xml:space="preserve"> </w:t>
      </w:r>
      <w:r w:rsidR="007D42D4">
        <w:rPr>
          <w:sz w:val="23"/>
          <w:szCs w:val="23"/>
        </w:rPr>
        <w:t>Alföld Néptán</w:t>
      </w:r>
      <w:r w:rsidR="00B22271">
        <w:rPr>
          <w:sz w:val="23"/>
          <w:szCs w:val="23"/>
        </w:rPr>
        <w:t xml:space="preserve">cegyüttes támogatására </w:t>
      </w:r>
      <w:r w:rsidR="00AE1EDE">
        <w:rPr>
          <w:sz w:val="23"/>
          <w:szCs w:val="23"/>
        </w:rPr>
        <w:t>500.000</w:t>
      </w:r>
      <w:r w:rsidR="00FA0D63">
        <w:rPr>
          <w:sz w:val="23"/>
          <w:szCs w:val="23"/>
        </w:rPr>
        <w:t xml:space="preserve">Ft </w:t>
      </w:r>
      <w:r>
        <w:rPr>
          <w:sz w:val="23"/>
          <w:szCs w:val="23"/>
        </w:rPr>
        <w:t>szere</w:t>
      </w:r>
      <w:r w:rsidR="00B22271">
        <w:rPr>
          <w:sz w:val="23"/>
          <w:szCs w:val="23"/>
        </w:rPr>
        <w:t xml:space="preserve">pel, </w:t>
      </w:r>
      <w:r w:rsidR="00810D9F">
        <w:rPr>
          <w:sz w:val="23"/>
          <w:szCs w:val="23"/>
        </w:rPr>
        <w:t>önkormányzati alapítású alapítványok támogatására</w:t>
      </w:r>
      <w:r w:rsidR="00AF0D2D">
        <w:rPr>
          <w:sz w:val="23"/>
          <w:szCs w:val="23"/>
        </w:rPr>
        <w:t xml:space="preserve"> </w:t>
      </w:r>
      <w:r w:rsidR="00AE1EDE">
        <w:rPr>
          <w:sz w:val="23"/>
          <w:szCs w:val="23"/>
        </w:rPr>
        <w:t>600.000</w:t>
      </w:r>
      <w:r w:rsidR="00FA0D63">
        <w:rPr>
          <w:sz w:val="23"/>
          <w:szCs w:val="23"/>
        </w:rPr>
        <w:t>Ft</w:t>
      </w:r>
      <w:r w:rsidR="00765377">
        <w:rPr>
          <w:sz w:val="23"/>
          <w:szCs w:val="23"/>
        </w:rPr>
        <w:t>, S</w:t>
      </w:r>
      <w:r w:rsidR="007E72E0">
        <w:rPr>
          <w:sz w:val="23"/>
          <w:szCs w:val="23"/>
        </w:rPr>
        <w:t>zínjátsz</w:t>
      </w:r>
      <w:r w:rsidR="00765377">
        <w:rPr>
          <w:sz w:val="23"/>
          <w:szCs w:val="23"/>
        </w:rPr>
        <w:t>ó E</w:t>
      </w:r>
      <w:r w:rsidR="00B22271">
        <w:rPr>
          <w:sz w:val="23"/>
          <w:szCs w:val="23"/>
        </w:rPr>
        <w:t>gye</w:t>
      </w:r>
      <w:r w:rsidR="00C63AB6">
        <w:rPr>
          <w:sz w:val="23"/>
          <w:szCs w:val="23"/>
        </w:rPr>
        <w:t>sület tám</w:t>
      </w:r>
      <w:r w:rsidR="0014610E">
        <w:rPr>
          <w:sz w:val="23"/>
          <w:szCs w:val="23"/>
        </w:rPr>
        <w:t xml:space="preserve">ogatására </w:t>
      </w:r>
      <w:r w:rsidR="00AE1EDE">
        <w:rPr>
          <w:sz w:val="23"/>
          <w:szCs w:val="23"/>
        </w:rPr>
        <w:t>200.000</w:t>
      </w:r>
      <w:r w:rsidR="00FA0D63">
        <w:rPr>
          <w:sz w:val="23"/>
          <w:szCs w:val="23"/>
        </w:rPr>
        <w:t>Ft</w:t>
      </w:r>
      <w:r w:rsidR="007E72E0">
        <w:rPr>
          <w:sz w:val="23"/>
          <w:szCs w:val="23"/>
        </w:rPr>
        <w:t xml:space="preserve">. </w:t>
      </w:r>
      <w:r w:rsidR="00132E24">
        <w:rPr>
          <w:sz w:val="23"/>
          <w:szCs w:val="23"/>
        </w:rPr>
        <w:t>P</w:t>
      </w:r>
      <w:r w:rsidR="00A869A8">
        <w:rPr>
          <w:sz w:val="23"/>
          <w:szCs w:val="23"/>
        </w:rPr>
        <w:t xml:space="preserve">edagógus Nyugdíjas Klub támogatására </w:t>
      </w:r>
      <w:r w:rsidR="00DB1D1E">
        <w:rPr>
          <w:sz w:val="23"/>
          <w:szCs w:val="23"/>
        </w:rPr>
        <w:t>100.000</w:t>
      </w:r>
      <w:r w:rsidR="00FA0D63">
        <w:rPr>
          <w:sz w:val="23"/>
          <w:szCs w:val="23"/>
        </w:rPr>
        <w:t>Ft</w:t>
      </w:r>
      <w:r w:rsidR="00A869A8">
        <w:rPr>
          <w:sz w:val="23"/>
          <w:szCs w:val="23"/>
        </w:rPr>
        <w:t xml:space="preserve">-ot, Csongrádi Sporthorgászok Egyesületének támogatására halasításra </w:t>
      </w:r>
      <w:r w:rsidR="00DB1D1E">
        <w:rPr>
          <w:sz w:val="23"/>
          <w:szCs w:val="23"/>
        </w:rPr>
        <w:t>250.000</w:t>
      </w:r>
      <w:r w:rsidR="00FA0D63">
        <w:rPr>
          <w:sz w:val="23"/>
          <w:szCs w:val="23"/>
        </w:rPr>
        <w:t>Ft</w:t>
      </w:r>
      <w:r w:rsidR="00A869A8">
        <w:rPr>
          <w:sz w:val="23"/>
          <w:szCs w:val="23"/>
        </w:rPr>
        <w:t xml:space="preserve">-ot, bokrosi városrészi feladatok ellátására </w:t>
      </w:r>
      <w:r w:rsidR="00DB1D1E">
        <w:rPr>
          <w:sz w:val="23"/>
          <w:szCs w:val="23"/>
        </w:rPr>
        <w:t>1.000.000Ft</w:t>
      </w:r>
      <w:r w:rsidR="00A869A8">
        <w:rPr>
          <w:sz w:val="23"/>
          <w:szCs w:val="23"/>
        </w:rPr>
        <w:t xml:space="preserve">-ot, szociális szövetkezetek működési, likviditási gondjainak kezelésére </w:t>
      </w:r>
      <w:r w:rsidR="00DB1D1E">
        <w:rPr>
          <w:sz w:val="23"/>
          <w:szCs w:val="23"/>
        </w:rPr>
        <w:t>2.000.000</w:t>
      </w:r>
      <w:r w:rsidR="00FA0D63">
        <w:rPr>
          <w:sz w:val="23"/>
          <w:szCs w:val="23"/>
        </w:rPr>
        <w:t>Ft</w:t>
      </w:r>
      <w:r w:rsidR="00A869A8">
        <w:rPr>
          <w:sz w:val="23"/>
          <w:szCs w:val="23"/>
        </w:rPr>
        <w:t xml:space="preserve">-ot, helyi bormarketing feladatok támogatására </w:t>
      </w:r>
      <w:r w:rsidR="00DB1D1E">
        <w:rPr>
          <w:sz w:val="23"/>
          <w:szCs w:val="23"/>
        </w:rPr>
        <w:t>1.000.000</w:t>
      </w:r>
      <w:r w:rsidR="00FA0D63">
        <w:rPr>
          <w:sz w:val="23"/>
          <w:szCs w:val="23"/>
        </w:rPr>
        <w:t>Ft</w:t>
      </w:r>
      <w:r w:rsidR="00A869A8">
        <w:rPr>
          <w:sz w:val="23"/>
          <w:szCs w:val="23"/>
        </w:rPr>
        <w:t xml:space="preserve">-ot, Röpülj Páva Kör támogatására </w:t>
      </w:r>
      <w:r w:rsidR="00DB1D1E">
        <w:rPr>
          <w:sz w:val="23"/>
          <w:szCs w:val="23"/>
        </w:rPr>
        <w:t>150.000</w:t>
      </w:r>
      <w:r w:rsidR="00FA0D63">
        <w:rPr>
          <w:sz w:val="23"/>
          <w:szCs w:val="23"/>
        </w:rPr>
        <w:t>Ft</w:t>
      </w:r>
      <w:r w:rsidR="00A869A8">
        <w:rPr>
          <w:sz w:val="23"/>
          <w:szCs w:val="23"/>
        </w:rPr>
        <w:t>-ot</w:t>
      </w:r>
      <w:r w:rsidR="00FE5468">
        <w:rPr>
          <w:sz w:val="23"/>
          <w:szCs w:val="23"/>
        </w:rPr>
        <w:t xml:space="preserve"> terveztünk.</w:t>
      </w:r>
      <w:r w:rsidR="00C551A0">
        <w:rPr>
          <w:sz w:val="23"/>
          <w:szCs w:val="23"/>
        </w:rPr>
        <w:t xml:space="preserve"> A „Fussuk le</w:t>
      </w:r>
      <w:r w:rsidR="00584197">
        <w:rPr>
          <w:sz w:val="23"/>
          <w:szCs w:val="23"/>
        </w:rPr>
        <w:t>!</w:t>
      </w:r>
      <w:r w:rsidR="00C551A0">
        <w:rPr>
          <w:sz w:val="23"/>
          <w:szCs w:val="23"/>
        </w:rPr>
        <w:t xml:space="preserve">” Sportegyesület támogatására </w:t>
      </w:r>
      <w:r w:rsidR="00D255BB">
        <w:rPr>
          <w:sz w:val="23"/>
          <w:szCs w:val="23"/>
        </w:rPr>
        <w:t>500.000</w:t>
      </w:r>
      <w:r w:rsidR="00FA0D63">
        <w:rPr>
          <w:sz w:val="23"/>
          <w:szCs w:val="23"/>
        </w:rPr>
        <w:t>Ft</w:t>
      </w:r>
      <w:r w:rsidR="00C551A0">
        <w:rPr>
          <w:sz w:val="23"/>
          <w:szCs w:val="23"/>
        </w:rPr>
        <w:t xml:space="preserve">-ot terveztünk a </w:t>
      </w:r>
      <w:proofErr w:type="spellStart"/>
      <w:r w:rsidR="00C551A0">
        <w:rPr>
          <w:sz w:val="23"/>
          <w:szCs w:val="23"/>
        </w:rPr>
        <w:t>félmaraton</w:t>
      </w:r>
      <w:proofErr w:type="spellEnd"/>
      <w:r w:rsidR="00C551A0">
        <w:rPr>
          <w:sz w:val="23"/>
          <w:szCs w:val="23"/>
        </w:rPr>
        <w:t xml:space="preserve"> futóverseny rendezésére. A </w:t>
      </w:r>
      <w:r w:rsidR="00D255BB">
        <w:rPr>
          <w:sz w:val="23"/>
          <w:szCs w:val="23"/>
        </w:rPr>
        <w:t xml:space="preserve">kisposta üzemeltetési hozzájárulására új tételként 17.274.540Ft szerepel a költségvetési javaslatban, az Ifjúsági Ház üzemeltetésére pénzeszköz átadásként a Csongrádi </w:t>
      </w:r>
      <w:proofErr w:type="spellStart"/>
      <w:r w:rsidR="00D255BB">
        <w:rPr>
          <w:sz w:val="23"/>
          <w:szCs w:val="23"/>
        </w:rPr>
        <w:t>Tiszapart</w:t>
      </w:r>
      <w:proofErr w:type="spellEnd"/>
      <w:r w:rsidR="00D255BB">
        <w:rPr>
          <w:sz w:val="23"/>
          <w:szCs w:val="23"/>
        </w:rPr>
        <w:t xml:space="preserve"> SE számára 11.412.000Ft szerepel</w:t>
      </w:r>
      <w:r w:rsidR="00272A91">
        <w:rPr>
          <w:sz w:val="23"/>
          <w:szCs w:val="23"/>
        </w:rPr>
        <w:t xml:space="preserve">, az állatvédelmi feladatok ellátására 1.000.000Ft-ot terveztünk, főleg a Kóbor Mancsok Alapítvány támogatására. </w:t>
      </w:r>
    </w:p>
    <w:p w:rsidR="00601C5D" w:rsidRDefault="00225426" w:rsidP="00601C5D">
      <w:pPr>
        <w:jc w:val="both"/>
        <w:rPr>
          <w:i/>
          <w:u w:val="single"/>
        </w:rPr>
      </w:pPr>
      <w:r w:rsidRPr="00225426">
        <w:rPr>
          <w:i/>
          <w:u w:val="single"/>
        </w:rPr>
        <w:t xml:space="preserve">(084070) </w:t>
      </w:r>
      <w:r w:rsidR="00601C5D" w:rsidRPr="00225426">
        <w:rPr>
          <w:i/>
          <w:u w:val="single"/>
        </w:rPr>
        <w:t>A fiatalok tá</w:t>
      </w:r>
      <w:r w:rsidR="007872B4">
        <w:rPr>
          <w:i/>
          <w:u w:val="single"/>
        </w:rPr>
        <w:t>rsadalmi inte</w:t>
      </w:r>
      <w:r w:rsidR="00601C5D" w:rsidRPr="00225426">
        <w:rPr>
          <w:i/>
          <w:u w:val="single"/>
        </w:rPr>
        <w:t>grációját segítő struktúra, szakmai szolgáltatások fejlesztése, működtetése</w:t>
      </w:r>
      <w:r w:rsidRPr="00225426">
        <w:rPr>
          <w:i/>
          <w:u w:val="single"/>
        </w:rPr>
        <w:t xml:space="preserve">: </w:t>
      </w:r>
    </w:p>
    <w:p w:rsidR="00FB2B18" w:rsidRPr="00FB2B18" w:rsidRDefault="00FB2B18" w:rsidP="00601C5D">
      <w:pPr>
        <w:jc w:val="both"/>
        <w:rPr>
          <w:i/>
          <w:sz w:val="12"/>
          <w:szCs w:val="12"/>
          <w:u w:val="single"/>
        </w:rPr>
      </w:pPr>
    </w:p>
    <w:p w:rsidR="00B43A52" w:rsidRDefault="00813764" w:rsidP="0069301F">
      <w:pPr>
        <w:tabs>
          <w:tab w:val="left" w:pos="360"/>
        </w:tabs>
        <w:jc w:val="both"/>
        <w:rPr>
          <w:b/>
          <w:sz w:val="23"/>
          <w:szCs w:val="23"/>
        </w:rPr>
      </w:pPr>
      <w:r w:rsidRPr="00813764">
        <w:rPr>
          <w:sz w:val="23"/>
          <w:szCs w:val="23"/>
        </w:rPr>
        <w:t>Városi</w:t>
      </w:r>
      <w:r w:rsidR="00A506C3">
        <w:rPr>
          <w:sz w:val="23"/>
          <w:szCs w:val="23"/>
        </w:rPr>
        <w:t xml:space="preserve"> diákönko</w:t>
      </w:r>
      <w:r w:rsidR="0080435F">
        <w:rPr>
          <w:sz w:val="23"/>
          <w:szCs w:val="23"/>
        </w:rPr>
        <w:t>r</w:t>
      </w:r>
      <w:r w:rsidR="00AE167C">
        <w:rPr>
          <w:sz w:val="23"/>
          <w:szCs w:val="23"/>
        </w:rPr>
        <w:t xml:space="preserve">mányzat működésére </w:t>
      </w:r>
      <w:r w:rsidR="00F900AF">
        <w:rPr>
          <w:sz w:val="23"/>
          <w:szCs w:val="23"/>
        </w:rPr>
        <w:t>12</w:t>
      </w:r>
      <w:r w:rsidR="00496D5D">
        <w:rPr>
          <w:sz w:val="23"/>
          <w:szCs w:val="23"/>
        </w:rPr>
        <w:t>0.000</w:t>
      </w:r>
      <w:r w:rsidR="00FA0D63">
        <w:rPr>
          <w:sz w:val="23"/>
          <w:szCs w:val="23"/>
        </w:rPr>
        <w:t>Ft</w:t>
      </w:r>
      <w:r w:rsidRPr="00813764">
        <w:rPr>
          <w:sz w:val="23"/>
          <w:szCs w:val="23"/>
        </w:rPr>
        <w:t>-ot terveztünk</w:t>
      </w:r>
      <w:r>
        <w:rPr>
          <w:b/>
          <w:sz w:val="23"/>
          <w:szCs w:val="23"/>
        </w:rPr>
        <w:t xml:space="preserve">. </w:t>
      </w:r>
    </w:p>
    <w:p w:rsidR="002A11C3" w:rsidRDefault="007E72E0" w:rsidP="007B344D">
      <w:pPr>
        <w:tabs>
          <w:tab w:val="left" w:pos="360"/>
        </w:tabs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7D42D4" w:rsidRPr="007D42D4">
        <w:rPr>
          <w:sz w:val="23"/>
          <w:szCs w:val="23"/>
        </w:rPr>
        <w:t>kedvezmén</w:t>
      </w:r>
      <w:r w:rsidR="00EA7268">
        <w:rPr>
          <w:sz w:val="23"/>
          <w:szCs w:val="23"/>
        </w:rPr>
        <w:t>yesen étkező tanulók támogatására</w:t>
      </w:r>
      <w:r w:rsidR="00B22271">
        <w:rPr>
          <w:sz w:val="23"/>
          <w:szCs w:val="23"/>
        </w:rPr>
        <w:t xml:space="preserve"> </w:t>
      </w:r>
      <w:r w:rsidR="00496D5D">
        <w:rPr>
          <w:sz w:val="23"/>
          <w:szCs w:val="23"/>
        </w:rPr>
        <w:t>1.100.000</w:t>
      </w:r>
      <w:r w:rsidR="00FA0D63">
        <w:rPr>
          <w:sz w:val="23"/>
          <w:szCs w:val="23"/>
        </w:rPr>
        <w:t>Ft</w:t>
      </w:r>
      <w:r w:rsidR="00FA0D63" w:rsidRPr="007D42D4">
        <w:rPr>
          <w:sz w:val="23"/>
          <w:szCs w:val="23"/>
        </w:rPr>
        <w:t xml:space="preserve"> </w:t>
      </w:r>
      <w:r w:rsidR="007D42D4" w:rsidRPr="007D42D4">
        <w:rPr>
          <w:sz w:val="23"/>
          <w:szCs w:val="23"/>
        </w:rPr>
        <w:t>támogatás szerepel a költségvetési javaslatban</w:t>
      </w:r>
      <w:r>
        <w:rPr>
          <w:sz w:val="23"/>
          <w:szCs w:val="23"/>
        </w:rPr>
        <w:t>, a szakmu</w:t>
      </w:r>
      <w:r w:rsidR="00F60800">
        <w:rPr>
          <w:sz w:val="23"/>
          <w:szCs w:val="23"/>
        </w:rPr>
        <w:t>nkás ö</w:t>
      </w:r>
      <w:r w:rsidR="00B22271">
        <w:rPr>
          <w:sz w:val="23"/>
          <w:szCs w:val="23"/>
        </w:rPr>
        <w:t xml:space="preserve">sztöndíj programra </w:t>
      </w:r>
      <w:r w:rsidR="00272A91">
        <w:rPr>
          <w:sz w:val="23"/>
          <w:szCs w:val="23"/>
        </w:rPr>
        <w:t>1.0</w:t>
      </w:r>
      <w:r w:rsidR="00496D5D">
        <w:rPr>
          <w:sz w:val="23"/>
          <w:szCs w:val="23"/>
        </w:rPr>
        <w:t>00.000</w:t>
      </w:r>
      <w:r w:rsidR="00FA0D63">
        <w:rPr>
          <w:sz w:val="23"/>
          <w:szCs w:val="23"/>
        </w:rPr>
        <w:t>Ft</w:t>
      </w:r>
      <w:r>
        <w:rPr>
          <w:sz w:val="23"/>
          <w:szCs w:val="23"/>
        </w:rPr>
        <w:t xml:space="preserve">. </w:t>
      </w:r>
    </w:p>
    <w:p w:rsidR="00FB2B18" w:rsidRPr="00FB2B18" w:rsidRDefault="00FB2B18" w:rsidP="007B344D">
      <w:pPr>
        <w:tabs>
          <w:tab w:val="left" w:pos="360"/>
        </w:tabs>
        <w:spacing w:after="120"/>
        <w:jc w:val="both"/>
        <w:rPr>
          <w:sz w:val="12"/>
          <w:szCs w:val="12"/>
        </w:rPr>
      </w:pPr>
    </w:p>
    <w:p w:rsidR="00604FC4" w:rsidRDefault="00FD4BE0" w:rsidP="0078760B">
      <w:pPr>
        <w:tabs>
          <w:tab w:val="left" w:pos="360"/>
        </w:tabs>
        <w:jc w:val="both"/>
        <w:rPr>
          <w:sz w:val="23"/>
          <w:szCs w:val="23"/>
        </w:rPr>
      </w:pPr>
      <w:r>
        <w:rPr>
          <w:i/>
          <w:sz w:val="23"/>
          <w:szCs w:val="23"/>
          <w:u w:val="single"/>
        </w:rPr>
        <w:t xml:space="preserve">(074011) </w:t>
      </w:r>
      <w:r w:rsidR="002A11C3" w:rsidRPr="002A11C3">
        <w:rPr>
          <w:i/>
          <w:sz w:val="23"/>
          <w:szCs w:val="23"/>
          <w:u w:val="single"/>
        </w:rPr>
        <w:t>Foglalkozás-egészségügyi feladatellátásra</w:t>
      </w:r>
      <w:r w:rsidR="00BD72D8">
        <w:rPr>
          <w:sz w:val="23"/>
          <w:szCs w:val="23"/>
        </w:rPr>
        <w:t xml:space="preserve"> tervezett összeg </w:t>
      </w:r>
      <w:r w:rsidR="00943602">
        <w:rPr>
          <w:sz w:val="23"/>
          <w:szCs w:val="23"/>
        </w:rPr>
        <w:t>1.067.000</w:t>
      </w:r>
      <w:r w:rsidR="00FA0D63">
        <w:rPr>
          <w:sz w:val="23"/>
          <w:szCs w:val="23"/>
        </w:rPr>
        <w:t>Ft</w:t>
      </w:r>
      <w:r w:rsidR="002A11C3">
        <w:rPr>
          <w:sz w:val="23"/>
          <w:szCs w:val="23"/>
        </w:rPr>
        <w:t>.</w:t>
      </w:r>
    </w:p>
    <w:p w:rsidR="0078760B" w:rsidRDefault="0078760B" w:rsidP="0078760B">
      <w:pPr>
        <w:tabs>
          <w:tab w:val="left" w:pos="360"/>
        </w:tabs>
        <w:jc w:val="both"/>
        <w:rPr>
          <w:i/>
          <w:sz w:val="16"/>
          <w:szCs w:val="16"/>
          <w:u w:val="single"/>
        </w:rPr>
      </w:pPr>
    </w:p>
    <w:p w:rsidR="00FB2B18" w:rsidRPr="0078760B" w:rsidRDefault="00FB2B18" w:rsidP="0078760B">
      <w:pPr>
        <w:tabs>
          <w:tab w:val="left" w:pos="360"/>
        </w:tabs>
        <w:jc w:val="both"/>
        <w:rPr>
          <w:i/>
          <w:sz w:val="16"/>
          <w:szCs w:val="16"/>
          <w:u w:val="single"/>
        </w:rPr>
      </w:pPr>
    </w:p>
    <w:p w:rsidR="00601C5D" w:rsidRPr="007B344D" w:rsidRDefault="002A11C3" w:rsidP="0078760B">
      <w:pPr>
        <w:tabs>
          <w:tab w:val="left" w:pos="360"/>
        </w:tabs>
        <w:jc w:val="both"/>
        <w:rPr>
          <w:sz w:val="23"/>
          <w:szCs w:val="23"/>
        </w:rPr>
      </w:pPr>
      <w:r>
        <w:rPr>
          <w:i/>
          <w:sz w:val="23"/>
          <w:szCs w:val="23"/>
          <w:u w:val="single"/>
        </w:rPr>
        <w:t>(</w:t>
      </w:r>
      <w:r w:rsidR="00225426" w:rsidRPr="007B344D">
        <w:rPr>
          <w:i/>
          <w:sz w:val="23"/>
          <w:szCs w:val="23"/>
          <w:u w:val="single"/>
        </w:rPr>
        <w:t xml:space="preserve">107060) </w:t>
      </w:r>
      <w:r w:rsidR="0095238D" w:rsidRPr="007B344D">
        <w:rPr>
          <w:i/>
          <w:sz w:val="23"/>
          <w:szCs w:val="23"/>
          <w:u w:val="single"/>
        </w:rPr>
        <w:t>Települési támogatások</w:t>
      </w:r>
    </w:p>
    <w:p w:rsidR="002A11C3" w:rsidRPr="007D42D4" w:rsidRDefault="0080435F" w:rsidP="0078760B">
      <w:pPr>
        <w:tabs>
          <w:tab w:val="left" w:pos="360"/>
        </w:tabs>
        <w:jc w:val="both"/>
      </w:pPr>
      <w:proofErr w:type="gramStart"/>
      <w:r w:rsidRPr="007B344D">
        <w:rPr>
          <w:sz w:val="23"/>
          <w:szCs w:val="23"/>
        </w:rPr>
        <w:t>La</w:t>
      </w:r>
      <w:r w:rsidR="00B22271">
        <w:rPr>
          <w:sz w:val="23"/>
          <w:szCs w:val="23"/>
        </w:rPr>
        <w:t xml:space="preserve">kbértámogatásra </w:t>
      </w:r>
      <w:r w:rsidR="007B2276">
        <w:rPr>
          <w:sz w:val="23"/>
          <w:szCs w:val="23"/>
        </w:rPr>
        <w:t>2.000.000</w:t>
      </w:r>
      <w:r w:rsidR="00FA0D63">
        <w:rPr>
          <w:sz w:val="23"/>
          <w:szCs w:val="23"/>
        </w:rPr>
        <w:t>Ft</w:t>
      </w:r>
      <w:r w:rsidR="00B22271">
        <w:rPr>
          <w:sz w:val="23"/>
          <w:szCs w:val="23"/>
        </w:rPr>
        <w:t xml:space="preserve">-ot, </w:t>
      </w:r>
      <w:r w:rsidR="00A81672">
        <w:rPr>
          <w:sz w:val="23"/>
          <w:szCs w:val="23"/>
        </w:rPr>
        <w:t xml:space="preserve">fa- és </w:t>
      </w:r>
      <w:r w:rsidR="00B22271">
        <w:rPr>
          <w:sz w:val="23"/>
          <w:szCs w:val="23"/>
        </w:rPr>
        <w:t>fűtéstámogatásra</w:t>
      </w:r>
      <w:r w:rsidR="00EC6C0B">
        <w:rPr>
          <w:sz w:val="23"/>
          <w:szCs w:val="23"/>
        </w:rPr>
        <w:t xml:space="preserve"> </w:t>
      </w:r>
      <w:r w:rsidR="006C7EFF">
        <w:rPr>
          <w:sz w:val="23"/>
          <w:szCs w:val="23"/>
        </w:rPr>
        <w:t>1</w:t>
      </w:r>
      <w:r w:rsidR="00F12242">
        <w:rPr>
          <w:sz w:val="23"/>
          <w:szCs w:val="23"/>
        </w:rPr>
        <w:t>7</w:t>
      </w:r>
      <w:r w:rsidR="006C7EFF">
        <w:rPr>
          <w:sz w:val="23"/>
          <w:szCs w:val="23"/>
        </w:rPr>
        <w:t>.0</w:t>
      </w:r>
      <w:r w:rsidR="00F12242">
        <w:rPr>
          <w:sz w:val="23"/>
          <w:szCs w:val="23"/>
        </w:rPr>
        <w:t>00.000</w:t>
      </w:r>
      <w:r w:rsidR="00FA0D63">
        <w:rPr>
          <w:sz w:val="23"/>
          <w:szCs w:val="23"/>
        </w:rPr>
        <w:t>Ft-ot</w:t>
      </w:r>
      <w:r w:rsidR="00AD4075">
        <w:rPr>
          <w:sz w:val="23"/>
          <w:szCs w:val="23"/>
        </w:rPr>
        <w:t xml:space="preserve">, természetbeni </w:t>
      </w:r>
      <w:r w:rsidR="00B22271">
        <w:rPr>
          <w:sz w:val="23"/>
          <w:szCs w:val="23"/>
        </w:rPr>
        <w:t>támogatásra</w:t>
      </w:r>
      <w:r w:rsidR="00AD4075">
        <w:rPr>
          <w:sz w:val="23"/>
          <w:szCs w:val="23"/>
        </w:rPr>
        <w:t xml:space="preserve"> (gyógyszer, élelmiszervásárlási utalvány)</w:t>
      </w:r>
      <w:r w:rsidR="00B22271">
        <w:rPr>
          <w:sz w:val="23"/>
          <w:szCs w:val="23"/>
        </w:rPr>
        <w:t xml:space="preserve"> </w:t>
      </w:r>
      <w:r w:rsidR="00F12242">
        <w:rPr>
          <w:sz w:val="23"/>
          <w:szCs w:val="23"/>
        </w:rPr>
        <w:t>6.500.000</w:t>
      </w:r>
      <w:r w:rsidR="00FA0D63">
        <w:rPr>
          <w:sz w:val="23"/>
          <w:szCs w:val="23"/>
        </w:rPr>
        <w:t>Ft-ot</w:t>
      </w:r>
      <w:r w:rsidR="00F60800">
        <w:rPr>
          <w:sz w:val="23"/>
          <w:szCs w:val="23"/>
        </w:rPr>
        <w:t xml:space="preserve">, </w:t>
      </w:r>
      <w:proofErr w:type="spellStart"/>
      <w:r w:rsidR="00EC6C0B">
        <w:rPr>
          <w:sz w:val="23"/>
          <w:szCs w:val="23"/>
        </w:rPr>
        <w:t>pénzbeni</w:t>
      </w:r>
      <w:proofErr w:type="spellEnd"/>
      <w:r w:rsidR="00B22271">
        <w:rPr>
          <w:sz w:val="23"/>
          <w:szCs w:val="23"/>
        </w:rPr>
        <w:t xml:space="preserve"> támogatásra</w:t>
      </w:r>
      <w:r w:rsidR="00C551A0">
        <w:rPr>
          <w:sz w:val="23"/>
          <w:szCs w:val="23"/>
        </w:rPr>
        <w:t xml:space="preserve"> </w:t>
      </w:r>
      <w:r w:rsidR="00F12242">
        <w:rPr>
          <w:sz w:val="23"/>
          <w:szCs w:val="23"/>
        </w:rPr>
        <w:t>6.000.000</w:t>
      </w:r>
      <w:r w:rsidR="00FA0D63">
        <w:rPr>
          <w:sz w:val="23"/>
          <w:szCs w:val="23"/>
        </w:rPr>
        <w:t>Ft-ot</w:t>
      </w:r>
      <w:r w:rsidR="0095238D" w:rsidRPr="007B344D">
        <w:rPr>
          <w:sz w:val="23"/>
          <w:szCs w:val="23"/>
        </w:rPr>
        <w:t>,</w:t>
      </w:r>
      <w:r w:rsidR="00F60800">
        <w:rPr>
          <w:sz w:val="23"/>
          <w:szCs w:val="23"/>
        </w:rPr>
        <w:t xml:space="preserve"> születési támogatásra</w:t>
      </w:r>
      <w:r w:rsidR="00AD4075">
        <w:rPr>
          <w:sz w:val="23"/>
          <w:szCs w:val="23"/>
        </w:rPr>
        <w:t>, fogyatékos gyermek családjának nyújtott támogatásra és</w:t>
      </w:r>
      <w:r w:rsidR="00B22271">
        <w:rPr>
          <w:sz w:val="23"/>
          <w:szCs w:val="23"/>
        </w:rPr>
        <w:t xml:space="preserve"> BURSA Ösztöndíjra </w:t>
      </w:r>
      <w:r w:rsidR="00F12242">
        <w:rPr>
          <w:sz w:val="23"/>
          <w:szCs w:val="23"/>
        </w:rPr>
        <w:t>6.500.000</w:t>
      </w:r>
      <w:r w:rsidR="00FA0D63">
        <w:rPr>
          <w:sz w:val="23"/>
          <w:szCs w:val="23"/>
        </w:rPr>
        <w:t>Ft-ot</w:t>
      </w:r>
      <w:r w:rsidRPr="007B344D">
        <w:rPr>
          <w:sz w:val="23"/>
          <w:szCs w:val="23"/>
        </w:rPr>
        <w:t xml:space="preserve">, </w:t>
      </w:r>
      <w:r w:rsidR="00B22271">
        <w:rPr>
          <w:sz w:val="23"/>
          <w:szCs w:val="23"/>
        </w:rPr>
        <w:t xml:space="preserve">temetési támogatásra </w:t>
      </w:r>
      <w:r w:rsidR="00F12242">
        <w:rPr>
          <w:sz w:val="23"/>
          <w:szCs w:val="23"/>
        </w:rPr>
        <w:t>1.000.000</w:t>
      </w:r>
      <w:r w:rsidR="00FA0D63">
        <w:rPr>
          <w:sz w:val="23"/>
          <w:szCs w:val="23"/>
        </w:rPr>
        <w:t>Ft-ot</w:t>
      </w:r>
      <w:r w:rsidR="003A3F9B" w:rsidRPr="007B344D">
        <w:rPr>
          <w:sz w:val="23"/>
          <w:szCs w:val="23"/>
        </w:rPr>
        <w:t>, köz</w:t>
      </w:r>
      <w:r w:rsidR="00B22271">
        <w:rPr>
          <w:sz w:val="23"/>
          <w:szCs w:val="23"/>
        </w:rPr>
        <w:t xml:space="preserve">temetésre </w:t>
      </w:r>
      <w:r w:rsidR="00F12242">
        <w:rPr>
          <w:sz w:val="23"/>
          <w:szCs w:val="23"/>
        </w:rPr>
        <w:t>1.500.000</w:t>
      </w:r>
      <w:r w:rsidR="00FA0D63">
        <w:rPr>
          <w:sz w:val="23"/>
          <w:szCs w:val="23"/>
        </w:rPr>
        <w:t>Ft-ot</w:t>
      </w:r>
      <w:r w:rsidR="007D42D4" w:rsidRPr="007B344D">
        <w:rPr>
          <w:sz w:val="23"/>
          <w:szCs w:val="23"/>
        </w:rPr>
        <w:t>, más egyéb szolgált</w:t>
      </w:r>
      <w:r w:rsidR="00B22271">
        <w:rPr>
          <w:sz w:val="23"/>
          <w:szCs w:val="23"/>
        </w:rPr>
        <w:t xml:space="preserve">atásra </w:t>
      </w:r>
      <w:r w:rsidR="00F12242">
        <w:rPr>
          <w:sz w:val="23"/>
          <w:szCs w:val="23"/>
        </w:rPr>
        <w:t>500.000</w:t>
      </w:r>
      <w:r w:rsidR="00FA0D63">
        <w:rPr>
          <w:sz w:val="23"/>
          <w:szCs w:val="23"/>
        </w:rPr>
        <w:t>Ft-ot</w:t>
      </w:r>
      <w:r w:rsidR="00FA0D63" w:rsidRPr="007B344D">
        <w:rPr>
          <w:sz w:val="23"/>
          <w:szCs w:val="23"/>
        </w:rPr>
        <w:t xml:space="preserve"> </w:t>
      </w:r>
      <w:r w:rsidR="00CB7A5D" w:rsidRPr="007B344D">
        <w:rPr>
          <w:sz w:val="23"/>
          <w:szCs w:val="23"/>
        </w:rPr>
        <w:t xml:space="preserve">terveztünk, </w:t>
      </w:r>
      <w:r w:rsidR="00E802AE" w:rsidRPr="007B344D">
        <w:rPr>
          <w:sz w:val="23"/>
          <w:szCs w:val="23"/>
        </w:rPr>
        <w:t>nyári</w:t>
      </w:r>
      <w:r w:rsidRPr="007B344D">
        <w:rPr>
          <w:sz w:val="23"/>
          <w:szCs w:val="23"/>
        </w:rPr>
        <w:t xml:space="preserve"> szü</w:t>
      </w:r>
      <w:r w:rsidR="00AE167C">
        <w:rPr>
          <w:sz w:val="23"/>
          <w:szCs w:val="23"/>
        </w:rPr>
        <w:t>nidei étkeztetésre</w:t>
      </w:r>
      <w:r w:rsidR="008B5C2D">
        <w:rPr>
          <w:sz w:val="23"/>
          <w:szCs w:val="23"/>
        </w:rPr>
        <w:t xml:space="preserve"> </w:t>
      </w:r>
      <w:r w:rsidR="00F12242">
        <w:rPr>
          <w:sz w:val="23"/>
          <w:szCs w:val="23"/>
        </w:rPr>
        <w:t>300.000</w:t>
      </w:r>
      <w:r w:rsidR="008D662F">
        <w:rPr>
          <w:sz w:val="23"/>
          <w:szCs w:val="23"/>
        </w:rPr>
        <w:t>Ft-ot</w:t>
      </w:r>
      <w:r w:rsidR="00C551A0">
        <w:rPr>
          <w:sz w:val="23"/>
          <w:szCs w:val="23"/>
        </w:rPr>
        <w:t xml:space="preserve">, időskorúak támogatására </w:t>
      </w:r>
      <w:r w:rsidR="00F12242">
        <w:rPr>
          <w:sz w:val="23"/>
          <w:szCs w:val="23"/>
        </w:rPr>
        <w:t>4.000.000</w:t>
      </w:r>
      <w:r w:rsidR="008D662F">
        <w:rPr>
          <w:sz w:val="23"/>
          <w:szCs w:val="23"/>
        </w:rPr>
        <w:t xml:space="preserve">Ft </w:t>
      </w:r>
      <w:r w:rsidR="00C551A0">
        <w:rPr>
          <w:sz w:val="23"/>
          <w:szCs w:val="23"/>
        </w:rPr>
        <w:t>szerepel települési támogatásként.</w:t>
      </w:r>
      <w:proofErr w:type="gramEnd"/>
      <w:r w:rsidR="00B22271">
        <w:rPr>
          <w:sz w:val="23"/>
          <w:szCs w:val="23"/>
        </w:rPr>
        <w:t xml:space="preserve"> </w:t>
      </w:r>
      <w:r w:rsidR="003A3F9B" w:rsidRPr="007B344D">
        <w:rPr>
          <w:sz w:val="23"/>
          <w:szCs w:val="23"/>
        </w:rPr>
        <w:t>Így</w:t>
      </w:r>
      <w:r w:rsidR="00F60800">
        <w:rPr>
          <w:sz w:val="23"/>
          <w:szCs w:val="23"/>
        </w:rPr>
        <w:t xml:space="preserve"> a feladaton összesen</w:t>
      </w:r>
      <w:r w:rsidR="00AE167C">
        <w:rPr>
          <w:sz w:val="23"/>
          <w:szCs w:val="23"/>
        </w:rPr>
        <w:t xml:space="preserve"> </w:t>
      </w:r>
      <w:r w:rsidR="00F12242">
        <w:rPr>
          <w:sz w:val="23"/>
          <w:szCs w:val="23"/>
        </w:rPr>
        <w:t>45.300.000</w:t>
      </w:r>
      <w:r w:rsidR="008D662F">
        <w:rPr>
          <w:sz w:val="23"/>
          <w:szCs w:val="23"/>
        </w:rPr>
        <w:t xml:space="preserve">Ft </w:t>
      </w:r>
      <w:r w:rsidR="003A3F9B" w:rsidRPr="007B344D">
        <w:rPr>
          <w:sz w:val="23"/>
          <w:szCs w:val="23"/>
        </w:rPr>
        <w:t xml:space="preserve">került letervezésre. </w:t>
      </w:r>
    </w:p>
    <w:p w:rsidR="00B91EEC" w:rsidRPr="00FB2B18" w:rsidRDefault="00B91EEC" w:rsidP="002B6DC7">
      <w:pPr>
        <w:tabs>
          <w:tab w:val="left" w:pos="360"/>
        </w:tabs>
        <w:jc w:val="both"/>
      </w:pPr>
    </w:p>
    <w:p w:rsidR="00021995" w:rsidRDefault="00021995" w:rsidP="002B6DC7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 xml:space="preserve">Az </w:t>
      </w:r>
      <w:r w:rsidRPr="002A11C3">
        <w:rPr>
          <w:i/>
          <w:sz w:val="23"/>
          <w:szCs w:val="23"/>
          <w:u w:val="single"/>
        </w:rPr>
        <w:t>Alsó-</w:t>
      </w:r>
      <w:r w:rsidR="006C2A4B">
        <w:rPr>
          <w:i/>
          <w:sz w:val="23"/>
          <w:szCs w:val="23"/>
          <w:u w:val="single"/>
        </w:rPr>
        <w:t xml:space="preserve"> </w:t>
      </w:r>
      <w:r w:rsidRPr="002A11C3">
        <w:rPr>
          <w:i/>
          <w:sz w:val="23"/>
          <w:szCs w:val="23"/>
          <w:u w:val="single"/>
        </w:rPr>
        <w:t>Tisza</w:t>
      </w:r>
      <w:r w:rsidR="005850C9">
        <w:rPr>
          <w:i/>
          <w:sz w:val="23"/>
          <w:szCs w:val="23"/>
          <w:u w:val="single"/>
        </w:rPr>
        <w:t>-</w:t>
      </w:r>
      <w:r w:rsidRPr="002A11C3">
        <w:rPr>
          <w:i/>
          <w:sz w:val="23"/>
          <w:szCs w:val="23"/>
          <w:u w:val="single"/>
        </w:rPr>
        <w:t>menti Önkormányzati Társulás</w:t>
      </w:r>
      <w:r w:rsidRPr="007B344D">
        <w:rPr>
          <w:sz w:val="23"/>
          <w:szCs w:val="23"/>
        </w:rPr>
        <w:t xml:space="preserve"> működéséhez hozzájárulásk</w:t>
      </w:r>
      <w:r w:rsidR="00D4749B">
        <w:rPr>
          <w:sz w:val="23"/>
          <w:szCs w:val="23"/>
        </w:rPr>
        <w:t xml:space="preserve">ént </w:t>
      </w:r>
      <w:r w:rsidR="00F12242">
        <w:rPr>
          <w:sz w:val="23"/>
          <w:szCs w:val="23"/>
        </w:rPr>
        <w:t>3.230.000</w:t>
      </w:r>
      <w:r w:rsidR="008D662F">
        <w:rPr>
          <w:sz w:val="23"/>
          <w:szCs w:val="23"/>
        </w:rPr>
        <w:t xml:space="preserve">Ft-ot </w:t>
      </w:r>
      <w:r w:rsidR="00D72B6F">
        <w:rPr>
          <w:sz w:val="23"/>
          <w:szCs w:val="23"/>
        </w:rPr>
        <w:t>terveztünk (</w:t>
      </w:r>
      <w:r w:rsidRPr="007B344D">
        <w:rPr>
          <w:sz w:val="23"/>
          <w:szCs w:val="23"/>
        </w:rPr>
        <w:t>társulásban</w:t>
      </w:r>
      <w:r w:rsidR="00AC5D9F">
        <w:rPr>
          <w:sz w:val="23"/>
          <w:szCs w:val="23"/>
        </w:rPr>
        <w:t xml:space="preserve"> </w:t>
      </w:r>
      <w:r w:rsidRPr="007B344D">
        <w:rPr>
          <w:sz w:val="23"/>
          <w:szCs w:val="23"/>
        </w:rPr>
        <w:t xml:space="preserve">ellátott feladatok után leigényelt többlet normatíva </w:t>
      </w:r>
      <w:r w:rsidR="008D662F">
        <w:rPr>
          <w:sz w:val="23"/>
          <w:szCs w:val="23"/>
        </w:rPr>
        <w:t>2023</w:t>
      </w:r>
      <w:r w:rsidR="00D72B6F">
        <w:rPr>
          <w:sz w:val="23"/>
          <w:szCs w:val="23"/>
        </w:rPr>
        <w:t>. évre</w:t>
      </w:r>
      <w:r w:rsidR="00AC5D9F">
        <w:rPr>
          <w:sz w:val="23"/>
          <w:szCs w:val="23"/>
        </w:rPr>
        <w:t>,</w:t>
      </w:r>
      <w:r w:rsidR="00D72B6F">
        <w:rPr>
          <w:sz w:val="23"/>
          <w:szCs w:val="23"/>
        </w:rPr>
        <w:t xml:space="preserve"> </w:t>
      </w:r>
      <w:r w:rsidRPr="007B344D">
        <w:rPr>
          <w:sz w:val="23"/>
          <w:szCs w:val="23"/>
        </w:rPr>
        <w:t>Csongrád város vonatkoz</w:t>
      </w:r>
      <w:r w:rsidR="00D4749B">
        <w:rPr>
          <w:sz w:val="23"/>
          <w:szCs w:val="23"/>
        </w:rPr>
        <w:t xml:space="preserve">ásában </w:t>
      </w:r>
      <w:r w:rsidR="00F12242">
        <w:rPr>
          <w:sz w:val="23"/>
          <w:szCs w:val="23"/>
        </w:rPr>
        <w:t>27.892.000</w:t>
      </w:r>
      <w:r w:rsidR="008D662F">
        <w:rPr>
          <w:sz w:val="23"/>
          <w:szCs w:val="23"/>
        </w:rPr>
        <w:t>Ft</w:t>
      </w:r>
      <w:r w:rsidR="003D1B8E" w:rsidRPr="007B344D">
        <w:rPr>
          <w:sz w:val="23"/>
          <w:szCs w:val="23"/>
        </w:rPr>
        <w:t>).</w:t>
      </w:r>
    </w:p>
    <w:p w:rsidR="00AD4075" w:rsidRDefault="00AD4075" w:rsidP="002B6DC7">
      <w:pPr>
        <w:tabs>
          <w:tab w:val="left" w:pos="360"/>
        </w:tabs>
        <w:jc w:val="both"/>
        <w:rPr>
          <w:b/>
          <w:sz w:val="16"/>
          <w:szCs w:val="16"/>
        </w:rPr>
      </w:pPr>
    </w:p>
    <w:p w:rsidR="00FB2B18" w:rsidRDefault="00FB2B18" w:rsidP="002B6DC7">
      <w:pPr>
        <w:tabs>
          <w:tab w:val="left" w:pos="360"/>
        </w:tabs>
        <w:jc w:val="both"/>
        <w:rPr>
          <w:b/>
          <w:sz w:val="16"/>
          <w:szCs w:val="16"/>
        </w:rPr>
      </w:pPr>
    </w:p>
    <w:p w:rsidR="00FB2B18" w:rsidRPr="00E20108" w:rsidRDefault="00FB2B18" w:rsidP="002B6DC7">
      <w:pPr>
        <w:tabs>
          <w:tab w:val="left" w:pos="360"/>
        </w:tabs>
        <w:jc w:val="both"/>
        <w:rPr>
          <w:b/>
          <w:sz w:val="16"/>
          <w:szCs w:val="16"/>
        </w:rPr>
      </w:pPr>
    </w:p>
    <w:p w:rsidR="00760831" w:rsidRDefault="002B23A0" w:rsidP="008F6EF8">
      <w:pPr>
        <w:tabs>
          <w:tab w:val="left" w:pos="360"/>
        </w:tabs>
        <w:jc w:val="both"/>
        <w:rPr>
          <w:b/>
          <w:sz w:val="23"/>
          <w:szCs w:val="23"/>
        </w:rPr>
      </w:pPr>
      <w:r w:rsidRPr="007B344D">
        <w:rPr>
          <w:b/>
          <w:sz w:val="23"/>
          <w:szCs w:val="23"/>
        </w:rPr>
        <w:lastRenderedPageBreak/>
        <w:t>6.</w:t>
      </w:r>
      <w:r w:rsidRPr="007B344D">
        <w:rPr>
          <w:b/>
          <w:sz w:val="23"/>
          <w:szCs w:val="23"/>
        </w:rPr>
        <w:tab/>
      </w:r>
      <w:r w:rsidR="0069301F" w:rsidRPr="007B344D">
        <w:rPr>
          <w:b/>
          <w:sz w:val="23"/>
          <w:szCs w:val="23"/>
        </w:rPr>
        <w:t xml:space="preserve">Hivatali feladatok </w:t>
      </w:r>
      <w:r w:rsidR="002D3143" w:rsidRPr="007B344D">
        <w:rPr>
          <w:b/>
          <w:sz w:val="23"/>
          <w:szCs w:val="23"/>
        </w:rPr>
        <w:t xml:space="preserve">(Kormányzati funkciók szerint) </w:t>
      </w:r>
    </w:p>
    <w:p w:rsidR="000F7723" w:rsidRPr="00B91EEC" w:rsidRDefault="000F7723" w:rsidP="008F6EF8">
      <w:pPr>
        <w:tabs>
          <w:tab w:val="left" w:pos="360"/>
        </w:tabs>
        <w:jc w:val="both"/>
        <w:rPr>
          <w:b/>
          <w:sz w:val="16"/>
          <w:szCs w:val="16"/>
        </w:rPr>
      </w:pPr>
    </w:p>
    <w:p w:rsidR="005B3C9D" w:rsidRPr="007B344D" w:rsidRDefault="005B3C9D" w:rsidP="00760831">
      <w:pPr>
        <w:tabs>
          <w:tab w:val="left" w:pos="360"/>
        </w:tabs>
        <w:ind w:left="360" w:hanging="360"/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(011130)  Önkormányzatok és önkormányzati hivatalok jogalkotó és igazgatási tevékenysége</w:t>
      </w:r>
      <w:r w:rsidRPr="007B344D">
        <w:rPr>
          <w:sz w:val="23"/>
          <w:szCs w:val="23"/>
        </w:rPr>
        <w:t xml:space="preserve">: </w:t>
      </w:r>
    </w:p>
    <w:p w:rsidR="00B97B7F" w:rsidRDefault="00CC6E5C" w:rsidP="006125BC">
      <w:pPr>
        <w:tabs>
          <w:tab w:val="left" w:pos="54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Ö</w:t>
      </w:r>
      <w:r w:rsidR="00F60800">
        <w:rPr>
          <w:sz w:val="23"/>
          <w:szCs w:val="23"/>
        </w:rPr>
        <w:t xml:space="preserve">sszkiadás </w:t>
      </w:r>
      <w:r w:rsidR="007A206A">
        <w:rPr>
          <w:sz w:val="23"/>
          <w:szCs w:val="23"/>
        </w:rPr>
        <w:t>424.895.027</w:t>
      </w:r>
      <w:r w:rsidR="005910C2">
        <w:rPr>
          <w:sz w:val="23"/>
          <w:szCs w:val="23"/>
        </w:rPr>
        <w:t>Ft</w:t>
      </w:r>
      <w:r w:rsidR="00C30412" w:rsidRPr="007B344D">
        <w:rPr>
          <w:sz w:val="23"/>
          <w:szCs w:val="23"/>
        </w:rPr>
        <w:t xml:space="preserve">. Személyi juttatás </w:t>
      </w:r>
      <w:r w:rsidR="006F6728">
        <w:rPr>
          <w:sz w:val="23"/>
          <w:szCs w:val="23"/>
        </w:rPr>
        <w:t>316.809.621</w:t>
      </w:r>
      <w:r w:rsidR="005910C2">
        <w:rPr>
          <w:sz w:val="23"/>
          <w:szCs w:val="23"/>
        </w:rPr>
        <w:t>Ft</w:t>
      </w:r>
      <w:r w:rsidR="00F60800">
        <w:rPr>
          <w:sz w:val="23"/>
          <w:szCs w:val="23"/>
        </w:rPr>
        <w:t>, járulékok</w:t>
      </w:r>
      <w:r w:rsidR="00C63AB6">
        <w:rPr>
          <w:sz w:val="23"/>
          <w:szCs w:val="23"/>
        </w:rPr>
        <w:t xml:space="preserve"> </w:t>
      </w:r>
      <w:r w:rsidR="006F6728">
        <w:rPr>
          <w:sz w:val="23"/>
          <w:szCs w:val="23"/>
        </w:rPr>
        <w:t>40.969.248</w:t>
      </w:r>
      <w:r w:rsidR="005910C2">
        <w:rPr>
          <w:sz w:val="23"/>
          <w:szCs w:val="23"/>
        </w:rPr>
        <w:t>Ft</w:t>
      </w:r>
      <w:r w:rsidR="00F60800">
        <w:rPr>
          <w:sz w:val="23"/>
          <w:szCs w:val="23"/>
        </w:rPr>
        <w:t xml:space="preserve">, dologi kiadás </w:t>
      </w:r>
      <w:r w:rsidR="006F6728">
        <w:rPr>
          <w:sz w:val="23"/>
          <w:szCs w:val="23"/>
        </w:rPr>
        <w:t>67.016.158</w:t>
      </w:r>
      <w:r w:rsidR="005910C2">
        <w:rPr>
          <w:sz w:val="23"/>
          <w:szCs w:val="23"/>
        </w:rPr>
        <w:t>Ft</w:t>
      </w:r>
      <w:r w:rsidR="00A91BD8" w:rsidRPr="007B344D">
        <w:rPr>
          <w:sz w:val="23"/>
          <w:szCs w:val="23"/>
        </w:rPr>
        <w:t xml:space="preserve">. </w:t>
      </w:r>
      <w:r w:rsidR="003A3F9B" w:rsidRPr="007B344D">
        <w:rPr>
          <w:sz w:val="23"/>
          <w:szCs w:val="23"/>
        </w:rPr>
        <w:t xml:space="preserve">Saját bevétel </w:t>
      </w:r>
      <w:r w:rsidR="000E01A6">
        <w:rPr>
          <w:sz w:val="23"/>
          <w:szCs w:val="23"/>
        </w:rPr>
        <w:t>összesen</w:t>
      </w:r>
      <w:r w:rsidR="00ED4DA3">
        <w:rPr>
          <w:sz w:val="23"/>
          <w:szCs w:val="23"/>
        </w:rPr>
        <w:t xml:space="preserve"> </w:t>
      </w:r>
      <w:r w:rsidR="006F6728">
        <w:rPr>
          <w:sz w:val="23"/>
          <w:szCs w:val="23"/>
        </w:rPr>
        <w:t>2.850.000</w:t>
      </w:r>
      <w:r w:rsidR="005910C2">
        <w:rPr>
          <w:sz w:val="23"/>
          <w:szCs w:val="23"/>
        </w:rPr>
        <w:t>Ft</w:t>
      </w:r>
      <w:r w:rsidR="00771B08" w:rsidRPr="007B344D">
        <w:rPr>
          <w:sz w:val="23"/>
          <w:szCs w:val="23"/>
        </w:rPr>
        <w:t>, átvett pén</w:t>
      </w:r>
      <w:r w:rsidR="00F60800">
        <w:rPr>
          <w:sz w:val="23"/>
          <w:szCs w:val="23"/>
        </w:rPr>
        <w:t xml:space="preserve">zeszköz </w:t>
      </w:r>
      <w:r w:rsidR="006F6728">
        <w:rPr>
          <w:sz w:val="23"/>
          <w:szCs w:val="23"/>
        </w:rPr>
        <w:t>22.600.608</w:t>
      </w:r>
      <w:r w:rsidR="005910C2">
        <w:rPr>
          <w:sz w:val="23"/>
          <w:szCs w:val="23"/>
        </w:rPr>
        <w:t>Ft</w:t>
      </w:r>
      <w:r w:rsidR="00E4731D" w:rsidRPr="007B344D">
        <w:rPr>
          <w:sz w:val="23"/>
          <w:szCs w:val="23"/>
        </w:rPr>
        <w:t>,</w:t>
      </w:r>
      <w:r w:rsidR="00800A58" w:rsidRPr="007B344D">
        <w:rPr>
          <w:sz w:val="23"/>
          <w:szCs w:val="23"/>
        </w:rPr>
        <w:t xml:space="preserve"> önkormányzati támogatás </w:t>
      </w:r>
      <w:r w:rsidR="006F6728">
        <w:rPr>
          <w:sz w:val="23"/>
          <w:szCs w:val="23"/>
        </w:rPr>
        <w:t>399.534.419</w:t>
      </w:r>
      <w:r w:rsidR="005910C2">
        <w:rPr>
          <w:sz w:val="23"/>
          <w:szCs w:val="23"/>
        </w:rPr>
        <w:t>Ft</w:t>
      </w:r>
      <w:r w:rsidR="00E4731D" w:rsidRPr="007B344D">
        <w:rPr>
          <w:sz w:val="23"/>
          <w:szCs w:val="23"/>
        </w:rPr>
        <w:t>.</w:t>
      </w:r>
      <w:r w:rsidR="00C30412" w:rsidRPr="007B344D">
        <w:rPr>
          <w:sz w:val="23"/>
          <w:szCs w:val="23"/>
        </w:rPr>
        <w:t xml:space="preserve"> </w:t>
      </w:r>
      <w:r w:rsidR="00C551A0">
        <w:rPr>
          <w:sz w:val="23"/>
          <w:szCs w:val="23"/>
        </w:rPr>
        <w:t>A Polgármesteri H</w:t>
      </w:r>
      <w:r w:rsidR="00441DEB" w:rsidRPr="007B344D">
        <w:rPr>
          <w:sz w:val="23"/>
          <w:szCs w:val="23"/>
        </w:rPr>
        <w:t xml:space="preserve">ivatalnál </w:t>
      </w:r>
      <w:r w:rsidR="00F12242">
        <w:rPr>
          <w:sz w:val="23"/>
          <w:szCs w:val="23"/>
        </w:rPr>
        <w:t>75.240</w:t>
      </w:r>
      <w:r w:rsidR="00BD72D8">
        <w:rPr>
          <w:sz w:val="23"/>
          <w:szCs w:val="23"/>
        </w:rPr>
        <w:t>Ft</w:t>
      </w:r>
      <w:r w:rsidR="00E86793">
        <w:rPr>
          <w:sz w:val="23"/>
          <w:szCs w:val="23"/>
        </w:rPr>
        <w:t>-os illetményalappal számoltunk</w:t>
      </w:r>
      <w:r w:rsidR="0068409A">
        <w:rPr>
          <w:sz w:val="23"/>
          <w:szCs w:val="23"/>
        </w:rPr>
        <w:t>,</w:t>
      </w:r>
      <w:r w:rsidR="005910C2">
        <w:rPr>
          <w:sz w:val="23"/>
          <w:szCs w:val="23"/>
        </w:rPr>
        <w:t xml:space="preserve"> 2023</w:t>
      </w:r>
      <w:r w:rsidR="00C551A0">
        <w:rPr>
          <w:sz w:val="23"/>
          <w:szCs w:val="23"/>
        </w:rPr>
        <w:t xml:space="preserve">. </w:t>
      </w:r>
      <w:r w:rsidR="005910C2">
        <w:rPr>
          <w:sz w:val="23"/>
          <w:szCs w:val="23"/>
        </w:rPr>
        <w:t>évre.</w:t>
      </w:r>
      <w:r w:rsidR="00C551A0">
        <w:rPr>
          <w:sz w:val="23"/>
          <w:szCs w:val="23"/>
        </w:rPr>
        <w:t xml:space="preserve"> </w:t>
      </w:r>
    </w:p>
    <w:p w:rsidR="005B3C9D" w:rsidRDefault="00272A91" w:rsidP="006125BC">
      <w:pPr>
        <w:tabs>
          <w:tab w:val="left" w:pos="54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gazdasági feladatellátásra a </w:t>
      </w:r>
      <w:proofErr w:type="spellStart"/>
      <w:r>
        <w:rPr>
          <w:sz w:val="23"/>
          <w:szCs w:val="23"/>
        </w:rPr>
        <w:t>Piroskavárosi</w:t>
      </w:r>
      <w:proofErr w:type="spellEnd"/>
      <w:r>
        <w:rPr>
          <w:sz w:val="23"/>
          <w:szCs w:val="23"/>
        </w:rPr>
        <w:t xml:space="preserve"> Szociális Család- és Gyermekjóléti Intézménytől 4.104.000Ft-ot, Homokhátsági Regionális Önkormányzati Társulástól 6.500.000Ft-ot, a Dr. Szarka Ödön Egyesített Egészségügyi Intézménytől 11.996.608Ft-ot vesz át a Hivatal. Polgármesteri Hivatalra lebontható</w:t>
      </w:r>
      <w:r w:rsidR="00D15F1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állami támogatási összeg 202.820.310Ft, energia áremelkedés kompenzációra 10.199.337Ft. Így az önkormányzati támogatás kiegészítés 186.514.772Ft. </w:t>
      </w:r>
    </w:p>
    <w:p w:rsidR="000F699D" w:rsidRDefault="000F699D" w:rsidP="006125BC">
      <w:pPr>
        <w:jc w:val="both"/>
        <w:rPr>
          <w:b/>
          <w:sz w:val="23"/>
          <w:szCs w:val="23"/>
        </w:rPr>
      </w:pPr>
    </w:p>
    <w:p w:rsidR="00103F7F" w:rsidRPr="007B344D" w:rsidRDefault="00103F7F" w:rsidP="006125BC">
      <w:pPr>
        <w:jc w:val="both"/>
        <w:rPr>
          <w:b/>
          <w:sz w:val="23"/>
          <w:szCs w:val="23"/>
        </w:rPr>
      </w:pPr>
      <w:r w:rsidRPr="007B344D">
        <w:rPr>
          <w:b/>
          <w:sz w:val="23"/>
          <w:szCs w:val="23"/>
        </w:rPr>
        <w:t>Tisztelt Képviselő-testület!</w:t>
      </w:r>
    </w:p>
    <w:p w:rsidR="006125BC" w:rsidRDefault="006125BC" w:rsidP="0031469D">
      <w:pPr>
        <w:pStyle w:val="Nincstrkz"/>
        <w:jc w:val="both"/>
        <w:rPr>
          <w:rFonts w:ascii="Times New Roman" w:hAnsi="Times New Roman"/>
          <w:sz w:val="16"/>
          <w:szCs w:val="16"/>
        </w:rPr>
      </w:pPr>
    </w:p>
    <w:p w:rsidR="00E348CA" w:rsidRPr="00B91EEC" w:rsidRDefault="00E348CA" w:rsidP="00671426">
      <w:pPr>
        <w:pStyle w:val="Nincstrkz"/>
        <w:jc w:val="both"/>
        <w:rPr>
          <w:rFonts w:ascii="Times New Roman" w:hAnsi="Times New Roman"/>
          <w:sz w:val="16"/>
          <w:szCs w:val="16"/>
        </w:rPr>
      </w:pPr>
    </w:p>
    <w:p w:rsidR="0031469D" w:rsidRPr="007B344D" w:rsidRDefault="00103F7F" w:rsidP="00671426">
      <w:pPr>
        <w:pStyle w:val="Nincstrkz"/>
        <w:jc w:val="both"/>
        <w:rPr>
          <w:rFonts w:ascii="Times New Roman" w:hAnsi="Times New Roman"/>
          <w:sz w:val="23"/>
          <w:szCs w:val="23"/>
        </w:rPr>
      </w:pPr>
      <w:r w:rsidRPr="007B344D">
        <w:rPr>
          <w:rFonts w:ascii="Times New Roman" w:hAnsi="Times New Roman"/>
          <w:sz w:val="23"/>
          <w:szCs w:val="23"/>
        </w:rPr>
        <w:t>Az előterjesztésben részletezett feladatok, előirányzatok végrehajtásához a Képviselő-testület és minden intézményvezető,</w:t>
      </w:r>
      <w:r w:rsidR="000B3702">
        <w:rPr>
          <w:rFonts w:ascii="Times New Roman" w:hAnsi="Times New Roman"/>
          <w:sz w:val="23"/>
          <w:szCs w:val="23"/>
        </w:rPr>
        <w:t xml:space="preserve"> k</w:t>
      </w:r>
      <w:r w:rsidR="00EA7268" w:rsidRPr="007B344D">
        <w:rPr>
          <w:rFonts w:ascii="Times New Roman" w:hAnsi="Times New Roman"/>
          <w:sz w:val="23"/>
          <w:szCs w:val="23"/>
        </w:rPr>
        <w:t>ft. vezető,</w:t>
      </w:r>
      <w:r w:rsidRPr="007B344D">
        <w:rPr>
          <w:rFonts w:ascii="Times New Roman" w:hAnsi="Times New Roman"/>
          <w:sz w:val="23"/>
          <w:szCs w:val="23"/>
        </w:rPr>
        <w:t xml:space="preserve"> dolgozó együttműködése szükséges</w:t>
      </w:r>
      <w:r w:rsidR="00AE0E4C" w:rsidRPr="007B344D">
        <w:rPr>
          <w:rFonts w:ascii="Times New Roman" w:hAnsi="Times New Roman"/>
          <w:sz w:val="23"/>
          <w:szCs w:val="23"/>
        </w:rPr>
        <w:t>,</w:t>
      </w:r>
      <w:r w:rsidR="000B3702">
        <w:rPr>
          <w:rFonts w:ascii="Times New Roman" w:hAnsi="Times New Roman"/>
          <w:sz w:val="23"/>
          <w:szCs w:val="23"/>
        </w:rPr>
        <w:t xml:space="preserve"> fegyelmezett, mértéktartó</w:t>
      </w:r>
      <w:r w:rsidR="0031469D" w:rsidRPr="007B344D">
        <w:rPr>
          <w:rFonts w:ascii="Times New Roman" w:hAnsi="Times New Roman"/>
          <w:sz w:val="23"/>
          <w:szCs w:val="23"/>
        </w:rPr>
        <w:t xml:space="preserve"> és szigorú cselekvést vár</w:t>
      </w:r>
      <w:r w:rsidR="002D7C4C" w:rsidRPr="007B344D">
        <w:rPr>
          <w:rFonts w:ascii="Times New Roman" w:hAnsi="Times New Roman"/>
          <w:sz w:val="23"/>
          <w:szCs w:val="23"/>
        </w:rPr>
        <w:t>unk</w:t>
      </w:r>
      <w:r w:rsidR="0031469D" w:rsidRPr="007B344D">
        <w:rPr>
          <w:rFonts w:ascii="Times New Roman" w:hAnsi="Times New Roman"/>
          <w:sz w:val="23"/>
          <w:szCs w:val="23"/>
        </w:rPr>
        <w:t xml:space="preserve"> el </w:t>
      </w:r>
      <w:r w:rsidR="00AE0E4C" w:rsidRPr="007B344D">
        <w:rPr>
          <w:rFonts w:ascii="Times New Roman" w:hAnsi="Times New Roman"/>
          <w:sz w:val="23"/>
          <w:szCs w:val="23"/>
        </w:rPr>
        <w:t>az érintettektől.</w:t>
      </w:r>
    </w:p>
    <w:p w:rsidR="0079275F" w:rsidRDefault="00103F7F" w:rsidP="00671426">
      <w:pPr>
        <w:jc w:val="both"/>
        <w:rPr>
          <w:sz w:val="23"/>
          <w:szCs w:val="23"/>
        </w:rPr>
      </w:pPr>
      <w:r w:rsidRPr="007B344D">
        <w:rPr>
          <w:sz w:val="23"/>
          <w:szCs w:val="23"/>
        </w:rPr>
        <w:t>Ezen felül</w:t>
      </w:r>
      <w:r w:rsidR="00EA7268" w:rsidRPr="007B344D">
        <w:rPr>
          <w:sz w:val="23"/>
          <w:szCs w:val="23"/>
        </w:rPr>
        <w:t xml:space="preserve"> elengedhetetlen a város vezetői</w:t>
      </w:r>
      <w:r w:rsidRPr="007B344D">
        <w:rPr>
          <w:sz w:val="23"/>
          <w:szCs w:val="23"/>
        </w:rPr>
        <w:t xml:space="preserve">, a képviselők, bizottsági tagok, intézményvezetők, önkormányzati tulajdonú gazdasági társaságok vezetői részéről a reális helyzet bemutatás, </w:t>
      </w:r>
      <w:r w:rsidRPr="007B344D">
        <w:rPr>
          <w:b/>
          <w:sz w:val="23"/>
          <w:szCs w:val="23"/>
        </w:rPr>
        <w:t>tényszerű információk</w:t>
      </w:r>
      <w:r w:rsidRPr="007B344D">
        <w:rPr>
          <w:sz w:val="23"/>
          <w:szCs w:val="23"/>
        </w:rPr>
        <w:t xml:space="preserve"> érintettek részére történő átadása, a döntések egységes képviselete. A költségvetési-tervezet szigorú feltételek melletti tervezést, majd működtetési</w:t>
      </w:r>
      <w:r w:rsidR="003C272F" w:rsidRPr="007B344D">
        <w:rPr>
          <w:sz w:val="23"/>
          <w:szCs w:val="23"/>
        </w:rPr>
        <w:t xml:space="preserve"> elvárást</w:t>
      </w:r>
      <w:r w:rsidR="001157FD" w:rsidRPr="007B344D">
        <w:rPr>
          <w:sz w:val="23"/>
          <w:szCs w:val="23"/>
        </w:rPr>
        <w:t xml:space="preserve"> jelent</w:t>
      </w:r>
      <w:r w:rsidR="003C272F" w:rsidRPr="007B344D">
        <w:rPr>
          <w:sz w:val="23"/>
          <w:szCs w:val="23"/>
        </w:rPr>
        <w:t xml:space="preserve">. </w:t>
      </w:r>
    </w:p>
    <w:p w:rsidR="00671426" w:rsidRDefault="00671426" w:rsidP="00671426">
      <w:pPr>
        <w:jc w:val="both"/>
        <w:rPr>
          <w:sz w:val="23"/>
          <w:szCs w:val="23"/>
        </w:rPr>
      </w:pPr>
    </w:p>
    <w:p w:rsidR="000E55C2" w:rsidRPr="007B344D" w:rsidRDefault="008809FC" w:rsidP="00671426">
      <w:pPr>
        <w:pStyle w:val="Cmsor1"/>
        <w:rPr>
          <w:i w:val="0"/>
          <w:caps/>
          <w:sz w:val="23"/>
          <w:szCs w:val="23"/>
        </w:rPr>
      </w:pPr>
      <w:r w:rsidRPr="007B344D">
        <w:rPr>
          <w:i w:val="0"/>
          <w:caps/>
          <w:sz w:val="23"/>
          <w:szCs w:val="23"/>
        </w:rPr>
        <w:t xml:space="preserve">C) </w:t>
      </w:r>
      <w:r w:rsidR="000E55C2" w:rsidRPr="007B344D">
        <w:rPr>
          <w:i w:val="0"/>
          <w:caps/>
          <w:sz w:val="23"/>
          <w:szCs w:val="23"/>
        </w:rPr>
        <w:t>Tájékoztató adatok</w:t>
      </w:r>
    </w:p>
    <w:p w:rsidR="006050E3" w:rsidRPr="006050E3" w:rsidRDefault="000E55C2" w:rsidP="00671426">
      <w:pPr>
        <w:pStyle w:val="Cmsor1"/>
        <w:jc w:val="both"/>
        <w:rPr>
          <w:i w:val="0"/>
          <w:sz w:val="23"/>
          <w:szCs w:val="23"/>
          <w:u w:val="single"/>
        </w:rPr>
      </w:pPr>
      <w:r w:rsidRPr="009806C2">
        <w:rPr>
          <w:b w:val="0"/>
          <w:i w:val="0"/>
          <w:sz w:val="23"/>
          <w:szCs w:val="23"/>
        </w:rPr>
        <w:t>C/1.</w:t>
      </w:r>
      <w:r w:rsidRPr="009806C2">
        <w:rPr>
          <w:i w:val="0"/>
          <w:sz w:val="23"/>
          <w:szCs w:val="23"/>
        </w:rPr>
        <w:t xml:space="preserve"> </w:t>
      </w:r>
      <w:r w:rsidRPr="009806C2">
        <w:rPr>
          <w:i w:val="0"/>
          <w:sz w:val="23"/>
          <w:szCs w:val="23"/>
          <w:u w:val="single"/>
        </w:rPr>
        <w:t xml:space="preserve">Az önkormányzat által magánszemélyek részére nyújtott visszatérítendő támogatások </w:t>
      </w:r>
    </w:p>
    <w:p w:rsidR="006050E3" w:rsidRDefault="000E55C2" w:rsidP="00671426">
      <w:pPr>
        <w:pStyle w:val="Cmsor3"/>
        <w:spacing w:before="0" w:after="0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9806C2">
        <w:rPr>
          <w:rFonts w:ascii="Times New Roman" w:hAnsi="Times New Roman" w:cs="Times New Roman"/>
          <w:b w:val="0"/>
          <w:sz w:val="23"/>
          <w:szCs w:val="23"/>
        </w:rPr>
        <w:t>A 20</w:t>
      </w:r>
      <w:r w:rsidR="009972E8">
        <w:rPr>
          <w:rFonts w:ascii="Times New Roman" w:hAnsi="Times New Roman" w:cs="Times New Roman"/>
          <w:b w:val="0"/>
          <w:sz w:val="23"/>
          <w:szCs w:val="23"/>
        </w:rPr>
        <w:t>22</w:t>
      </w:r>
      <w:r w:rsidRPr="009806C2">
        <w:rPr>
          <w:rFonts w:ascii="Times New Roman" w:hAnsi="Times New Roman" w:cs="Times New Roman"/>
          <w:b w:val="0"/>
          <w:sz w:val="23"/>
          <w:szCs w:val="23"/>
        </w:rPr>
        <w:t>. december 31-i állom</w:t>
      </w:r>
      <w:r w:rsidR="00B07225">
        <w:rPr>
          <w:rFonts w:ascii="Times New Roman" w:hAnsi="Times New Roman" w:cs="Times New Roman"/>
          <w:b w:val="0"/>
          <w:sz w:val="23"/>
          <w:szCs w:val="23"/>
        </w:rPr>
        <w:t>ányi érték részletezését a</w:t>
      </w:r>
      <w:r w:rsidR="005F603C">
        <w:rPr>
          <w:rFonts w:ascii="Times New Roman" w:hAnsi="Times New Roman" w:cs="Times New Roman"/>
          <w:b w:val="0"/>
          <w:sz w:val="23"/>
          <w:szCs w:val="23"/>
        </w:rPr>
        <w:t xml:space="preserve"> 2.7</w:t>
      </w:r>
      <w:r w:rsidR="0068409A">
        <w:rPr>
          <w:rFonts w:ascii="Times New Roman" w:hAnsi="Times New Roman" w:cs="Times New Roman"/>
          <w:b w:val="0"/>
          <w:sz w:val="23"/>
          <w:szCs w:val="23"/>
        </w:rPr>
        <w:t>.</w:t>
      </w:r>
      <w:r w:rsidR="005F603C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9806C2">
        <w:rPr>
          <w:rFonts w:ascii="Times New Roman" w:hAnsi="Times New Roman" w:cs="Times New Roman"/>
          <w:b w:val="0"/>
          <w:sz w:val="23"/>
          <w:szCs w:val="23"/>
        </w:rPr>
        <w:t>sz. melléklet tartalmazza, az alábbi tételekre vonatkozóan:</w:t>
      </w:r>
      <w:r w:rsidR="00F46F16" w:rsidRPr="009806C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</w:p>
    <w:p w:rsidR="00671426" w:rsidRPr="00671426" w:rsidRDefault="00671426" w:rsidP="00671426"/>
    <w:p w:rsidR="00F46F16" w:rsidRPr="009806C2" w:rsidRDefault="00F46F16" w:rsidP="00671426">
      <w:pPr>
        <w:numPr>
          <w:ilvl w:val="0"/>
          <w:numId w:val="5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Munkáltatói kölcsön</w:t>
      </w:r>
      <w:r w:rsidR="007362FD">
        <w:rPr>
          <w:sz w:val="23"/>
          <w:szCs w:val="23"/>
        </w:rPr>
        <w:t xml:space="preserve"> </w:t>
      </w:r>
      <w:proofErr w:type="gramStart"/>
      <w:r w:rsidR="007362FD">
        <w:rPr>
          <w:sz w:val="23"/>
          <w:szCs w:val="23"/>
        </w:rPr>
        <w:t>kintlévőség</w:t>
      </w:r>
      <w:r w:rsidRPr="009806C2">
        <w:rPr>
          <w:sz w:val="23"/>
          <w:szCs w:val="23"/>
        </w:rPr>
        <w:tab/>
      </w:r>
      <w:r w:rsidR="00BC54D1">
        <w:rPr>
          <w:sz w:val="23"/>
          <w:szCs w:val="23"/>
        </w:rPr>
        <w:tab/>
      </w:r>
      <w:r w:rsidR="00C42852">
        <w:rPr>
          <w:sz w:val="23"/>
          <w:szCs w:val="23"/>
        </w:rPr>
        <w:tab/>
      </w:r>
      <w:r w:rsidR="00BD72D8">
        <w:rPr>
          <w:sz w:val="23"/>
          <w:szCs w:val="23"/>
        </w:rPr>
        <w:tab/>
      </w:r>
      <w:r w:rsidR="00BD72D8">
        <w:rPr>
          <w:sz w:val="23"/>
          <w:szCs w:val="23"/>
        </w:rPr>
        <w:tab/>
      </w:r>
      <w:r w:rsidR="00BA53D7">
        <w:rPr>
          <w:sz w:val="23"/>
          <w:szCs w:val="23"/>
        </w:rPr>
        <w:t xml:space="preserve">  </w:t>
      </w:r>
      <w:r w:rsidR="000F699D">
        <w:rPr>
          <w:sz w:val="23"/>
          <w:szCs w:val="23"/>
        </w:rPr>
        <w:t xml:space="preserve"> </w:t>
      </w:r>
      <w:r w:rsidR="00BA53D7">
        <w:rPr>
          <w:sz w:val="23"/>
          <w:szCs w:val="23"/>
        </w:rPr>
        <w:t xml:space="preserve">  871.</w:t>
      </w:r>
      <w:proofErr w:type="gramEnd"/>
      <w:r w:rsidR="00BA53D7">
        <w:rPr>
          <w:sz w:val="23"/>
          <w:szCs w:val="23"/>
        </w:rPr>
        <w:t>778</w:t>
      </w:r>
      <w:r w:rsidR="006E43FA">
        <w:rPr>
          <w:sz w:val="23"/>
          <w:szCs w:val="23"/>
        </w:rPr>
        <w:t>Ft</w:t>
      </w:r>
    </w:p>
    <w:p w:rsidR="00F46F16" w:rsidRPr="009806C2" w:rsidRDefault="00565208" w:rsidP="00671426">
      <w:pPr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Vállalkozásélénkíté</w:t>
      </w:r>
      <w:r w:rsidR="007362FD">
        <w:rPr>
          <w:sz w:val="23"/>
          <w:szCs w:val="23"/>
        </w:rPr>
        <w:t xml:space="preserve">si Alapból nyújtott kölcsönök </w:t>
      </w:r>
      <w:proofErr w:type="gramStart"/>
      <w:r w:rsidR="007362FD">
        <w:rPr>
          <w:sz w:val="23"/>
          <w:szCs w:val="23"/>
        </w:rPr>
        <w:t>kintlévőség</w:t>
      </w:r>
      <w:r w:rsidR="00EA7268">
        <w:rPr>
          <w:sz w:val="23"/>
          <w:szCs w:val="23"/>
        </w:rPr>
        <w:t>e</w:t>
      </w:r>
      <w:r w:rsidR="007362FD">
        <w:rPr>
          <w:sz w:val="23"/>
          <w:szCs w:val="23"/>
        </w:rPr>
        <w:t xml:space="preserve"> </w:t>
      </w:r>
      <w:r w:rsidR="00BA53D7">
        <w:rPr>
          <w:sz w:val="23"/>
          <w:szCs w:val="23"/>
        </w:rPr>
        <w:tab/>
      </w:r>
      <w:r w:rsidR="000F699D">
        <w:rPr>
          <w:sz w:val="23"/>
          <w:szCs w:val="23"/>
        </w:rPr>
        <w:t xml:space="preserve"> </w:t>
      </w:r>
      <w:r w:rsidR="00BA53D7">
        <w:rPr>
          <w:sz w:val="23"/>
          <w:szCs w:val="23"/>
        </w:rPr>
        <w:t xml:space="preserve"> 3</w:t>
      </w:r>
      <w:proofErr w:type="gramEnd"/>
      <w:r w:rsidR="00BA53D7">
        <w:rPr>
          <w:sz w:val="23"/>
          <w:szCs w:val="23"/>
        </w:rPr>
        <w:t>.275.888</w:t>
      </w:r>
      <w:r w:rsidR="006E43FA">
        <w:rPr>
          <w:sz w:val="23"/>
          <w:szCs w:val="23"/>
        </w:rPr>
        <w:t>Ft</w:t>
      </w:r>
    </w:p>
    <w:p w:rsidR="00F46F16" w:rsidRPr="009806C2" w:rsidRDefault="00F46F16" w:rsidP="00671426">
      <w:pPr>
        <w:numPr>
          <w:ilvl w:val="0"/>
          <w:numId w:val="5"/>
        </w:numPr>
        <w:jc w:val="both"/>
        <w:rPr>
          <w:sz w:val="23"/>
          <w:szCs w:val="23"/>
          <w:u w:val="single"/>
        </w:rPr>
      </w:pPr>
      <w:r w:rsidRPr="009806C2">
        <w:rPr>
          <w:sz w:val="23"/>
          <w:szCs w:val="23"/>
          <w:u w:val="single"/>
        </w:rPr>
        <w:t>Első lakáshoz jutók támogatásából</w:t>
      </w:r>
      <w:r w:rsidR="007362FD">
        <w:rPr>
          <w:sz w:val="23"/>
          <w:szCs w:val="23"/>
          <w:u w:val="single"/>
        </w:rPr>
        <w:t xml:space="preserve"> </w:t>
      </w:r>
      <w:proofErr w:type="gramStart"/>
      <w:r w:rsidR="007362FD">
        <w:rPr>
          <w:sz w:val="23"/>
          <w:szCs w:val="23"/>
          <w:u w:val="single"/>
        </w:rPr>
        <w:t>kin</w:t>
      </w:r>
      <w:r w:rsidR="00F85F7D">
        <w:rPr>
          <w:sz w:val="23"/>
          <w:szCs w:val="23"/>
          <w:u w:val="single"/>
        </w:rPr>
        <w:t>t</w:t>
      </w:r>
      <w:r w:rsidR="007362FD">
        <w:rPr>
          <w:sz w:val="23"/>
          <w:szCs w:val="23"/>
          <w:u w:val="single"/>
        </w:rPr>
        <w:t>lévőség</w:t>
      </w:r>
      <w:r w:rsidR="00BC54D1">
        <w:rPr>
          <w:sz w:val="23"/>
          <w:szCs w:val="23"/>
          <w:u w:val="single"/>
        </w:rPr>
        <w:tab/>
      </w:r>
      <w:r w:rsidR="00DF7493">
        <w:rPr>
          <w:sz w:val="23"/>
          <w:szCs w:val="23"/>
          <w:u w:val="single"/>
        </w:rPr>
        <w:tab/>
      </w:r>
      <w:r w:rsidR="00674FB8">
        <w:rPr>
          <w:sz w:val="23"/>
          <w:szCs w:val="23"/>
          <w:u w:val="single"/>
        </w:rPr>
        <w:t xml:space="preserve">        </w:t>
      </w:r>
      <w:r w:rsidR="000F699D">
        <w:rPr>
          <w:sz w:val="23"/>
          <w:szCs w:val="23"/>
          <w:u w:val="single"/>
        </w:rPr>
        <w:t xml:space="preserve"> </w:t>
      </w:r>
      <w:r w:rsidR="00674FB8">
        <w:rPr>
          <w:sz w:val="23"/>
          <w:szCs w:val="23"/>
          <w:u w:val="single"/>
        </w:rPr>
        <w:t xml:space="preserve">  </w:t>
      </w:r>
      <w:r w:rsidR="00BA53D7">
        <w:rPr>
          <w:sz w:val="23"/>
          <w:szCs w:val="23"/>
          <w:u w:val="single"/>
        </w:rPr>
        <w:t xml:space="preserve"> </w:t>
      </w:r>
      <w:r w:rsidR="000F699D">
        <w:rPr>
          <w:sz w:val="23"/>
          <w:szCs w:val="23"/>
          <w:u w:val="single"/>
        </w:rPr>
        <w:t>22</w:t>
      </w:r>
      <w:proofErr w:type="gramEnd"/>
      <w:r w:rsidR="000F699D">
        <w:rPr>
          <w:sz w:val="23"/>
          <w:szCs w:val="23"/>
          <w:u w:val="single"/>
        </w:rPr>
        <w:t>.556.136</w:t>
      </w:r>
      <w:r w:rsidR="006E43FA" w:rsidRPr="00BA53D7">
        <w:rPr>
          <w:sz w:val="23"/>
          <w:szCs w:val="23"/>
          <w:u w:val="single"/>
        </w:rPr>
        <w:t>Ft</w:t>
      </w:r>
    </w:p>
    <w:p w:rsidR="00C42852" w:rsidRDefault="000F699D" w:rsidP="00671426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</w:t>
      </w:r>
      <w:r w:rsidR="00F46F16" w:rsidRPr="009806C2">
        <w:rPr>
          <w:b/>
          <w:sz w:val="23"/>
          <w:szCs w:val="23"/>
        </w:rPr>
        <w:t xml:space="preserve">Összesen: </w:t>
      </w:r>
      <w:r w:rsidR="00F46F16" w:rsidRPr="009806C2">
        <w:rPr>
          <w:b/>
          <w:sz w:val="23"/>
          <w:szCs w:val="23"/>
        </w:rPr>
        <w:tab/>
      </w:r>
      <w:r w:rsidR="00F46F16" w:rsidRPr="009806C2">
        <w:rPr>
          <w:b/>
          <w:sz w:val="23"/>
          <w:szCs w:val="23"/>
        </w:rPr>
        <w:tab/>
      </w:r>
      <w:r w:rsidR="00F46F16" w:rsidRPr="009806C2"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>26.703.802</w:t>
      </w:r>
      <w:r w:rsidR="006E43FA">
        <w:rPr>
          <w:b/>
          <w:sz w:val="23"/>
          <w:szCs w:val="23"/>
        </w:rPr>
        <w:t>Ft</w:t>
      </w:r>
    </w:p>
    <w:p w:rsidR="00671426" w:rsidRDefault="00671426" w:rsidP="00671426">
      <w:pPr>
        <w:jc w:val="both"/>
        <w:rPr>
          <w:b/>
          <w:sz w:val="23"/>
          <w:szCs w:val="23"/>
        </w:rPr>
      </w:pPr>
    </w:p>
    <w:p w:rsidR="00FE5468" w:rsidRPr="002B6DC7" w:rsidRDefault="00FE5468" w:rsidP="00671426">
      <w:pPr>
        <w:ind w:left="2832"/>
        <w:jc w:val="both"/>
        <w:rPr>
          <w:b/>
          <w:sz w:val="14"/>
          <w:szCs w:val="14"/>
        </w:rPr>
      </w:pPr>
    </w:p>
    <w:p w:rsidR="000E55C2" w:rsidRPr="009806C2" w:rsidRDefault="000E55C2" w:rsidP="00671426">
      <w:pPr>
        <w:ind w:right="84"/>
        <w:jc w:val="both"/>
        <w:rPr>
          <w:b/>
          <w:sz w:val="23"/>
          <w:szCs w:val="23"/>
          <w:u w:val="single"/>
        </w:rPr>
      </w:pPr>
      <w:r w:rsidRPr="009806C2">
        <w:rPr>
          <w:sz w:val="23"/>
          <w:szCs w:val="23"/>
        </w:rPr>
        <w:t>C/2.</w:t>
      </w:r>
      <w:r w:rsidR="0013740E" w:rsidRPr="009806C2">
        <w:rPr>
          <w:sz w:val="23"/>
          <w:szCs w:val="23"/>
        </w:rPr>
        <w:t xml:space="preserve"> Az államháztartásról szóló 2011</w:t>
      </w:r>
      <w:r w:rsidRPr="009806C2">
        <w:rPr>
          <w:sz w:val="23"/>
          <w:szCs w:val="23"/>
        </w:rPr>
        <w:t xml:space="preserve">. évi </w:t>
      </w:r>
      <w:r w:rsidR="0013740E" w:rsidRPr="009806C2">
        <w:rPr>
          <w:sz w:val="23"/>
          <w:szCs w:val="23"/>
        </w:rPr>
        <w:t xml:space="preserve">CXCV. </w:t>
      </w:r>
      <w:r w:rsidRPr="009806C2">
        <w:rPr>
          <w:sz w:val="23"/>
          <w:szCs w:val="23"/>
        </w:rPr>
        <w:t>törvény 118. §</w:t>
      </w:r>
      <w:proofErr w:type="spellStart"/>
      <w:r w:rsidRPr="009806C2">
        <w:rPr>
          <w:sz w:val="23"/>
          <w:szCs w:val="23"/>
        </w:rPr>
        <w:t>-ában</w:t>
      </w:r>
      <w:proofErr w:type="spellEnd"/>
      <w:r w:rsidRPr="009806C2">
        <w:rPr>
          <w:sz w:val="23"/>
          <w:szCs w:val="23"/>
        </w:rPr>
        <w:t xml:space="preserve"> foglaltaknak megfelelően a költségvetés beterjesztésével egy</w:t>
      </w:r>
      <w:r w:rsidR="00A35515" w:rsidRPr="00A35515">
        <w:rPr>
          <w:spacing w:val="-78"/>
          <w:sz w:val="23"/>
          <w:szCs w:val="23"/>
        </w:rPr>
        <w:t xml:space="preserve"> </w:t>
      </w:r>
      <w:r w:rsidRPr="009806C2">
        <w:rPr>
          <w:sz w:val="23"/>
          <w:szCs w:val="23"/>
        </w:rPr>
        <w:t xml:space="preserve">időben be kell mutatni az önkormányzat által nyújtott </w:t>
      </w:r>
      <w:r w:rsidRPr="009806C2">
        <w:rPr>
          <w:b/>
          <w:sz w:val="23"/>
          <w:szCs w:val="23"/>
          <w:u w:val="single"/>
        </w:rPr>
        <w:t>közvetett támogatásokat.</w:t>
      </w:r>
      <w:r w:rsidR="00A017C7" w:rsidRPr="009806C2">
        <w:rPr>
          <w:b/>
          <w:sz w:val="23"/>
          <w:szCs w:val="23"/>
          <w:u w:val="single"/>
        </w:rPr>
        <w:t xml:space="preserve"> </w:t>
      </w:r>
    </w:p>
    <w:p w:rsidR="00463D56" w:rsidRPr="009806C2" w:rsidRDefault="00A017C7" w:rsidP="00671426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helyi adózásnál </w:t>
      </w:r>
      <w:r w:rsidR="005F603C">
        <w:rPr>
          <w:sz w:val="23"/>
          <w:szCs w:val="23"/>
        </w:rPr>
        <w:t>érvényesülő kedvezményeket a 2.</w:t>
      </w:r>
      <w:r w:rsidR="00AC0582">
        <w:rPr>
          <w:sz w:val="23"/>
          <w:szCs w:val="23"/>
        </w:rPr>
        <w:t>2.1</w:t>
      </w:r>
      <w:r w:rsidR="00B1782A">
        <w:rPr>
          <w:sz w:val="23"/>
          <w:szCs w:val="23"/>
        </w:rPr>
        <w:t>.</w:t>
      </w:r>
      <w:r w:rsidR="00F46F16" w:rsidRPr="009806C2">
        <w:rPr>
          <w:sz w:val="23"/>
          <w:szCs w:val="23"/>
        </w:rPr>
        <w:t xml:space="preserve"> sz.</w:t>
      </w:r>
      <w:r w:rsidRPr="009806C2">
        <w:rPr>
          <w:sz w:val="23"/>
          <w:szCs w:val="23"/>
        </w:rPr>
        <w:t xml:space="preserve"> melléklet, az intézményeknél és a Polgármesteri Hivatalnál az ingatlanhasznosításnál jel</w:t>
      </w:r>
      <w:r w:rsidR="00854C7F">
        <w:rPr>
          <w:sz w:val="23"/>
          <w:szCs w:val="23"/>
        </w:rPr>
        <w:t>entkező kedvezményeket a</w:t>
      </w:r>
      <w:r w:rsidR="00463D56">
        <w:rPr>
          <w:sz w:val="23"/>
          <w:szCs w:val="23"/>
        </w:rPr>
        <w:t xml:space="preserve"> 2.</w:t>
      </w:r>
      <w:r w:rsidR="00AC0582">
        <w:rPr>
          <w:sz w:val="23"/>
          <w:szCs w:val="23"/>
        </w:rPr>
        <w:t>8</w:t>
      </w:r>
      <w:r w:rsidR="00B07225">
        <w:rPr>
          <w:sz w:val="23"/>
          <w:szCs w:val="23"/>
        </w:rPr>
        <w:t>.</w:t>
      </w:r>
      <w:r w:rsidR="00B1782A">
        <w:rPr>
          <w:sz w:val="23"/>
          <w:szCs w:val="23"/>
        </w:rPr>
        <w:t xml:space="preserve"> sz.</w:t>
      </w:r>
      <w:r w:rsidR="00854C7F">
        <w:rPr>
          <w:sz w:val="23"/>
          <w:szCs w:val="23"/>
        </w:rPr>
        <w:t xml:space="preserve"> melléklet</w:t>
      </w:r>
      <w:r w:rsidRPr="009806C2">
        <w:rPr>
          <w:sz w:val="23"/>
          <w:szCs w:val="23"/>
        </w:rPr>
        <w:t xml:space="preserve"> tartalmazza.</w:t>
      </w:r>
    </w:p>
    <w:p w:rsidR="00816F5D" w:rsidRPr="009806C2" w:rsidRDefault="000E55C2" w:rsidP="00671426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C/3.</w:t>
      </w:r>
      <w:r w:rsidRPr="009806C2">
        <w:rPr>
          <w:b/>
          <w:sz w:val="23"/>
          <w:szCs w:val="23"/>
        </w:rPr>
        <w:t xml:space="preserve"> </w:t>
      </w:r>
      <w:r w:rsidR="009972E8">
        <w:rPr>
          <w:sz w:val="23"/>
          <w:szCs w:val="23"/>
        </w:rPr>
        <w:t>Az Önkormányzat 2023</w:t>
      </w:r>
      <w:r w:rsidR="00CC6E5C">
        <w:rPr>
          <w:sz w:val="23"/>
          <w:szCs w:val="23"/>
        </w:rPr>
        <w:t>.</w:t>
      </w:r>
      <w:r w:rsidR="00854C7F">
        <w:rPr>
          <w:sz w:val="23"/>
          <w:szCs w:val="23"/>
        </w:rPr>
        <w:t xml:space="preserve"> évi</w:t>
      </w:r>
      <w:r w:rsidRPr="009806C2">
        <w:rPr>
          <w:sz w:val="23"/>
          <w:szCs w:val="23"/>
        </w:rPr>
        <w:t xml:space="preserve"> </w:t>
      </w:r>
      <w:r w:rsidRPr="009806C2">
        <w:rPr>
          <w:b/>
          <w:sz w:val="23"/>
          <w:szCs w:val="23"/>
          <w:u w:val="single"/>
        </w:rPr>
        <w:t>kötelezettségvállalási korlátját</w:t>
      </w:r>
      <w:r w:rsidRPr="009806C2">
        <w:rPr>
          <w:sz w:val="23"/>
          <w:szCs w:val="23"/>
        </w:rPr>
        <w:t xml:space="preserve"> </w:t>
      </w:r>
      <w:r w:rsidR="00463D56">
        <w:rPr>
          <w:sz w:val="23"/>
          <w:szCs w:val="23"/>
        </w:rPr>
        <w:t>és a vonatkozó sz</w:t>
      </w:r>
      <w:r w:rsidR="00854C7F">
        <w:rPr>
          <w:sz w:val="23"/>
          <w:szCs w:val="23"/>
        </w:rPr>
        <w:t>ámítást a</w:t>
      </w:r>
      <w:r w:rsidR="00463D56">
        <w:rPr>
          <w:sz w:val="23"/>
          <w:szCs w:val="23"/>
        </w:rPr>
        <w:t xml:space="preserve"> 2.</w:t>
      </w:r>
      <w:r w:rsidR="00AC0582">
        <w:rPr>
          <w:sz w:val="23"/>
          <w:szCs w:val="23"/>
        </w:rPr>
        <w:t>5</w:t>
      </w:r>
      <w:r w:rsidRPr="009806C2">
        <w:rPr>
          <w:sz w:val="23"/>
          <w:szCs w:val="23"/>
        </w:rPr>
        <w:t xml:space="preserve"> melléklet tartalmazza, melyet az államháztartás működési rendjének</w:t>
      </w:r>
      <w:r w:rsidR="00DF7493">
        <w:rPr>
          <w:sz w:val="23"/>
          <w:szCs w:val="23"/>
        </w:rPr>
        <w:t xml:space="preserve"> </w:t>
      </w:r>
      <w:r w:rsidR="006E43FA">
        <w:rPr>
          <w:sz w:val="23"/>
          <w:szCs w:val="23"/>
        </w:rPr>
        <w:t xml:space="preserve">megfelelően az önkormányzat </w:t>
      </w:r>
      <w:r w:rsidR="009972E8">
        <w:rPr>
          <w:sz w:val="23"/>
          <w:szCs w:val="23"/>
        </w:rPr>
        <w:t>2023</w:t>
      </w:r>
      <w:r w:rsidRPr="009806C2">
        <w:rPr>
          <w:sz w:val="23"/>
          <w:szCs w:val="23"/>
        </w:rPr>
        <w:t xml:space="preserve">. évi hitelképességének a vizsgálatához végeztünk el. </w:t>
      </w:r>
      <w:bookmarkStart w:id="0" w:name="chp0"/>
      <w:bookmarkEnd w:id="0"/>
      <w:r w:rsidRPr="009806C2">
        <w:rPr>
          <w:sz w:val="23"/>
          <w:szCs w:val="23"/>
        </w:rPr>
        <w:t xml:space="preserve">A tervezhető felső korlát párhuzamosan változik a helyi bevételekkel. </w:t>
      </w:r>
    </w:p>
    <w:p w:rsidR="00716301" w:rsidRPr="009806C2" w:rsidRDefault="00875923" w:rsidP="00671426">
      <w:pPr>
        <w:pStyle w:val="Szvegtrzs"/>
        <w:spacing w:after="0"/>
        <w:ind w:left="20" w:right="40"/>
        <w:rPr>
          <w:rStyle w:val="Szvegtrzs0"/>
          <w:color w:val="000000"/>
        </w:rPr>
      </w:pPr>
      <w:r w:rsidRPr="009806C2">
        <w:rPr>
          <w:rStyle w:val="Szvegtrzs0"/>
          <w:color w:val="000000"/>
        </w:rPr>
        <w:t xml:space="preserve">C/4. Az Önkormányzat </w:t>
      </w:r>
      <w:r w:rsidRPr="009806C2">
        <w:rPr>
          <w:rStyle w:val="SzvegtrzsFlkvr"/>
          <w:color w:val="000000"/>
        </w:rPr>
        <w:t>költségvetési mérlegét</w:t>
      </w:r>
      <w:r w:rsidRPr="009806C2">
        <w:rPr>
          <w:rStyle w:val="SzvegtrzsFlkvr1"/>
          <w:color w:val="000000"/>
        </w:rPr>
        <w:t xml:space="preserve"> </w:t>
      </w:r>
      <w:r w:rsidRPr="009806C2">
        <w:rPr>
          <w:rStyle w:val="Szvegtrzs0"/>
          <w:color w:val="000000"/>
        </w:rPr>
        <w:t xml:space="preserve">a rendelet-tervezet főtáblája tartalmazza. </w:t>
      </w:r>
      <w:r w:rsidR="00463D56">
        <w:rPr>
          <w:rStyle w:val="Szvegtrzs0"/>
          <w:color w:val="000000"/>
        </w:rPr>
        <w:t>(1. melléklet</w:t>
      </w:r>
      <w:r w:rsidR="005F603C">
        <w:rPr>
          <w:rStyle w:val="Szvegtrzs0"/>
          <w:color w:val="000000"/>
        </w:rPr>
        <w:t xml:space="preserve">) </w:t>
      </w:r>
    </w:p>
    <w:p w:rsidR="00875923" w:rsidRDefault="00875923" w:rsidP="00671426">
      <w:pPr>
        <w:pStyle w:val="Szvegtrzs"/>
        <w:spacing w:after="0"/>
        <w:ind w:left="20" w:right="40"/>
        <w:jc w:val="both"/>
        <w:rPr>
          <w:rStyle w:val="Szvegtrzs0"/>
          <w:color w:val="000000"/>
        </w:rPr>
      </w:pPr>
      <w:r w:rsidRPr="009806C2">
        <w:rPr>
          <w:rStyle w:val="Szvegtrzs0"/>
          <w:color w:val="000000"/>
        </w:rPr>
        <w:t>Az államháztartás előírásainak megfelelően bemutatásra kerülnek az önkormányzat működési és felhalmozási bevételei, valamint velük szembe állítva az önkormányzat működési és felhalmozási kiadásai.</w:t>
      </w:r>
      <w:r w:rsidR="005F603C">
        <w:rPr>
          <w:rStyle w:val="Szvegtrzs0"/>
          <w:color w:val="000000"/>
        </w:rPr>
        <w:t xml:space="preserve"> </w:t>
      </w:r>
    </w:p>
    <w:p w:rsidR="005F603C" w:rsidRPr="009806C2" w:rsidRDefault="005F603C" w:rsidP="00671426">
      <w:pPr>
        <w:pStyle w:val="Szvegtrzs"/>
        <w:spacing w:after="0"/>
        <w:ind w:left="20" w:right="40"/>
        <w:jc w:val="both"/>
        <w:rPr>
          <w:sz w:val="23"/>
          <w:szCs w:val="23"/>
        </w:rPr>
      </w:pPr>
      <w:r>
        <w:rPr>
          <w:rStyle w:val="Szvegtrzs0"/>
          <w:color w:val="000000"/>
        </w:rPr>
        <w:t xml:space="preserve">A létszámadatokat a 4. </w:t>
      </w:r>
      <w:r w:rsidR="00A34B73">
        <w:rPr>
          <w:rStyle w:val="Szvegtrzs0"/>
          <w:color w:val="000000"/>
        </w:rPr>
        <w:t xml:space="preserve">melléklet </w:t>
      </w:r>
      <w:r>
        <w:rPr>
          <w:rStyle w:val="Szvegtrzs0"/>
          <w:color w:val="000000"/>
        </w:rPr>
        <w:t xml:space="preserve">szemlélteti, az intézményfinanszírozást az 5. melléklet tartalmazza. </w:t>
      </w:r>
    </w:p>
    <w:p w:rsidR="00875923" w:rsidRDefault="00875923" w:rsidP="00671426">
      <w:pPr>
        <w:pStyle w:val="Szvegtrzs"/>
        <w:spacing w:after="0"/>
        <w:ind w:left="23" w:right="40"/>
        <w:jc w:val="both"/>
        <w:rPr>
          <w:rStyle w:val="Szvegtrzs0"/>
          <w:color w:val="000000"/>
        </w:rPr>
      </w:pPr>
      <w:r w:rsidRPr="009806C2">
        <w:rPr>
          <w:rStyle w:val="Szvegtrzs0"/>
          <w:color w:val="000000"/>
        </w:rPr>
        <w:t>C/5. Az államháztartási törvény 23. §</w:t>
      </w:r>
      <w:proofErr w:type="spellStart"/>
      <w:r w:rsidRPr="009806C2">
        <w:rPr>
          <w:rStyle w:val="Szvegtrzs0"/>
          <w:color w:val="000000"/>
        </w:rPr>
        <w:t>-a</w:t>
      </w:r>
      <w:proofErr w:type="spellEnd"/>
      <w:r w:rsidRPr="009806C2">
        <w:rPr>
          <w:rStyle w:val="Szvegtrzs0"/>
          <w:color w:val="000000"/>
        </w:rPr>
        <w:t xml:space="preserve"> tételesen meghatározza a költségvetési </w:t>
      </w:r>
      <w:proofErr w:type="gramStart"/>
      <w:r w:rsidRPr="009806C2">
        <w:rPr>
          <w:rStyle w:val="Szvegtrzs0"/>
          <w:color w:val="000000"/>
        </w:rPr>
        <w:t>rendelet kötelező</w:t>
      </w:r>
      <w:proofErr w:type="gramEnd"/>
      <w:r w:rsidRPr="009806C2">
        <w:rPr>
          <w:rStyle w:val="Szvegtrzs0"/>
          <w:color w:val="000000"/>
        </w:rPr>
        <w:t xml:space="preserve"> tartalmát. Ennek megfelelően készítettük el a rendelet-tervezetet.</w:t>
      </w:r>
    </w:p>
    <w:p w:rsidR="00032D43" w:rsidRDefault="00032D43" w:rsidP="00671426">
      <w:pPr>
        <w:pStyle w:val="Szvegtrzs"/>
        <w:spacing w:after="0"/>
        <w:ind w:left="23" w:right="40"/>
        <w:jc w:val="both"/>
        <w:rPr>
          <w:rStyle w:val="Szvegtrzs0"/>
          <w:color w:val="000000"/>
        </w:rPr>
      </w:pPr>
    </w:p>
    <w:p w:rsidR="000E01A6" w:rsidRDefault="00672AA8" w:rsidP="00671426">
      <w:pPr>
        <w:jc w:val="both"/>
        <w:rPr>
          <w:b/>
          <w:spacing w:val="22"/>
          <w:sz w:val="23"/>
          <w:szCs w:val="23"/>
        </w:rPr>
      </w:pPr>
      <w:r w:rsidRPr="00B87E5B">
        <w:rPr>
          <w:b/>
          <w:spacing w:val="22"/>
          <w:sz w:val="23"/>
          <w:szCs w:val="23"/>
        </w:rPr>
        <w:t>C</w:t>
      </w:r>
      <w:r w:rsidR="00C42852" w:rsidRPr="00B87E5B">
        <w:rPr>
          <w:b/>
          <w:spacing w:val="22"/>
          <w:sz w:val="23"/>
          <w:szCs w:val="23"/>
        </w:rPr>
        <w:t>songrád Városi Önkor</w:t>
      </w:r>
      <w:r w:rsidR="009972E8">
        <w:rPr>
          <w:b/>
          <w:spacing w:val="22"/>
          <w:sz w:val="23"/>
          <w:szCs w:val="23"/>
        </w:rPr>
        <w:t>mányzat 2023</w:t>
      </w:r>
      <w:r w:rsidRPr="00B87E5B">
        <w:rPr>
          <w:b/>
          <w:spacing w:val="22"/>
          <w:sz w:val="23"/>
          <w:szCs w:val="23"/>
        </w:rPr>
        <w:t>. évi költségvetés</w:t>
      </w:r>
      <w:r w:rsidR="00854C7F">
        <w:rPr>
          <w:b/>
          <w:spacing w:val="22"/>
          <w:sz w:val="23"/>
          <w:szCs w:val="23"/>
        </w:rPr>
        <w:t>é</w:t>
      </w:r>
      <w:r w:rsidRPr="00B87E5B">
        <w:rPr>
          <w:b/>
          <w:spacing w:val="22"/>
          <w:sz w:val="23"/>
          <w:szCs w:val="23"/>
        </w:rPr>
        <w:t xml:space="preserve">ről és annak végrehajtásáról a költségvetési gazdálkodás vitelének </w:t>
      </w:r>
      <w:proofErr w:type="gramStart"/>
      <w:r w:rsidRPr="00B87E5B">
        <w:rPr>
          <w:b/>
          <w:spacing w:val="22"/>
          <w:sz w:val="23"/>
          <w:szCs w:val="23"/>
        </w:rPr>
        <w:t>szabályairól tárgyú</w:t>
      </w:r>
      <w:proofErr w:type="gramEnd"/>
      <w:r w:rsidRPr="00B87E5B">
        <w:rPr>
          <w:b/>
          <w:spacing w:val="22"/>
          <w:sz w:val="23"/>
          <w:szCs w:val="23"/>
        </w:rPr>
        <w:t xml:space="preserve"> rendelethez.</w:t>
      </w:r>
    </w:p>
    <w:p w:rsidR="00671426" w:rsidRPr="00B87E5B" w:rsidRDefault="00671426" w:rsidP="00671426">
      <w:pPr>
        <w:jc w:val="both"/>
        <w:rPr>
          <w:b/>
          <w:spacing w:val="22"/>
          <w:sz w:val="23"/>
          <w:szCs w:val="23"/>
        </w:rPr>
      </w:pPr>
    </w:p>
    <w:p w:rsidR="00672AA8" w:rsidRDefault="00672AA8" w:rsidP="00671426">
      <w:pPr>
        <w:rPr>
          <w:i/>
          <w:sz w:val="23"/>
          <w:szCs w:val="23"/>
        </w:rPr>
      </w:pPr>
      <w:r w:rsidRPr="00B87E5B">
        <w:rPr>
          <w:b/>
          <w:sz w:val="23"/>
          <w:szCs w:val="23"/>
        </w:rPr>
        <w:t>Előzetes hatásvizsgálat</w:t>
      </w:r>
      <w:r w:rsidRPr="00B87E5B">
        <w:rPr>
          <w:b/>
          <w:spacing w:val="28"/>
          <w:sz w:val="23"/>
          <w:szCs w:val="23"/>
        </w:rPr>
        <w:t xml:space="preserve">: </w:t>
      </w:r>
      <w:r w:rsidRPr="00B87E5B">
        <w:rPr>
          <w:i/>
          <w:sz w:val="23"/>
          <w:szCs w:val="23"/>
        </w:rPr>
        <w:t>(A jogalkotásról szóló 2010. évi CXXX. törvény 17. §</w:t>
      </w:r>
      <w:proofErr w:type="spellStart"/>
      <w:r w:rsidRPr="00B87E5B">
        <w:rPr>
          <w:i/>
          <w:sz w:val="23"/>
          <w:szCs w:val="23"/>
        </w:rPr>
        <w:t>-</w:t>
      </w:r>
      <w:proofErr w:type="gramStart"/>
      <w:r w:rsidRPr="00B87E5B">
        <w:rPr>
          <w:i/>
          <w:sz w:val="23"/>
          <w:szCs w:val="23"/>
        </w:rPr>
        <w:t>a</w:t>
      </w:r>
      <w:proofErr w:type="spellEnd"/>
      <w:proofErr w:type="gramEnd"/>
      <w:r w:rsidRPr="00B87E5B">
        <w:rPr>
          <w:i/>
          <w:sz w:val="23"/>
          <w:szCs w:val="23"/>
        </w:rPr>
        <w:t xml:space="preserve"> alapján)</w:t>
      </w:r>
    </w:p>
    <w:p w:rsidR="002B6DC7" w:rsidRPr="00B87E5B" w:rsidRDefault="002B6DC7" w:rsidP="00672AA8">
      <w:pPr>
        <w:rPr>
          <w:b/>
          <w:spacing w:val="28"/>
          <w:sz w:val="23"/>
          <w:szCs w:val="23"/>
        </w:rPr>
      </w:pPr>
    </w:p>
    <w:p w:rsidR="00672AA8" w:rsidRPr="00B87E5B" w:rsidRDefault="00672AA8" w:rsidP="00672AA8">
      <w:pPr>
        <w:numPr>
          <w:ilvl w:val="0"/>
          <w:numId w:val="29"/>
        </w:numPr>
        <w:rPr>
          <w:sz w:val="23"/>
          <w:szCs w:val="23"/>
        </w:rPr>
      </w:pPr>
      <w:proofErr w:type="gramStart"/>
      <w:r w:rsidRPr="00B87E5B">
        <w:rPr>
          <w:sz w:val="23"/>
          <w:szCs w:val="23"/>
        </w:rPr>
        <w:t>a.</w:t>
      </w:r>
      <w:proofErr w:type="gramEnd"/>
      <w:r w:rsidRPr="00B87E5B">
        <w:rPr>
          <w:sz w:val="23"/>
          <w:szCs w:val="23"/>
        </w:rPr>
        <w:t xml:space="preserve">) </w:t>
      </w:r>
      <w:r w:rsidRPr="00B87E5B">
        <w:rPr>
          <w:b/>
          <w:i/>
          <w:sz w:val="23"/>
          <w:szCs w:val="23"/>
        </w:rPr>
        <w:t>A költségvetés társadalmi, gazdasági hatása.</w:t>
      </w:r>
    </w:p>
    <w:p w:rsidR="00672AA8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Az éves költségvetés az önkormányzat és az intézmények szempontjából döntő fontosságú, hiszen meghatározásra kerülnek a főbb bevételi és kiadási előirányzatok, melyekből gazdálkodnak az intézmények és a gazdasági szervezetek. </w:t>
      </w:r>
    </w:p>
    <w:p w:rsidR="00AD4075" w:rsidRPr="00B87E5B" w:rsidRDefault="00AD4075" w:rsidP="00672AA8">
      <w:pPr>
        <w:ind w:left="1080"/>
        <w:jc w:val="both"/>
        <w:rPr>
          <w:sz w:val="23"/>
          <w:szCs w:val="23"/>
        </w:rPr>
      </w:pPr>
    </w:p>
    <w:p w:rsidR="00672AA8" w:rsidRPr="00B87E5B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Ezen kívül gazdálkodással, előirányzat átcsoportosítással kapcsolatos hatáskörök is szabályozásra kerülnek. A testület meghatározza a főbb kormányzati funkciókat, rovat és tételrendet</w:t>
      </w:r>
      <w:r w:rsidR="00B07225">
        <w:rPr>
          <w:sz w:val="23"/>
          <w:szCs w:val="23"/>
        </w:rPr>
        <w:t xml:space="preserve">, </w:t>
      </w:r>
      <w:r w:rsidRPr="00B87E5B">
        <w:rPr>
          <w:sz w:val="23"/>
          <w:szCs w:val="23"/>
        </w:rPr>
        <w:t xml:space="preserve">továbbá az intézményi struktúrát, az engedélyezett létszámkeretet, a kötelező és nem kötelező feladatokat, azok pénzügyi vonzatait, a felhalmozási hiányt, annak finanszírozását. Ezen kívül a havi finanszírozási ütemről is rendelkezik. </w:t>
      </w:r>
    </w:p>
    <w:p w:rsidR="00672AA8" w:rsidRPr="00B87E5B" w:rsidRDefault="00672AA8" w:rsidP="00672AA8">
      <w:pPr>
        <w:ind w:left="1080" w:hanging="360"/>
        <w:rPr>
          <w:sz w:val="23"/>
          <w:szCs w:val="23"/>
        </w:rPr>
      </w:pPr>
      <w:r w:rsidRPr="00B87E5B">
        <w:rPr>
          <w:sz w:val="23"/>
          <w:szCs w:val="23"/>
        </w:rPr>
        <w:t xml:space="preserve">b.) </w:t>
      </w:r>
      <w:r w:rsidRPr="00B87E5B">
        <w:rPr>
          <w:b/>
          <w:i/>
          <w:sz w:val="23"/>
          <w:szCs w:val="23"/>
        </w:rPr>
        <w:t>Környezeti, egészségügyi hatása</w:t>
      </w:r>
      <w:r w:rsidRPr="00B87E5B">
        <w:rPr>
          <w:i/>
          <w:sz w:val="23"/>
          <w:szCs w:val="23"/>
        </w:rPr>
        <w:t>.</w:t>
      </w:r>
    </w:p>
    <w:p w:rsidR="00C42852" w:rsidRPr="00B87E5B" w:rsidRDefault="000E01A6" w:rsidP="005734B8">
      <w:pPr>
        <w:ind w:left="1080" w:hanging="360"/>
        <w:jc w:val="both"/>
        <w:rPr>
          <w:sz w:val="23"/>
          <w:szCs w:val="23"/>
        </w:rPr>
      </w:pPr>
      <w:r>
        <w:rPr>
          <w:sz w:val="23"/>
          <w:szCs w:val="23"/>
        </w:rPr>
        <w:tab/>
        <w:t>A rendelet-</w:t>
      </w:r>
      <w:r w:rsidR="00672AA8" w:rsidRPr="00B87E5B">
        <w:rPr>
          <w:sz w:val="23"/>
          <w:szCs w:val="23"/>
        </w:rPr>
        <w:t>tervezet tartalmaz</w:t>
      </w:r>
      <w:r w:rsidR="00AC0582" w:rsidRPr="00B87E5B">
        <w:rPr>
          <w:sz w:val="23"/>
          <w:szCs w:val="23"/>
        </w:rPr>
        <w:t>za</w:t>
      </w:r>
      <w:r w:rsidR="00672AA8" w:rsidRPr="00B87E5B">
        <w:rPr>
          <w:sz w:val="23"/>
          <w:szCs w:val="23"/>
        </w:rPr>
        <w:t xml:space="preserve"> a Dr. Szarka Ödön </w:t>
      </w:r>
      <w:r w:rsidR="00F5305C" w:rsidRPr="00B87E5B">
        <w:rPr>
          <w:sz w:val="23"/>
          <w:szCs w:val="23"/>
        </w:rPr>
        <w:t xml:space="preserve">Egyesített Egészségügyi és Szociális Intézmény </w:t>
      </w:r>
      <w:r w:rsidR="00C42852" w:rsidRPr="00B87E5B">
        <w:rPr>
          <w:sz w:val="23"/>
          <w:szCs w:val="23"/>
        </w:rPr>
        <w:t>támogatási összegét</w:t>
      </w:r>
      <w:r w:rsidR="00AC5D9F">
        <w:rPr>
          <w:sz w:val="23"/>
          <w:szCs w:val="23"/>
        </w:rPr>
        <w:t>, amely</w:t>
      </w:r>
      <w:r w:rsidR="00FA546F">
        <w:rPr>
          <w:sz w:val="23"/>
          <w:szCs w:val="23"/>
        </w:rPr>
        <w:t xml:space="preserve"> 461.425.869</w:t>
      </w:r>
      <w:r w:rsidR="009972E8">
        <w:rPr>
          <w:sz w:val="23"/>
          <w:szCs w:val="23"/>
        </w:rPr>
        <w:t>Ft</w:t>
      </w:r>
      <w:r w:rsidR="00672AA8" w:rsidRPr="00B87E5B">
        <w:rPr>
          <w:sz w:val="23"/>
          <w:szCs w:val="23"/>
        </w:rPr>
        <w:t>, a foglalkozás-egészségügyi feladatellátásra</w:t>
      </w:r>
      <w:r w:rsidR="00C63AB6">
        <w:rPr>
          <w:sz w:val="23"/>
          <w:szCs w:val="23"/>
        </w:rPr>
        <w:t xml:space="preserve"> </w:t>
      </w:r>
      <w:r w:rsidR="00F12242">
        <w:rPr>
          <w:sz w:val="23"/>
          <w:szCs w:val="23"/>
        </w:rPr>
        <w:t>1.067.000</w:t>
      </w:r>
      <w:r w:rsidR="009972E8">
        <w:rPr>
          <w:sz w:val="23"/>
          <w:szCs w:val="23"/>
        </w:rPr>
        <w:t>Ft</w:t>
      </w:r>
      <w:r w:rsidR="009972E8" w:rsidRPr="00B87E5B">
        <w:rPr>
          <w:sz w:val="23"/>
          <w:szCs w:val="23"/>
        </w:rPr>
        <w:t xml:space="preserve"> </w:t>
      </w:r>
      <w:r w:rsidR="00672AA8" w:rsidRPr="00B87E5B">
        <w:rPr>
          <w:sz w:val="23"/>
          <w:szCs w:val="23"/>
        </w:rPr>
        <w:t>keretösszeget és az egyéb egészségügyi, betegségmegelőzési feladatok pénzügyi kihatását is</w:t>
      </w:r>
      <w:r w:rsidR="00BC54D1">
        <w:rPr>
          <w:sz w:val="23"/>
          <w:szCs w:val="23"/>
        </w:rPr>
        <w:t>.</w:t>
      </w:r>
    </w:p>
    <w:p w:rsidR="00672AA8" w:rsidRPr="00B87E5B" w:rsidRDefault="00672AA8" w:rsidP="00672AA8">
      <w:pPr>
        <w:ind w:left="1080" w:hanging="360"/>
        <w:jc w:val="both"/>
        <w:rPr>
          <w:b/>
          <w:sz w:val="23"/>
          <w:szCs w:val="23"/>
        </w:rPr>
      </w:pPr>
      <w:proofErr w:type="gramStart"/>
      <w:r w:rsidRPr="00B87E5B">
        <w:rPr>
          <w:sz w:val="23"/>
          <w:szCs w:val="23"/>
        </w:rPr>
        <w:t>c.</w:t>
      </w:r>
      <w:proofErr w:type="gramEnd"/>
      <w:r w:rsidRPr="00B87E5B">
        <w:rPr>
          <w:sz w:val="23"/>
          <w:szCs w:val="23"/>
        </w:rPr>
        <w:t xml:space="preserve">) </w:t>
      </w:r>
      <w:r w:rsidRPr="00B87E5B">
        <w:rPr>
          <w:b/>
          <w:i/>
          <w:sz w:val="23"/>
          <w:szCs w:val="23"/>
        </w:rPr>
        <w:t>A költségvetés adminisztratív terheket befolyásoló hatása</w:t>
      </w:r>
      <w:r w:rsidRPr="00B87E5B">
        <w:rPr>
          <w:b/>
          <w:sz w:val="23"/>
          <w:szCs w:val="23"/>
        </w:rPr>
        <w:t>.</w:t>
      </w:r>
    </w:p>
    <w:p w:rsidR="00F5305C" w:rsidRDefault="00672AA8" w:rsidP="006125BC">
      <w:pPr>
        <w:ind w:left="1077" w:hanging="357"/>
        <w:jc w:val="both"/>
        <w:rPr>
          <w:sz w:val="23"/>
          <w:szCs w:val="23"/>
        </w:rPr>
      </w:pPr>
      <w:r w:rsidRPr="00B87E5B">
        <w:rPr>
          <w:sz w:val="23"/>
          <w:szCs w:val="23"/>
        </w:rPr>
        <w:tab/>
        <w:t xml:space="preserve">A költségvetés elfogadását követően az ott meghatározott keretösszegek alapulvételével készül el az elemi költségvetés, melyet a Magyar Államkincstárnak meg kell küldeni. </w:t>
      </w:r>
    </w:p>
    <w:p w:rsidR="006125BC" w:rsidRPr="000B3233" w:rsidRDefault="006125BC" w:rsidP="006125BC">
      <w:pPr>
        <w:ind w:left="1077" w:hanging="357"/>
        <w:jc w:val="both"/>
        <w:rPr>
          <w:sz w:val="10"/>
          <w:szCs w:val="10"/>
        </w:rPr>
      </w:pPr>
    </w:p>
    <w:p w:rsidR="00672AA8" w:rsidRPr="00B87E5B" w:rsidRDefault="00672AA8" w:rsidP="00672AA8">
      <w:pPr>
        <w:ind w:left="720" w:hanging="360"/>
        <w:jc w:val="both"/>
        <w:rPr>
          <w:sz w:val="23"/>
          <w:szCs w:val="23"/>
        </w:rPr>
      </w:pPr>
      <w:smartTag w:uri="urn:schemas-microsoft-com:office:smarttags" w:element="metricconverter">
        <w:smartTagPr>
          <w:attr w:name="ProductID" w:val="2. A"/>
        </w:smartTagPr>
        <w:r w:rsidRPr="00B87E5B">
          <w:rPr>
            <w:b/>
            <w:sz w:val="23"/>
            <w:szCs w:val="23"/>
          </w:rPr>
          <w:t>2. A</w:t>
        </w:r>
      </w:smartTag>
      <w:r w:rsidRPr="00B87E5B">
        <w:rPr>
          <w:b/>
          <w:sz w:val="23"/>
          <w:szCs w:val="23"/>
        </w:rPr>
        <w:t xml:space="preserve"> költségvetési rendelet megalkotásának szükségessége, a jogalkotás várható következménye</w:t>
      </w:r>
      <w:r w:rsidRPr="00B87E5B">
        <w:rPr>
          <w:sz w:val="23"/>
          <w:szCs w:val="23"/>
        </w:rPr>
        <w:t xml:space="preserve">. </w:t>
      </w:r>
    </w:p>
    <w:p w:rsidR="00C42852" w:rsidRDefault="00672AA8" w:rsidP="006125BC">
      <w:pPr>
        <w:ind w:left="1077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A jogalkotásról szóló törvényben előírt kötelezettségek miatt, és az állami támogatások utalása, munkabér kifizetések, dologi kiadások teljesíthetősége, kötelezettségvá</w:t>
      </w:r>
      <w:r w:rsidR="00DA7470" w:rsidRPr="00B87E5B">
        <w:rPr>
          <w:sz w:val="23"/>
          <w:szCs w:val="23"/>
        </w:rPr>
        <w:t xml:space="preserve">llalások teljesítése miatt van szükség költségvetési évenként a rendelet megalkotására. </w:t>
      </w:r>
    </w:p>
    <w:p w:rsidR="006125BC" w:rsidRDefault="006125BC" w:rsidP="006125BC">
      <w:pPr>
        <w:ind w:left="1077"/>
        <w:jc w:val="both"/>
        <w:rPr>
          <w:sz w:val="23"/>
          <w:szCs w:val="23"/>
        </w:rPr>
      </w:pPr>
    </w:p>
    <w:p w:rsidR="00672AA8" w:rsidRPr="00B87E5B" w:rsidRDefault="00672AA8" w:rsidP="006125BC">
      <w:pPr>
        <w:ind w:left="720" w:hanging="360"/>
        <w:jc w:val="both"/>
        <w:rPr>
          <w:sz w:val="23"/>
          <w:szCs w:val="23"/>
        </w:rPr>
      </w:pPr>
      <w:r w:rsidRPr="00B87E5B">
        <w:rPr>
          <w:b/>
          <w:sz w:val="23"/>
          <w:szCs w:val="23"/>
        </w:rPr>
        <w:t>3. A jogszabály alkalmazásához szükséges személyi, szervezeti, törvényi és pénzügyi feltételek</w:t>
      </w:r>
      <w:r w:rsidRPr="00B87E5B">
        <w:rPr>
          <w:sz w:val="23"/>
          <w:szCs w:val="23"/>
        </w:rPr>
        <w:t xml:space="preserve">. </w:t>
      </w:r>
    </w:p>
    <w:p w:rsidR="00672AA8" w:rsidRPr="00B87E5B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A rendelet-tervezetet a</w:t>
      </w:r>
      <w:r w:rsidR="00297512">
        <w:rPr>
          <w:sz w:val="23"/>
          <w:szCs w:val="23"/>
        </w:rPr>
        <w:t xml:space="preserve"> Városgazdasági, Ügyrendi- és Összeférhetetlenségi </w:t>
      </w:r>
      <w:r w:rsidRPr="00B87E5B">
        <w:rPr>
          <w:sz w:val="23"/>
          <w:szCs w:val="23"/>
        </w:rPr>
        <w:t xml:space="preserve">Bizottság </w:t>
      </w:r>
      <w:r w:rsidR="00B80994" w:rsidRPr="00B87E5B">
        <w:rPr>
          <w:sz w:val="23"/>
          <w:szCs w:val="23"/>
        </w:rPr>
        <w:t xml:space="preserve">rendkívüli </w:t>
      </w:r>
      <w:r w:rsidRPr="00B87E5B">
        <w:rPr>
          <w:sz w:val="23"/>
          <w:szCs w:val="23"/>
        </w:rPr>
        <w:t xml:space="preserve">ülésén </w:t>
      </w:r>
      <w:r w:rsidR="00B80994" w:rsidRPr="00B87E5B">
        <w:rPr>
          <w:sz w:val="23"/>
          <w:szCs w:val="23"/>
        </w:rPr>
        <w:t>megtárgyalt</w:t>
      </w:r>
      <w:r w:rsidRPr="00B87E5B">
        <w:rPr>
          <w:sz w:val="23"/>
          <w:szCs w:val="23"/>
        </w:rPr>
        <w:t>a, a bizottság állásfog</w:t>
      </w:r>
      <w:r w:rsidR="00520B90">
        <w:rPr>
          <w:sz w:val="23"/>
          <w:szCs w:val="23"/>
        </w:rPr>
        <w:t>lalásáról a bizottsági elnök a K</w:t>
      </w:r>
      <w:r w:rsidRPr="00B87E5B">
        <w:rPr>
          <w:sz w:val="23"/>
          <w:szCs w:val="23"/>
        </w:rPr>
        <w:t xml:space="preserve">épviselő-testületet </w:t>
      </w:r>
      <w:r w:rsidR="00B80994" w:rsidRPr="00B87E5B">
        <w:rPr>
          <w:sz w:val="23"/>
          <w:szCs w:val="23"/>
        </w:rPr>
        <w:t xml:space="preserve">írásban </w:t>
      </w:r>
      <w:r w:rsidRPr="00B87E5B">
        <w:rPr>
          <w:sz w:val="23"/>
          <w:szCs w:val="23"/>
        </w:rPr>
        <w:t>tájékoztatja</w:t>
      </w:r>
      <w:r w:rsidRPr="00222F48">
        <w:rPr>
          <w:sz w:val="23"/>
          <w:szCs w:val="23"/>
        </w:rPr>
        <w:t>.</w:t>
      </w:r>
      <w:r w:rsidRPr="00B87E5B">
        <w:rPr>
          <w:b/>
          <w:sz w:val="23"/>
          <w:szCs w:val="23"/>
        </w:rPr>
        <w:t xml:space="preserve"> </w:t>
      </w:r>
    </w:p>
    <w:p w:rsidR="00672AA8" w:rsidRPr="00B87E5B" w:rsidRDefault="00672AA8" w:rsidP="00672AA8">
      <w:pPr>
        <w:ind w:left="720" w:firstLine="36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A jogszabály várható következményei, különösen: </w:t>
      </w:r>
    </w:p>
    <w:p w:rsidR="00F60800" w:rsidRDefault="00672AA8" w:rsidP="006050E3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A költségvetési rendelet megalkotásával, a mellékletekben lévő számadatok betartásával, a bevételek teljesülésével az intézmények, az önkormányzat, a polgármesteri hivatal működtetése biztosítható. </w:t>
      </w:r>
    </w:p>
    <w:p w:rsidR="00672AA8" w:rsidRPr="00B87E5B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Az alapvető önkormányzati feladatellátást, az óvodák, szociális és egészségügyi intézmények, gazdasági társaságok működtetését, a sport, kulturális és közművelődési feladatok megvalósulását, az önként vállalt feladatok teljesítését várjuk el </w:t>
      </w:r>
      <w:r w:rsidR="00854C7F">
        <w:rPr>
          <w:sz w:val="23"/>
          <w:szCs w:val="23"/>
        </w:rPr>
        <w:t xml:space="preserve">a </w:t>
      </w:r>
      <w:r w:rsidRPr="00B87E5B">
        <w:rPr>
          <w:sz w:val="23"/>
          <w:szCs w:val="23"/>
        </w:rPr>
        <w:t>2</w:t>
      </w:r>
      <w:r w:rsidR="009972E8">
        <w:rPr>
          <w:sz w:val="23"/>
          <w:szCs w:val="23"/>
        </w:rPr>
        <w:t>023</w:t>
      </w:r>
      <w:r w:rsidR="00DA7470" w:rsidRPr="00B87E5B">
        <w:rPr>
          <w:sz w:val="23"/>
          <w:szCs w:val="23"/>
        </w:rPr>
        <w:t>. évben a működtetés területé</w:t>
      </w:r>
      <w:r w:rsidRPr="00B87E5B">
        <w:rPr>
          <w:sz w:val="23"/>
          <w:szCs w:val="23"/>
        </w:rPr>
        <w:t>n.</w:t>
      </w:r>
    </w:p>
    <w:p w:rsidR="00672AA8" w:rsidRPr="00B87E5B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A beruházásokat, felújításokat a korábbi döntéseknek megfelelően terveztük be a költségvetésbe.</w:t>
      </w:r>
    </w:p>
    <w:p w:rsidR="00E14A31" w:rsidRDefault="00F5305C" w:rsidP="00B87E5B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Mű</w:t>
      </w:r>
      <w:r w:rsidR="00565208" w:rsidRPr="00B87E5B">
        <w:rPr>
          <w:sz w:val="23"/>
          <w:szCs w:val="23"/>
        </w:rPr>
        <w:t>ködési hiány nélk</w:t>
      </w:r>
      <w:r w:rsidR="00071F26">
        <w:rPr>
          <w:sz w:val="23"/>
          <w:szCs w:val="23"/>
        </w:rPr>
        <w:t>ül,</w:t>
      </w:r>
      <w:r w:rsidR="00286A03">
        <w:rPr>
          <w:sz w:val="23"/>
          <w:szCs w:val="23"/>
        </w:rPr>
        <w:t xml:space="preserve"> </w:t>
      </w:r>
      <w:r w:rsidR="00FA546F">
        <w:rPr>
          <w:sz w:val="23"/>
          <w:szCs w:val="23"/>
        </w:rPr>
        <w:t>163.000.000</w:t>
      </w:r>
      <w:r w:rsidR="009972E8">
        <w:rPr>
          <w:sz w:val="23"/>
          <w:szCs w:val="23"/>
        </w:rPr>
        <w:t>Ft</w:t>
      </w:r>
      <w:r w:rsidR="00672AA8" w:rsidRPr="00B87E5B">
        <w:rPr>
          <w:sz w:val="23"/>
          <w:szCs w:val="23"/>
        </w:rPr>
        <w:t xml:space="preserve">-os fejlesztési </w:t>
      </w:r>
      <w:r w:rsidR="00C63AB6">
        <w:rPr>
          <w:sz w:val="23"/>
          <w:szCs w:val="23"/>
        </w:rPr>
        <w:t xml:space="preserve">hiánnyal </w:t>
      </w:r>
      <w:r w:rsidR="00672AA8" w:rsidRPr="00B87E5B">
        <w:rPr>
          <w:sz w:val="23"/>
          <w:szCs w:val="23"/>
        </w:rPr>
        <w:t>számoltu</w:t>
      </w:r>
      <w:r w:rsidR="00C63AB6">
        <w:rPr>
          <w:sz w:val="23"/>
          <w:szCs w:val="23"/>
        </w:rPr>
        <w:t>nk</w:t>
      </w:r>
      <w:r w:rsidR="00AF3BC0">
        <w:rPr>
          <w:sz w:val="23"/>
          <w:szCs w:val="23"/>
        </w:rPr>
        <w:t xml:space="preserve"> a 2022. évi döntés alapján. </w:t>
      </w:r>
      <w:r w:rsidR="00672AA8" w:rsidRPr="00B87E5B">
        <w:rPr>
          <w:sz w:val="23"/>
          <w:szCs w:val="23"/>
        </w:rPr>
        <w:t>A helyi adókból</w:t>
      </w:r>
      <w:r w:rsidR="00B80994" w:rsidRPr="00B87E5B">
        <w:rPr>
          <w:sz w:val="23"/>
          <w:szCs w:val="23"/>
        </w:rPr>
        <w:t xml:space="preserve"> </w:t>
      </w:r>
      <w:r w:rsidR="00672AA8" w:rsidRPr="00B87E5B">
        <w:rPr>
          <w:sz w:val="23"/>
          <w:szCs w:val="23"/>
        </w:rPr>
        <w:t>származó bevételek</w:t>
      </w:r>
      <w:r w:rsidR="00D14EEE">
        <w:rPr>
          <w:sz w:val="23"/>
          <w:szCs w:val="23"/>
        </w:rPr>
        <w:t xml:space="preserve">ént </w:t>
      </w:r>
      <w:r w:rsidR="001705DF">
        <w:rPr>
          <w:sz w:val="23"/>
          <w:szCs w:val="23"/>
        </w:rPr>
        <w:t>1.250.000.000</w:t>
      </w:r>
      <w:r w:rsidR="009972E8">
        <w:rPr>
          <w:sz w:val="23"/>
          <w:szCs w:val="23"/>
        </w:rPr>
        <w:t>Ft</w:t>
      </w:r>
      <w:r w:rsidR="00071F26">
        <w:rPr>
          <w:sz w:val="23"/>
          <w:szCs w:val="23"/>
        </w:rPr>
        <w:t xml:space="preserve">-tal terveztünk. </w:t>
      </w:r>
    </w:p>
    <w:p w:rsidR="00EC754F" w:rsidRPr="00B87E5B" w:rsidRDefault="00672AA8" w:rsidP="00B87E5B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A takarékos, fegyelmezett, átgondolt gazdálkodással, pályázatok benyújtásával, a tervezett bevételek teljesülésével</w:t>
      </w:r>
      <w:r w:rsidR="002A11C3">
        <w:rPr>
          <w:sz w:val="23"/>
          <w:szCs w:val="23"/>
        </w:rPr>
        <w:t>,</w:t>
      </w:r>
      <w:r w:rsidRPr="00B87E5B">
        <w:rPr>
          <w:sz w:val="23"/>
          <w:szCs w:val="23"/>
        </w:rPr>
        <w:t xml:space="preserve"> létszám és bérgazdálkodásra vonatkozó polgármesteri uta</w:t>
      </w:r>
      <w:r w:rsidR="00C42852" w:rsidRPr="00B87E5B">
        <w:rPr>
          <w:sz w:val="23"/>
          <w:szCs w:val="23"/>
        </w:rPr>
        <w:t>sítás figyelembevételével</w:t>
      </w:r>
      <w:r w:rsidR="005734B8">
        <w:rPr>
          <w:sz w:val="23"/>
          <w:szCs w:val="23"/>
        </w:rPr>
        <w:t xml:space="preserve"> a 20</w:t>
      </w:r>
      <w:r w:rsidR="009972E8">
        <w:rPr>
          <w:sz w:val="23"/>
          <w:szCs w:val="23"/>
        </w:rPr>
        <w:t>23</w:t>
      </w:r>
      <w:r w:rsidRPr="00B87E5B">
        <w:rPr>
          <w:sz w:val="23"/>
          <w:szCs w:val="23"/>
        </w:rPr>
        <w:t xml:space="preserve">. évi működési és fejlesztési feladatok biztosíthatók. </w:t>
      </w:r>
    </w:p>
    <w:p w:rsidR="00672AA8" w:rsidRPr="00B87E5B" w:rsidRDefault="009972E8" w:rsidP="00672AA8">
      <w:pPr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>A 2023</w:t>
      </w:r>
      <w:r w:rsidR="00672AA8" w:rsidRPr="00B87E5B">
        <w:rPr>
          <w:sz w:val="23"/>
          <w:szCs w:val="23"/>
        </w:rPr>
        <w:t xml:space="preserve">. évi költségvetési sarokszámok </w:t>
      </w:r>
      <w:proofErr w:type="gramStart"/>
      <w:r w:rsidR="00672AA8" w:rsidRPr="00B87E5B">
        <w:rPr>
          <w:sz w:val="23"/>
          <w:szCs w:val="23"/>
        </w:rPr>
        <w:t>ezen</w:t>
      </w:r>
      <w:proofErr w:type="gramEnd"/>
      <w:r w:rsidR="00672AA8" w:rsidRPr="00B87E5B">
        <w:rPr>
          <w:sz w:val="23"/>
          <w:szCs w:val="23"/>
        </w:rPr>
        <w:t xml:space="preserve"> fontosabb tényezők befolyásolása révén alakultak ki. </w:t>
      </w:r>
    </w:p>
    <w:p w:rsidR="00672AA8" w:rsidRPr="00B87E5B" w:rsidRDefault="009972E8" w:rsidP="00672AA8">
      <w:pPr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>2023</w:t>
      </w:r>
      <w:r w:rsidR="00672AA8" w:rsidRPr="00B87E5B">
        <w:rPr>
          <w:sz w:val="23"/>
          <w:szCs w:val="23"/>
        </w:rPr>
        <w:t>. évben keresni kell év közben a folyamatos megtakarítási lehetőségeket, állandó bevételi források bővítését, az önként vállalt feladatok csökkentését.</w:t>
      </w:r>
    </w:p>
    <w:p w:rsidR="00B00212" w:rsidRDefault="00672AA8" w:rsidP="00B00212">
      <w:pPr>
        <w:ind w:left="1077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Hosszabb távon csak így biztosítható az önkormányzat, polgármesteri hivatal és az önkormányzat többségi tulajdonában lévő gazdasági társaságok működtetése. </w:t>
      </w:r>
    </w:p>
    <w:p w:rsidR="001735B2" w:rsidRPr="00B87E5B" w:rsidRDefault="001735B2" w:rsidP="001735B2">
      <w:pPr>
        <w:ind w:left="851"/>
        <w:jc w:val="both"/>
        <w:rPr>
          <w:sz w:val="23"/>
          <w:szCs w:val="23"/>
        </w:rPr>
      </w:pPr>
    </w:p>
    <w:p w:rsidR="00875923" w:rsidRPr="009806C2" w:rsidRDefault="00875923" w:rsidP="00206914">
      <w:pPr>
        <w:pStyle w:val="Szvegtrzs"/>
        <w:tabs>
          <w:tab w:val="left" w:pos="5730"/>
        </w:tabs>
        <w:spacing w:after="0"/>
        <w:ind w:left="709"/>
        <w:jc w:val="both"/>
        <w:rPr>
          <w:sz w:val="23"/>
          <w:szCs w:val="23"/>
        </w:rPr>
      </w:pPr>
      <w:r w:rsidRPr="009806C2">
        <w:rPr>
          <w:rStyle w:val="Szvegtrzs0"/>
          <w:color w:val="000000"/>
        </w:rPr>
        <w:lastRenderedPageBreak/>
        <w:t>A</w:t>
      </w:r>
      <w:r w:rsidR="00450439" w:rsidRPr="009806C2">
        <w:rPr>
          <w:rStyle w:val="Szvegtrzs0"/>
          <w:color w:val="000000"/>
        </w:rPr>
        <w:t xml:space="preserve"> költs</w:t>
      </w:r>
      <w:r w:rsidR="00C42852">
        <w:rPr>
          <w:rStyle w:val="Szvegtrzs0"/>
          <w:color w:val="000000"/>
        </w:rPr>
        <w:t xml:space="preserve">égvetési szervek </w:t>
      </w:r>
      <w:r w:rsidR="009972E8">
        <w:rPr>
          <w:rStyle w:val="Szvegtrzs0"/>
          <w:color w:val="000000"/>
        </w:rPr>
        <w:t>vezetőivel 2023</w:t>
      </w:r>
      <w:r w:rsidR="00450439" w:rsidRPr="009806C2">
        <w:rPr>
          <w:rStyle w:val="Szvegtrzs0"/>
          <w:color w:val="000000"/>
        </w:rPr>
        <w:t xml:space="preserve">. </w:t>
      </w:r>
      <w:r w:rsidR="009972E8">
        <w:rPr>
          <w:rStyle w:val="Szvegtrzs0"/>
          <w:color w:val="000000"/>
        </w:rPr>
        <w:t xml:space="preserve">február </w:t>
      </w:r>
      <w:r w:rsidR="00E66086">
        <w:rPr>
          <w:rStyle w:val="Szvegtrzs0"/>
          <w:color w:val="000000"/>
        </w:rPr>
        <w:t>02</w:t>
      </w:r>
      <w:r w:rsidR="006104E8">
        <w:rPr>
          <w:rStyle w:val="Szvegtrzs0"/>
          <w:color w:val="000000"/>
        </w:rPr>
        <w:t>-á</w:t>
      </w:r>
      <w:r w:rsidR="00D63B00">
        <w:rPr>
          <w:rStyle w:val="Szvegtrzs0"/>
          <w:color w:val="000000"/>
        </w:rPr>
        <w:t>n</w:t>
      </w:r>
      <w:r w:rsidRPr="009806C2">
        <w:rPr>
          <w:rStyle w:val="Szvegtrzs0"/>
          <w:color w:val="000000"/>
        </w:rPr>
        <w:t xml:space="preserve"> </w:t>
      </w:r>
      <w:r w:rsidR="00DA7470">
        <w:rPr>
          <w:rStyle w:val="Szvegtrzs0"/>
          <w:color w:val="000000"/>
        </w:rPr>
        <w:t>egyeztet</w:t>
      </w:r>
      <w:r w:rsidR="00C50423">
        <w:rPr>
          <w:rStyle w:val="Szvegtrzs0"/>
          <w:color w:val="000000"/>
        </w:rPr>
        <w:t>t</w:t>
      </w:r>
      <w:r w:rsidR="00DA7470">
        <w:rPr>
          <w:rStyle w:val="Szvegtrzs0"/>
          <w:color w:val="000000"/>
        </w:rPr>
        <w:t xml:space="preserve">em </w:t>
      </w:r>
      <w:r w:rsidR="00CE0FFF">
        <w:rPr>
          <w:rStyle w:val="Szvegtrzs0"/>
          <w:color w:val="000000"/>
        </w:rPr>
        <w:t xml:space="preserve">a tervezetet, </w:t>
      </w:r>
      <w:r w:rsidRPr="009806C2">
        <w:rPr>
          <w:rStyle w:val="Szvegtrzs0"/>
          <w:color w:val="000000"/>
        </w:rPr>
        <w:t>az elhangzott</w:t>
      </w:r>
      <w:r w:rsidR="004E74BE" w:rsidRPr="009806C2">
        <w:rPr>
          <w:sz w:val="23"/>
          <w:szCs w:val="23"/>
        </w:rPr>
        <w:t xml:space="preserve"> </w:t>
      </w:r>
      <w:r w:rsidRPr="009806C2">
        <w:rPr>
          <w:rStyle w:val="Szvegtrzs0"/>
          <w:color w:val="000000"/>
        </w:rPr>
        <w:t>vélemén</w:t>
      </w:r>
      <w:r w:rsidR="00DA7470">
        <w:rPr>
          <w:rStyle w:val="Szvegtrzs0"/>
          <w:color w:val="000000"/>
        </w:rPr>
        <w:t>yekről a rövid összefoglaló</w:t>
      </w:r>
      <w:r w:rsidR="00E82D42">
        <w:rPr>
          <w:rStyle w:val="Szvegtrzs0"/>
          <w:color w:val="000000"/>
        </w:rPr>
        <w:t xml:space="preserve"> a</w:t>
      </w:r>
      <w:r w:rsidR="00463D56">
        <w:rPr>
          <w:rStyle w:val="Szvegtrzs0"/>
          <w:color w:val="000000"/>
        </w:rPr>
        <w:t>z előterjesztés 2</w:t>
      </w:r>
      <w:r w:rsidRPr="009806C2">
        <w:rPr>
          <w:rStyle w:val="Szvegtrzs0"/>
          <w:color w:val="000000"/>
        </w:rPr>
        <w:t>. melléklet</w:t>
      </w:r>
      <w:r w:rsidR="00CE0FFF">
        <w:rPr>
          <w:rStyle w:val="Szvegtrzs0"/>
          <w:color w:val="000000"/>
        </w:rPr>
        <w:t>é</w:t>
      </w:r>
      <w:r w:rsidR="00463D56">
        <w:rPr>
          <w:rStyle w:val="Szvegtrzs0"/>
          <w:color w:val="000000"/>
        </w:rPr>
        <w:t>ben kerül</w:t>
      </w:r>
      <w:r w:rsidR="00C50423">
        <w:rPr>
          <w:rStyle w:val="Szvegtrzs0"/>
          <w:color w:val="000000"/>
        </w:rPr>
        <w:t>t</w:t>
      </w:r>
      <w:r w:rsidR="00DA7470">
        <w:rPr>
          <w:rStyle w:val="Szvegtrzs0"/>
          <w:color w:val="000000"/>
        </w:rPr>
        <w:t xml:space="preserve"> rögzítésre. </w:t>
      </w:r>
    </w:p>
    <w:p w:rsidR="00C42852" w:rsidRDefault="00875923" w:rsidP="00206914">
      <w:pPr>
        <w:pStyle w:val="Szvegtrzs"/>
        <w:spacing w:after="0"/>
        <w:ind w:left="709" w:right="40"/>
        <w:jc w:val="both"/>
        <w:rPr>
          <w:rStyle w:val="Szvegtrzs0"/>
          <w:color w:val="000000"/>
        </w:rPr>
      </w:pPr>
      <w:r w:rsidRPr="009806C2">
        <w:rPr>
          <w:rStyle w:val="Szvegtrzs0"/>
          <w:color w:val="000000"/>
        </w:rPr>
        <w:t xml:space="preserve">A belső ellenőrnek </w:t>
      </w:r>
      <w:r w:rsidR="00B80994">
        <w:rPr>
          <w:rStyle w:val="Szvegtrzs0"/>
          <w:color w:val="000000"/>
        </w:rPr>
        <w:t xml:space="preserve">is </w:t>
      </w:r>
      <w:r w:rsidRPr="009806C2">
        <w:rPr>
          <w:rStyle w:val="Szvegtrzs0"/>
          <w:color w:val="000000"/>
        </w:rPr>
        <w:t>átadtuk az anyagot.</w:t>
      </w:r>
      <w:r w:rsidR="00B80994">
        <w:rPr>
          <w:rStyle w:val="Szvegtrzs0"/>
          <w:color w:val="000000"/>
        </w:rPr>
        <w:t xml:space="preserve"> A </w:t>
      </w:r>
      <w:r w:rsidR="001735B2">
        <w:rPr>
          <w:sz w:val="23"/>
          <w:szCs w:val="23"/>
        </w:rPr>
        <w:t xml:space="preserve">Városgazdasági, Ügyrendi- és Összeférhetetlenségi </w:t>
      </w:r>
      <w:r w:rsidR="00D138D8">
        <w:rPr>
          <w:rStyle w:val="Szvegtrzs0"/>
          <w:color w:val="000000"/>
        </w:rPr>
        <w:t>Bizottság véleménye az előter</w:t>
      </w:r>
      <w:r w:rsidR="00C50423">
        <w:rPr>
          <w:rStyle w:val="Szvegtrzs0"/>
          <w:color w:val="000000"/>
        </w:rPr>
        <w:t xml:space="preserve">jesztés 3. mellékleteként került </w:t>
      </w:r>
      <w:r w:rsidR="00D138D8">
        <w:rPr>
          <w:rStyle w:val="Szvegtrzs0"/>
          <w:color w:val="000000"/>
        </w:rPr>
        <w:t xml:space="preserve">csatolásra. </w:t>
      </w:r>
    </w:p>
    <w:p w:rsidR="00CE0FFF" w:rsidRDefault="00CE0FFF" w:rsidP="00206914">
      <w:pPr>
        <w:pStyle w:val="Szvegtrzs"/>
        <w:spacing w:after="0"/>
        <w:ind w:left="709" w:right="40"/>
        <w:jc w:val="both"/>
        <w:rPr>
          <w:rStyle w:val="Szvegtrzs0"/>
          <w:color w:val="000000"/>
        </w:rPr>
      </w:pPr>
      <w:r>
        <w:rPr>
          <w:rStyle w:val="Szvegtrzs0"/>
          <w:color w:val="000000"/>
        </w:rPr>
        <w:t>A rendelet megalkotásáig a beszedett bevételek</w:t>
      </w:r>
      <w:r w:rsidR="00A34B73">
        <w:rPr>
          <w:rStyle w:val="Szvegtrzs0"/>
          <w:color w:val="000000"/>
        </w:rPr>
        <w:t>et</w:t>
      </w:r>
      <w:r>
        <w:rPr>
          <w:rStyle w:val="Szvegtrzs0"/>
          <w:color w:val="000000"/>
        </w:rPr>
        <w:t xml:space="preserve"> és kiadásokat a</w:t>
      </w:r>
      <w:r w:rsidR="00463D56">
        <w:rPr>
          <w:rStyle w:val="Szvegtrzs0"/>
          <w:color w:val="000000"/>
        </w:rPr>
        <w:t xml:space="preserve"> rendelet-tervezet</w:t>
      </w:r>
      <w:r>
        <w:rPr>
          <w:rStyle w:val="Szvegtrzs0"/>
          <w:color w:val="000000"/>
        </w:rPr>
        <w:t xml:space="preserve"> 6. melléklet</w:t>
      </w:r>
      <w:r w:rsidR="00854C7F">
        <w:rPr>
          <w:rStyle w:val="Szvegtrzs0"/>
          <w:color w:val="000000"/>
        </w:rPr>
        <w:t>é</w:t>
      </w:r>
      <w:r>
        <w:rPr>
          <w:rStyle w:val="Szvegtrzs0"/>
          <w:color w:val="000000"/>
        </w:rPr>
        <w:t xml:space="preserve">ben foglaltuk össze, melyek a költségvetési rendelet-tervezetbe beépítésre kerültek. </w:t>
      </w:r>
    </w:p>
    <w:p w:rsidR="00E14A31" w:rsidRPr="009806C2" w:rsidRDefault="00E14A31" w:rsidP="00206914">
      <w:pPr>
        <w:pStyle w:val="Szvegtrzs"/>
        <w:spacing w:after="0"/>
        <w:ind w:left="709" w:right="40"/>
        <w:jc w:val="both"/>
        <w:rPr>
          <w:sz w:val="23"/>
          <w:szCs w:val="23"/>
        </w:rPr>
      </w:pPr>
    </w:p>
    <w:p w:rsidR="00C42852" w:rsidRDefault="00951824" w:rsidP="00206914">
      <w:pPr>
        <w:ind w:left="709"/>
        <w:jc w:val="both"/>
        <w:rPr>
          <w:sz w:val="23"/>
          <w:szCs w:val="23"/>
        </w:rPr>
      </w:pPr>
      <w:r>
        <w:rPr>
          <w:sz w:val="23"/>
          <w:szCs w:val="23"/>
        </w:rPr>
        <w:t>A fentiek figyelembevételével alkottam meg Csongrád város</w:t>
      </w:r>
      <w:r w:rsidR="009972E8">
        <w:rPr>
          <w:sz w:val="23"/>
          <w:szCs w:val="23"/>
        </w:rPr>
        <w:t xml:space="preserve"> 2023</w:t>
      </w:r>
      <w:r w:rsidR="000E55C2" w:rsidRPr="009806C2">
        <w:rPr>
          <w:sz w:val="23"/>
          <w:szCs w:val="23"/>
        </w:rPr>
        <w:t xml:space="preserve">. évi </w:t>
      </w:r>
      <w:r w:rsidR="00F62E12">
        <w:rPr>
          <w:sz w:val="23"/>
          <w:szCs w:val="23"/>
        </w:rPr>
        <w:t>költségvetési rendelet-</w:t>
      </w:r>
      <w:r w:rsidR="005D1478" w:rsidRPr="009806C2">
        <w:rPr>
          <w:sz w:val="23"/>
          <w:szCs w:val="23"/>
        </w:rPr>
        <w:t>terveze</w:t>
      </w:r>
      <w:r w:rsidR="00447C1E" w:rsidRPr="009806C2">
        <w:rPr>
          <w:sz w:val="23"/>
          <w:szCs w:val="23"/>
        </w:rPr>
        <w:t>t</w:t>
      </w:r>
      <w:r>
        <w:rPr>
          <w:sz w:val="23"/>
          <w:szCs w:val="23"/>
        </w:rPr>
        <w:t>ét és a hozzá kapcsolódó határozati javaslatot.</w:t>
      </w:r>
    </w:p>
    <w:p w:rsidR="00AD4075" w:rsidRDefault="00AD4075" w:rsidP="00FE5468">
      <w:pPr>
        <w:ind w:left="851"/>
        <w:jc w:val="both"/>
        <w:rPr>
          <w:sz w:val="23"/>
          <w:szCs w:val="23"/>
        </w:rPr>
      </w:pPr>
    </w:p>
    <w:p w:rsidR="000E55C2" w:rsidRDefault="000E55C2" w:rsidP="00973D6D">
      <w:pPr>
        <w:pStyle w:val="Cmsor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42852">
        <w:rPr>
          <w:rFonts w:ascii="Times New Roman" w:hAnsi="Times New Roman" w:cs="Times New Roman"/>
          <w:sz w:val="24"/>
          <w:szCs w:val="24"/>
        </w:rPr>
        <w:t xml:space="preserve">H a t á r o z a t </w:t>
      </w:r>
      <w:proofErr w:type="gramStart"/>
      <w:r w:rsidRPr="00C42852">
        <w:rPr>
          <w:rFonts w:ascii="Times New Roman" w:hAnsi="Times New Roman" w:cs="Times New Roman"/>
          <w:sz w:val="24"/>
          <w:szCs w:val="24"/>
        </w:rPr>
        <w:t>i   j</w:t>
      </w:r>
      <w:proofErr w:type="gramEnd"/>
      <w:r w:rsidRPr="00C42852">
        <w:rPr>
          <w:rFonts w:ascii="Times New Roman" w:hAnsi="Times New Roman" w:cs="Times New Roman"/>
          <w:sz w:val="24"/>
          <w:szCs w:val="24"/>
        </w:rPr>
        <w:t xml:space="preserve"> a v a s l a t</w:t>
      </w:r>
    </w:p>
    <w:p w:rsidR="00D92A1D" w:rsidRPr="002669FB" w:rsidRDefault="00D92A1D" w:rsidP="00973D6D"/>
    <w:p w:rsidR="002669FB" w:rsidRPr="00260FCF" w:rsidRDefault="002669FB" w:rsidP="002669FB">
      <w:pPr>
        <w:jc w:val="both"/>
        <w:rPr>
          <w:sz w:val="23"/>
          <w:szCs w:val="23"/>
        </w:rPr>
      </w:pPr>
      <w:r w:rsidRPr="00260FCF">
        <w:rPr>
          <w:sz w:val="23"/>
          <w:szCs w:val="23"/>
        </w:rPr>
        <w:t>Csongrád Városi Önkormányzat Képvise</w:t>
      </w:r>
      <w:r w:rsidR="009972E8">
        <w:rPr>
          <w:sz w:val="23"/>
          <w:szCs w:val="23"/>
        </w:rPr>
        <w:t>lő-testülete megtárgyalta a 2023</w:t>
      </w:r>
      <w:r w:rsidRPr="00260FCF">
        <w:rPr>
          <w:sz w:val="23"/>
          <w:szCs w:val="23"/>
        </w:rPr>
        <w:t>. évi önkormányzati költségvetésre vonatkozó előterjesztést.</w:t>
      </w:r>
    </w:p>
    <w:p w:rsidR="001E48E6" w:rsidRPr="00260FCF" w:rsidRDefault="001E48E6" w:rsidP="00973D6D">
      <w:pPr>
        <w:jc w:val="both"/>
        <w:rPr>
          <w:sz w:val="23"/>
          <w:szCs w:val="23"/>
        </w:rPr>
      </w:pPr>
    </w:p>
    <w:p w:rsidR="000E55C2" w:rsidRPr="00260FCF" w:rsidRDefault="001E48E6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60" w:right="84"/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A Képviselő-testület megállapítja, hogy </w:t>
      </w:r>
      <w:r w:rsidR="009972E8">
        <w:rPr>
          <w:sz w:val="23"/>
          <w:szCs w:val="23"/>
        </w:rPr>
        <w:t>az Önkormányzat 2023</w:t>
      </w:r>
      <w:r w:rsidR="00CB5418" w:rsidRPr="00260FCF">
        <w:rPr>
          <w:sz w:val="23"/>
          <w:szCs w:val="23"/>
        </w:rPr>
        <w:t xml:space="preserve">. </w:t>
      </w:r>
      <w:r w:rsidR="000E55C2" w:rsidRPr="00260FCF">
        <w:rPr>
          <w:sz w:val="23"/>
          <w:szCs w:val="23"/>
        </w:rPr>
        <w:t xml:space="preserve">évi költségvetési javaslata </w:t>
      </w:r>
    </w:p>
    <w:p w:rsidR="000E55C2" w:rsidRPr="00260FCF" w:rsidRDefault="000E55C2" w:rsidP="00032D43">
      <w:pPr>
        <w:numPr>
          <w:ilvl w:val="0"/>
          <w:numId w:val="6"/>
        </w:numPr>
        <w:overflowPunct w:val="0"/>
        <w:autoSpaceDE w:val="0"/>
        <w:autoSpaceDN w:val="0"/>
        <w:adjustRightInd w:val="0"/>
        <w:ind w:right="84"/>
        <w:jc w:val="both"/>
        <w:textAlignment w:val="baseline"/>
        <w:rPr>
          <w:sz w:val="23"/>
          <w:szCs w:val="23"/>
        </w:rPr>
      </w:pPr>
      <w:r w:rsidRPr="00260FCF">
        <w:rPr>
          <w:sz w:val="23"/>
          <w:szCs w:val="23"/>
        </w:rPr>
        <w:t>részletező adatokkal mutatja be az Önkormányzat költségvetését,</w:t>
      </w:r>
    </w:p>
    <w:p w:rsidR="000E55C2" w:rsidRPr="00260FCF" w:rsidRDefault="000E55C2" w:rsidP="00032D43">
      <w:pPr>
        <w:numPr>
          <w:ilvl w:val="0"/>
          <w:numId w:val="6"/>
        </w:numPr>
        <w:overflowPunct w:val="0"/>
        <w:autoSpaceDE w:val="0"/>
        <w:autoSpaceDN w:val="0"/>
        <w:adjustRightInd w:val="0"/>
        <w:ind w:right="84"/>
        <w:jc w:val="both"/>
        <w:textAlignment w:val="baseline"/>
        <w:rPr>
          <w:sz w:val="23"/>
          <w:szCs w:val="23"/>
        </w:rPr>
      </w:pPr>
      <w:r w:rsidRPr="00260FCF">
        <w:rPr>
          <w:sz w:val="23"/>
          <w:szCs w:val="23"/>
        </w:rPr>
        <w:t xml:space="preserve">alapvető célként tűzi ki </w:t>
      </w:r>
    </w:p>
    <w:p w:rsidR="0013748E" w:rsidRPr="00260FCF" w:rsidRDefault="000E55C2" w:rsidP="00032D43">
      <w:pPr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80" w:right="84"/>
        <w:jc w:val="both"/>
        <w:textAlignment w:val="baseline"/>
        <w:rPr>
          <w:sz w:val="23"/>
          <w:szCs w:val="23"/>
        </w:rPr>
      </w:pPr>
      <w:r w:rsidRPr="00260FCF">
        <w:rPr>
          <w:sz w:val="23"/>
          <w:szCs w:val="23"/>
        </w:rPr>
        <w:t xml:space="preserve">az önkormányzat és intézményei - ideértve a Polgármesteri Hivatal </w:t>
      </w:r>
      <w:r w:rsidR="0013748E" w:rsidRPr="00260FCF">
        <w:rPr>
          <w:sz w:val="23"/>
          <w:szCs w:val="23"/>
        </w:rPr>
        <w:t>- működőképességének fenntartását, a megállapodásokban felvállalt működési önerő biztosítását,</w:t>
      </w:r>
    </w:p>
    <w:p w:rsidR="000E55C2" w:rsidRPr="00260FCF" w:rsidRDefault="00D175B4" w:rsidP="00032D43">
      <w:pPr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80" w:right="84"/>
        <w:jc w:val="both"/>
        <w:textAlignment w:val="baseline"/>
        <w:rPr>
          <w:sz w:val="23"/>
          <w:szCs w:val="23"/>
        </w:rPr>
      </w:pPr>
      <w:r w:rsidRPr="00260FCF">
        <w:rPr>
          <w:sz w:val="23"/>
          <w:szCs w:val="23"/>
        </w:rPr>
        <w:t xml:space="preserve">működési és fejlesztési </w:t>
      </w:r>
      <w:r w:rsidR="000E55C2" w:rsidRPr="00260FCF">
        <w:rPr>
          <w:sz w:val="23"/>
          <w:szCs w:val="23"/>
        </w:rPr>
        <w:t xml:space="preserve">pályázatok benyújtását, a sikeres pályázatokkal megvalósításra kerülő </w:t>
      </w:r>
      <w:r w:rsidRPr="00260FCF">
        <w:rPr>
          <w:sz w:val="23"/>
          <w:szCs w:val="23"/>
        </w:rPr>
        <w:t>projektek</w:t>
      </w:r>
      <w:r w:rsidR="000E55C2" w:rsidRPr="00260FCF">
        <w:rPr>
          <w:sz w:val="23"/>
          <w:szCs w:val="23"/>
        </w:rPr>
        <w:t xml:space="preserve"> </w:t>
      </w:r>
      <w:r w:rsidR="0013748E" w:rsidRPr="00260FCF">
        <w:rPr>
          <w:sz w:val="23"/>
          <w:szCs w:val="23"/>
        </w:rPr>
        <w:t>gyors, szakszerű lebonyolítását,</w:t>
      </w:r>
    </w:p>
    <w:p w:rsidR="00BE2080" w:rsidRDefault="0013748E" w:rsidP="00032D43">
      <w:pPr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77" w:right="85" w:hanging="357"/>
        <w:jc w:val="both"/>
        <w:textAlignment w:val="baseline"/>
        <w:rPr>
          <w:sz w:val="23"/>
          <w:szCs w:val="23"/>
        </w:rPr>
      </w:pPr>
      <w:r w:rsidRPr="00260FCF">
        <w:rPr>
          <w:sz w:val="23"/>
          <w:szCs w:val="23"/>
        </w:rPr>
        <w:t>a saját</w:t>
      </w:r>
      <w:r w:rsidR="00567ACF">
        <w:rPr>
          <w:sz w:val="23"/>
          <w:szCs w:val="23"/>
        </w:rPr>
        <w:t xml:space="preserve"> vagyon megóvását, gyarapítását,</w:t>
      </w:r>
    </w:p>
    <w:p w:rsidR="00567ACF" w:rsidRPr="00260FCF" w:rsidRDefault="00567ACF" w:rsidP="00032D43">
      <w:pPr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77" w:right="85" w:hanging="357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energiatakarékos beruházások megvalósítását, a menedzsmenttervben foglaltak végrehajtását.</w:t>
      </w:r>
    </w:p>
    <w:p w:rsidR="00032D43" w:rsidRPr="00E20108" w:rsidRDefault="00032D43" w:rsidP="00032D43">
      <w:pPr>
        <w:overflowPunct w:val="0"/>
        <w:autoSpaceDE w:val="0"/>
        <w:autoSpaceDN w:val="0"/>
        <w:adjustRightInd w:val="0"/>
        <w:ind w:left="1077" w:right="85"/>
        <w:jc w:val="both"/>
        <w:textAlignment w:val="baseline"/>
      </w:pPr>
    </w:p>
    <w:p w:rsidR="00C97F7F" w:rsidRPr="00260FCF" w:rsidRDefault="00BE4398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A </w:t>
      </w:r>
      <w:r w:rsidR="000C4D00" w:rsidRPr="00260FCF">
        <w:rPr>
          <w:sz w:val="23"/>
          <w:szCs w:val="23"/>
        </w:rPr>
        <w:t xml:space="preserve">Polgármester </w:t>
      </w:r>
      <w:r w:rsidR="00B259D3" w:rsidRPr="00260FCF">
        <w:rPr>
          <w:sz w:val="23"/>
          <w:szCs w:val="23"/>
        </w:rPr>
        <w:t>utasítja</w:t>
      </w:r>
      <w:r w:rsidR="005D0B54" w:rsidRPr="00260FCF">
        <w:rPr>
          <w:sz w:val="23"/>
          <w:szCs w:val="23"/>
        </w:rPr>
        <w:t xml:space="preserve"> </w:t>
      </w:r>
      <w:r w:rsidRPr="00260FCF">
        <w:rPr>
          <w:sz w:val="23"/>
          <w:szCs w:val="23"/>
        </w:rPr>
        <w:t>az önkormányzati költségvetés végrehajtásában érintett valamennyi szervezet vezetőjét, dolgozóját</w:t>
      </w:r>
      <w:r w:rsidR="00C97F7F" w:rsidRPr="00260FCF">
        <w:rPr>
          <w:sz w:val="23"/>
          <w:szCs w:val="23"/>
        </w:rPr>
        <w:t>, hogy</w:t>
      </w:r>
    </w:p>
    <w:p w:rsidR="00C97F7F" w:rsidRPr="00260FCF" w:rsidRDefault="00C97F7F" w:rsidP="00032D43">
      <w:pPr>
        <w:numPr>
          <w:ilvl w:val="1"/>
          <w:numId w:val="24"/>
        </w:numPr>
        <w:tabs>
          <w:tab w:val="clear" w:pos="1440"/>
          <w:tab w:val="num" w:pos="900"/>
        </w:tabs>
        <w:ind w:left="90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>a</w:t>
      </w:r>
      <w:r w:rsidR="00BE4398" w:rsidRPr="00260FCF">
        <w:rPr>
          <w:sz w:val="23"/>
          <w:szCs w:val="23"/>
        </w:rPr>
        <w:t xml:space="preserve">z előterjesztésben </w:t>
      </w:r>
      <w:r w:rsidR="006C4C09" w:rsidRPr="00260FCF">
        <w:rPr>
          <w:sz w:val="23"/>
          <w:szCs w:val="23"/>
        </w:rPr>
        <w:t xml:space="preserve">foglaltak megvalósításához </w:t>
      </w:r>
      <w:r w:rsidR="00B07225" w:rsidRPr="00260FCF">
        <w:rPr>
          <w:sz w:val="23"/>
          <w:szCs w:val="23"/>
        </w:rPr>
        <w:t>nyújtsanak segítsége</w:t>
      </w:r>
      <w:r w:rsidR="00BE4398" w:rsidRPr="00260FCF">
        <w:rPr>
          <w:sz w:val="23"/>
          <w:szCs w:val="23"/>
        </w:rPr>
        <w:t>t</w:t>
      </w:r>
      <w:r w:rsidRPr="00260FCF">
        <w:rPr>
          <w:sz w:val="23"/>
          <w:szCs w:val="23"/>
        </w:rPr>
        <w:t>,</w:t>
      </w:r>
      <w:r w:rsidR="00447C1E" w:rsidRPr="00260FCF">
        <w:rPr>
          <w:sz w:val="23"/>
          <w:szCs w:val="23"/>
        </w:rPr>
        <w:t xml:space="preserve"> szakterületükön tegyék meg a szükséges intézkedéseket, </w:t>
      </w:r>
    </w:p>
    <w:p w:rsidR="006C4C09" w:rsidRPr="00260FCF" w:rsidRDefault="00BE4398" w:rsidP="00032D43">
      <w:pPr>
        <w:numPr>
          <w:ilvl w:val="1"/>
          <w:numId w:val="24"/>
        </w:numPr>
        <w:tabs>
          <w:tab w:val="clear" w:pos="1440"/>
          <w:tab w:val="num" w:pos="900"/>
        </w:tabs>
        <w:ind w:left="90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>a költségvetés végrehajtás</w:t>
      </w:r>
      <w:r w:rsidR="00C97F7F" w:rsidRPr="00260FCF">
        <w:rPr>
          <w:sz w:val="23"/>
          <w:szCs w:val="23"/>
        </w:rPr>
        <w:t xml:space="preserve">ában </w:t>
      </w:r>
      <w:r w:rsidR="00B259D3" w:rsidRPr="00260FCF">
        <w:rPr>
          <w:sz w:val="23"/>
          <w:szCs w:val="23"/>
        </w:rPr>
        <w:t xml:space="preserve">a határidőket és az előírt tervszámokat betartva, maximális gondossággal eljárva </w:t>
      </w:r>
      <w:r w:rsidR="00C97F7F" w:rsidRPr="00260FCF">
        <w:rPr>
          <w:sz w:val="23"/>
          <w:szCs w:val="23"/>
        </w:rPr>
        <w:t>működjenek együtt a Képvise</w:t>
      </w:r>
      <w:r w:rsidR="008B774E">
        <w:rPr>
          <w:sz w:val="23"/>
          <w:szCs w:val="23"/>
        </w:rPr>
        <w:t>lő-testülettel, városvezetéssel,</w:t>
      </w:r>
      <w:r w:rsidR="005D0B54" w:rsidRPr="00260FCF">
        <w:rPr>
          <w:sz w:val="23"/>
          <w:szCs w:val="23"/>
        </w:rPr>
        <w:t xml:space="preserve"> </w:t>
      </w:r>
    </w:p>
    <w:p w:rsidR="008F6EF8" w:rsidRPr="00260FCF" w:rsidRDefault="00C97F7F" w:rsidP="00032D43">
      <w:pPr>
        <w:numPr>
          <w:ilvl w:val="1"/>
          <w:numId w:val="24"/>
        </w:numPr>
        <w:tabs>
          <w:tab w:val="clear" w:pos="1440"/>
          <w:tab w:val="num" w:pos="900"/>
        </w:tabs>
        <w:ind w:left="90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>a</w:t>
      </w:r>
      <w:r w:rsidR="00BE4398" w:rsidRPr="00260FCF">
        <w:rPr>
          <w:sz w:val="23"/>
          <w:szCs w:val="23"/>
        </w:rPr>
        <w:t xml:space="preserve">z észlelt </w:t>
      </w:r>
      <w:r w:rsidRPr="00260FCF">
        <w:rPr>
          <w:sz w:val="23"/>
          <w:szCs w:val="23"/>
        </w:rPr>
        <w:t>problémákat</w:t>
      </w:r>
      <w:r w:rsidR="00447C1E" w:rsidRPr="00260FCF">
        <w:rPr>
          <w:sz w:val="23"/>
          <w:szCs w:val="23"/>
        </w:rPr>
        <w:t>,</w:t>
      </w:r>
      <w:r w:rsidRPr="00260FCF">
        <w:rPr>
          <w:sz w:val="23"/>
          <w:szCs w:val="23"/>
        </w:rPr>
        <w:t xml:space="preserve"> annak feltárását követően </w:t>
      </w:r>
      <w:r w:rsidR="00BE4398" w:rsidRPr="00260FCF">
        <w:rPr>
          <w:sz w:val="23"/>
          <w:szCs w:val="23"/>
        </w:rPr>
        <w:t>haladéktalan</w:t>
      </w:r>
      <w:r w:rsidRPr="00260FCF">
        <w:rPr>
          <w:sz w:val="23"/>
          <w:szCs w:val="23"/>
        </w:rPr>
        <w:t>ul</w:t>
      </w:r>
      <w:r w:rsidR="00BE4398" w:rsidRPr="00260FCF">
        <w:rPr>
          <w:sz w:val="23"/>
          <w:szCs w:val="23"/>
        </w:rPr>
        <w:t xml:space="preserve"> jel</w:t>
      </w:r>
      <w:r w:rsidRPr="00260FCF">
        <w:rPr>
          <w:sz w:val="23"/>
          <w:szCs w:val="23"/>
        </w:rPr>
        <w:t>ezzék a megoldás</w:t>
      </w:r>
      <w:r w:rsidR="00556CB4" w:rsidRPr="00260FCF">
        <w:rPr>
          <w:sz w:val="23"/>
          <w:szCs w:val="23"/>
        </w:rPr>
        <w:t>ra vonatkozó javaslatta</w:t>
      </w:r>
      <w:r w:rsidR="00D138D8" w:rsidRPr="00260FCF">
        <w:rPr>
          <w:sz w:val="23"/>
          <w:szCs w:val="23"/>
        </w:rPr>
        <w:t>l együtt a városvezetés részére,</w:t>
      </w:r>
    </w:p>
    <w:p w:rsidR="008F6EF8" w:rsidRPr="00260FCF" w:rsidRDefault="00B259D3" w:rsidP="00032D43">
      <w:pPr>
        <w:numPr>
          <w:ilvl w:val="1"/>
          <w:numId w:val="24"/>
        </w:numPr>
        <w:tabs>
          <w:tab w:val="clear" w:pos="1440"/>
          <w:tab w:val="num" w:pos="900"/>
        </w:tabs>
        <w:ind w:left="896" w:hanging="357"/>
        <w:jc w:val="both"/>
        <w:rPr>
          <w:sz w:val="23"/>
          <w:szCs w:val="23"/>
        </w:rPr>
      </w:pPr>
      <w:r w:rsidRPr="00260FCF">
        <w:rPr>
          <w:sz w:val="23"/>
          <w:szCs w:val="23"/>
        </w:rPr>
        <w:t>a költségvetésbe</w:t>
      </w:r>
      <w:r w:rsidR="00447C1E" w:rsidRPr="00260FCF">
        <w:rPr>
          <w:sz w:val="23"/>
          <w:szCs w:val="23"/>
        </w:rPr>
        <w:t>n megfogalmazott pénzügyi kerete</w:t>
      </w:r>
      <w:r w:rsidR="00B86451" w:rsidRPr="00260FCF">
        <w:rPr>
          <w:sz w:val="23"/>
          <w:szCs w:val="23"/>
        </w:rPr>
        <w:t>ket, ütemterveket</w:t>
      </w:r>
      <w:r w:rsidR="00E66086">
        <w:rPr>
          <w:sz w:val="23"/>
          <w:szCs w:val="23"/>
        </w:rPr>
        <w:t>, menedzsmenttervben foglaltakat</w:t>
      </w:r>
      <w:r w:rsidR="00B86451" w:rsidRPr="00260FCF">
        <w:rPr>
          <w:sz w:val="23"/>
          <w:szCs w:val="23"/>
        </w:rPr>
        <w:t xml:space="preserve"> tartsák be. </w:t>
      </w:r>
    </w:p>
    <w:p w:rsidR="00032D43" w:rsidRPr="00E20108" w:rsidRDefault="00032D43" w:rsidP="00032D43">
      <w:pPr>
        <w:ind w:left="896"/>
        <w:jc w:val="both"/>
      </w:pPr>
    </w:p>
    <w:p w:rsidR="00C001E0" w:rsidRPr="00260FCF" w:rsidRDefault="000E55C2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A </w:t>
      </w:r>
      <w:r w:rsidR="000C4D00" w:rsidRPr="00260FCF">
        <w:rPr>
          <w:sz w:val="23"/>
          <w:szCs w:val="23"/>
        </w:rPr>
        <w:t>Polgármester</w:t>
      </w:r>
      <w:r w:rsidRPr="00260FCF">
        <w:rPr>
          <w:sz w:val="23"/>
          <w:szCs w:val="23"/>
        </w:rPr>
        <w:t xml:space="preserve"> utasítja a jegyzőt, hogy a költségvetési törvény mellékletében</w:t>
      </w:r>
      <w:r w:rsidR="00B556A0" w:rsidRPr="00260FCF">
        <w:rPr>
          <w:sz w:val="23"/>
          <w:szCs w:val="23"/>
        </w:rPr>
        <w:t xml:space="preserve">, valamint </w:t>
      </w:r>
      <w:r w:rsidR="00974CE6" w:rsidRPr="00260FCF">
        <w:rPr>
          <w:sz w:val="23"/>
          <w:szCs w:val="23"/>
        </w:rPr>
        <w:t xml:space="preserve">az elkövetkezőkben megnyíló </w:t>
      </w:r>
      <w:r w:rsidR="00277D92" w:rsidRPr="00260FCF">
        <w:rPr>
          <w:sz w:val="23"/>
          <w:szCs w:val="23"/>
        </w:rPr>
        <w:t xml:space="preserve">működési </w:t>
      </w:r>
      <w:r w:rsidR="00974CE6" w:rsidRPr="00260FCF">
        <w:rPr>
          <w:sz w:val="23"/>
          <w:szCs w:val="23"/>
        </w:rPr>
        <w:t>pályázati kiírásokban</w:t>
      </w:r>
      <w:r w:rsidRPr="00260FCF">
        <w:rPr>
          <w:sz w:val="23"/>
          <w:szCs w:val="23"/>
        </w:rPr>
        <w:t xml:space="preserve"> foglaltaknak megfelelően készítse el a lehetséges központi forrásokra benyújtható támogatási igénylés/eke/t.</w:t>
      </w:r>
      <w:r w:rsidR="00F75B48" w:rsidRPr="00260FCF">
        <w:rPr>
          <w:sz w:val="23"/>
          <w:szCs w:val="23"/>
        </w:rPr>
        <w:t xml:space="preserve"> </w:t>
      </w:r>
    </w:p>
    <w:p w:rsidR="000E55C2" w:rsidRPr="00260FCF" w:rsidRDefault="008B774E" w:rsidP="00032D43">
      <w:pPr>
        <w:tabs>
          <w:tab w:val="num" w:pos="284"/>
          <w:tab w:val="num" w:pos="993"/>
        </w:tabs>
        <w:ind w:left="993"/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t xml:space="preserve"> </w:t>
      </w:r>
      <w:r w:rsidR="000E55C2" w:rsidRPr="00260FCF">
        <w:rPr>
          <w:sz w:val="23"/>
          <w:szCs w:val="23"/>
          <w:u w:val="single"/>
        </w:rPr>
        <w:t>Határidő</w:t>
      </w:r>
      <w:r w:rsidR="000E55C2" w:rsidRPr="00260FCF">
        <w:rPr>
          <w:sz w:val="23"/>
          <w:szCs w:val="23"/>
        </w:rPr>
        <w:t>:</w:t>
      </w:r>
      <w:r w:rsidR="000E55C2" w:rsidRPr="00260FCF">
        <w:rPr>
          <w:sz w:val="23"/>
          <w:szCs w:val="23"/>
        </w:rPr>
        <w:tab/>
      </w:r>
      <w:r w:rsidR="00CB5418" w:rsidRPr="00260FCF">
        <w:rPr>
          <w:sz w:val="23"/>
          <w:szCs w:val="23"/>
        </w:rPr>
        <w:t>folyamatos</w:t>
      </w:r>
    </w:p>
    <w:p w:rsidR="000E55C2" w:rsidRPr="00260FCF" w:rsidRDefault="000E55C2" w:rsidP="00032D43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 </w:t>
      </w:r>
      <w:r w:rsidR="006104E8">
        <w:rPr>
          <w:sz w:val="23"/>
          <w:szCs w:val="23"/>
        </w:rPr>
        <w:t xml:space="preserve"> </w:t>
      </w:r>
      <w:r w:rsidRPr="00260FCF">
        <w:rPr>
          <w:sz w:val="23"/>
          <w:szCs w:val="23"/>
        </w:rPr>
        <w:t xml:space="preserve">     </w:t>
      </w:r>
      <w:r w:rsidRPr="00260FCF">
        <w:rPr>
          <w:sz w:val="23"/>
          <w:szCs w:val="23"/>
          <w:u w:val="single"/>
        </w:rPr>
        <w:t>Felelős</w:t>
      </w:r>
      <w:r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</w:r>
      <w:r w:rsidR="00E46162" w:rsidRPr="00260FCF">
        <w:rPr>
          <w:sz w:val="23"/>
          <w:szCs w:val="23"/>
        </w:rPr>
        <w:t xml:space="preserve">Dr. </w:t>
      </w:r>
      <w:r w:rsidR="00F5305C" w:rsidRPr="00260FCF">
        <w:rPr>
          <w:sz w:val="23"/>
          <w:szCs w:val="23"/>
        </w:rPr>
        <w:t xml:space="preserve">Juhász László </w:t>
      </w:r>
      <w:r w:rsidR="006C4C09" w:rsidRPr="00260FCF">
        <w:rPr>
          <w:sz w:val="23"/>
          <w:szCs w:val="23"/>
        </w:rPr>
        <w:t xml:space="preserve">jegyző </w:t>
      </w:r>
    </w:p>
    <w:p w:rsidR="008772E7" w:rsidRPr="00260FCF" w:rsidRDefault="00E46162" w:rsidP="00032D43">
      <w:pPr>
        <w:tabs>
          <w:tab w:val="num" w:pos="284"/>
          <w:tab w:val="num" w:pos="360"/>
        </w:tabs>
        <w:ind w:left="357" w:hanging="357"/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                   </w:t>
      </w:r>
      <w:r w:rsidR="00032D43" w:rsidRPr="00260FCF">
        <w:rPr>
          <w:sz w:val="23"/>
          <w:szCs w:val="23"/>
        </w:rPr>
        <w:tab/>
      </w:r>
      <w:r w:rsidR="00032D43" w:rsidRPr="00260FCF">
        <w:rPr>
          <w:sz w:val="23"/>
          <w:szCs w:val="23"/>
        </w:rPr>
        <w:tab/>
      </w:r>
      <w:proofErr w:type="gramStart"/>
      <w:r w:rsidRPr="00260FCF">
        <w:rPr>
          <w:sz w:val="23"/>
          <w:szCs w:val="23"/>
        </w:rPr>
        <w:t>intézményvezetők</w:t>
      </w:r>
      <w:proofErr w:type="gramEnd"/>
      <w:r w:rsidRPr="00260FCF">
        <w:rPr>
          <w:sz w:val="23"/>
          <w:szCs w:val="23"/>
        </w:rPr>
        <w:t xml:space="preserve"> </w:t>
      </w:r>
    </w:p>
    <w:p w:rsidR="00032D43" w:rsidRPr="00E20108" w:rsidRDefault="00032D43" w:rsidP="00032D43">
      <w:pPr>
        <w:ind w:left="357"/>
        <w:jc w:val="both"/>
      </w:pPr>
    </w:p>
    <w:p w:rsidR="000E55C2" w:rsidRPr="00260FCF" w:rsidRDefault="000E55C2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A </w:t>
      </w:r>
      <w:r w:rsidR="00976F75" w:rsidRPr="00260FCF">
        <w:rPr>
          <w:sz w:val="23"/>
          <w:szCs w:val="23"/>
        </w:rPr>
        <w:t>Polgármester</w:t>
      </w:r>
      <w:r w:rsidRPr="00260FCF">
        <w:rPr>
          <w:sz w:val="23"/>
          <w:szCs w:val="23"/>
        </w:rPr>
        <w:t xml:space="preserve"> </w:t>
      </w:r>
      <w:r w:rsidR="00737CE1" w:rsidRPr="00260FCF">
        <w:rPr>
          <w:sz w:val="23"/>
          <w:szCs w:val="23"/>
        </w:rPr>
        <w:t xml:space="preserve">felhívja </w:t>
      </w:r>
      <w:r w:rsidRPr="00260FCF">
        <w:rPr>
          <w:sz w:val="23"/>
          <w:szCs w:val="23"/>
        </w:rPr>
        <w:t>az intézményvezetőket,</w:t>
      </w:r>
      <w:r w:rsidR="00974CE6" w:rsidRPr="00260FCF">
        <w:rPr>
          <w:sz w:val="23"/>
          <w:szCs w:val="23"/>
        </w:rPr>
        <w:t xml:space="preserve"> az önkormányzati tulajdonú gazdasági társaságok vezetőit, </w:t>
      </w:r>
      <w:r w:rsidRPr="00260FCF">
        <w:rPr>
          <w:sz w:val="23"/>
          <w:szCs w:val="23"/>
        </w:rPr>
        <w:t>hogy éljenek a pályázatok nyújtotta lehetőségekkel. Önkormányzati támogatást igénylő saját rész, valamint várható működési többletkiadás esetén a pályázat benyújtásához a Képviselő-testület jóváhagyása szükséges.</w:t>
      </w:r>
    </w:p>
    <w:p w:rsidR="000E55C2" w:rsidRPr="00260FCF" w:rsidRDefault="000E55C2" w:rsidP="00032D43">
      <w:pPr>
        <w:tabs>
          <w:tab w:val="num" w:pos="360"/>
        </w:tabs>
        <w:ind w:left="360" w:hanging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="00BE4398" w:rsidRPr="00260FCF">
        <w:rPr>
          <w:sz w:val="23"/>
          <w:szCs w:val="23"/>
        </w:rPr>
        <w:tab/>
      </w:r>
      <w:r w:rsidR="00973D6D" w:rsidRPr="00260FCF">
        <w:rPr>
          <w:sz w:val="23"/>
          <w:szCs w:val="23"/>
        </w:rPr>
        <w:t xml:space="preserve"> </w:t>
      </w:r>
      <w:r w:rsidR="0035135A">
        <w:rPr>
          <w:sz w:val="23"/>
          <w:szCs w:val="23"/>
        </w:rPr>
        <w:t xml:space="preserve">    </w:t>
      </w:r>
      <w:r w:rsidRPr="00260FCF">
        <w:rPr>
          <w:sz w:val="23"/>
          <w:szCs w:val="23"/>
          <w:u w:val="single"/>
        </w:rPr>
        <w:t>Határidő</w:t>
      </w:r>
      <w:r w:rsidR="00032D43" w:rsidRPr="00260FCF">
        <w:rPr>
          <w:sz w:val="23"/>
          <w:szCs w:val="23"/>
        </w:rPr>
        <w:t xml:space="preserve">: </w:t>
      </w:r>
      <w:r w:rsidRPr="00260FCF">
        <w:rPr>
          <w:sz w:val="23"/>
          <w:szCs w:val="23"/>
        </w:rPr>
        <w:t xml:space="preserve">folyamatos </w:t>
      </w:r>
    </w:p>
    <w:p w:rsidR="00BE2080" w:rsidRPr="00260FCF" w:rsidRDefault="000E55C2" w:rsidP="00032D43">
      <w:pPr>
        <w:tabs>
          <w:tab w:val="num" w:pos="360"/>
        </w:tabs>
        <w:ind w:left="357" w:hanging="357"/>
        <w:jc w:val="both"/>
        <w:rPr>
          <w:sz w:val="23"/>
          <w:szCs w:val="23"/>
        </w:rPr>
      </w:pPr>
      <w:r w:rsidRPr="00260FCF">
        <w:rPr>
          <w:sz w:val="23"/>
          <w:szCs w:val="23"/>
        </w:rPr>
        <w:t xml:space="preserve">  </w:t>
      </w:r>
      <w:r w:rsidR="00032D43" w:rsidRPr="00260FCF">
        <w:rPr>
          <w:sz w:val="23"/>
          <w:szCs w:val="23"/>
        </w:rPr>
        <w:tab/>
      </w:r>
      <w:r w:rsidRPr="00260FCF">
        <w:rPr>
          <w:sz w:val="23"/>
          <w:szCs w:val="23"/>
        </w:rPr>
        <w:t xml:space="preserve"> </w:t>
      </w:r>
      <w:r w:rsidRPr="00260FCF">
        <w:rPr>
          <w:sz w:val="23"/>
          <w:szCs w:val="23"/>
        </w:rPr>
        <w:tab/>
      </w:r>
      <w:r w:rsidR="0035135A">
        <w:rPr>
          <w:sz w:val="23"/>
          <w:szCs w:val="23"/>
        </w:rPr>
        <w:t xml:space="preserve">     </w:t>
      </w:r>
      <w:r w:rsidRPr="00260FCF">
        <w:rPr>
          <w:sz w:val="23"/>
          <w:szCs w:val="23"/>
          <w:u w:val="single"/>
        </w:rPr>
        <w:t>Felelős</w:t>
      </w:r>
      <w:r w:rsidR="0035135A">
        <w:rPr>
          <w:sz w:val="23"/>
          <w:szCs w:val="23"/>
        </w:rPr>
        <w:t xml:space="preserve">: </w:t>
      </w:r>
      <w:r w:rsidRPr="00260FCF">
        <w:rPr>
          <w:sz w:val="23"/>
          <w:szCs w:val="23"/>
        </w:rPr>
        <w:t xml:space="preserve">Intézményvezetők, </w:t>
      </w:r>
      <w:r w:rsidR="00974CE6" w:rsidRPr="00260FCF">
        <w:rPr>
          <w:sz w:val="23"/>
          <w:szCs w:val="23"/>
        </w:rPr>
        <w:t xml:space="preserve">ügyvezető-igazgatók, </w:t>
      </w:r>
      <w:r w:rsidRPr="00260FCF">
        <w:rPr>
          <w:sz w:val="23"/>
          <w:szCs w:val="23"/>
        </w:rPr>
        <w:t>koordinálásra a Pol</w:t>
      </w:r>
      <w:r w:rsidR="00974CE6" w:rsidRPr="00260FCF">
        <w:rPr>
          <w:sz w:val="23"/>
          <w:szCs w:val="23"/>
        </w:rPr>
        <w:t>gármes</w:t>
      </w:r>
      <w:r w:rsidR="0092356D" w:rsidRPr="00260FCF">
        <w:rPr>
          <w:sz w:val="23"/>
          <w:szCs w:val="23"/>
        </w:rPr>
        <w:t xml:space="preserve">teri </w:t>
      </w:r>
      <w:proofErr w:type="gramStart"/>
      <w:r w:rsidR="0092356D" w:rsidRPr="00260FCF">
        <w:rPr>
          <w:sz w:val="23"/>
          <w:szCs w:val="23"/>
        </w:rPr>
        <w:t xml:space="preserve">Hivatal </w:t>
      </w:r>
      <w:r w:rsidR="0035135A">
        <w:rPr>
          <w:sz w:val="23"/>
          <w:szCs w:val="23"/>
        </w:rPr>
        <w:t xml:space="preserve"> </w:t>
      </w:r>
      <w:r w:rsidR="0092356D" w:rsidRPr="00260FCF">
        <w:rPr>
          <w:sz w:val="23"/>
          <w:szCs w:val="23"/>
        </w:rPr>
        <w:t>irodavezetői</w:t>
      </w:r>
      <w:proofErr w:type="gramEnd"/>
      <w:r w:rsidR="0092356D" w:rsidRPr="00260FCF">
        <w:rPr>
          <w:sz w:val="23"/>
          <w:szCs w:val="23"/>
        </w:rPr>
        <w:t>.</w:t>
      </w:r>
    </w:p>
    <w:p w:rsidR="00C26F7F" w:rsidRDefault="000E55C2" w:rsidP="00C26F7F">
      <w:pPr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sz w:val="23"/>
          <w:szCs w:val="23"/>
        </w:rPr>
      </w:pPr>
      <w:r w:rsidRPr="00C26F7F">
        <w:rPr>
          <w:sz w:val="23"/>
          <w:szCs w:val="23"/>
        </w:rPr>
        <w:t>Az év közben jelentkező felhalmozási é</w:t>
      </w:r>
      <w:r w:rsidR="005E5E0C" w:rsidRPr="00C26F7F">
        <w:rPr>
          <w:sz w:val="23"/>
          <w:szCs w:val="23"/>
        </w:rPr>
        <w:t>s működési többletbevételeket</w:t>
      </w:r>
      <w:r w:rsidR="00C26F7F" w:rsidRPr="00C26F7F">
        <w:rPr>
          <w:sz w:val="23"/>
          <w:szCs w:val="23"/>
        </w:rPr>
        <w:t xml:space="preserve">, kiadási megtakarításokat elsősorban </w:t>
      </w:r>
      <w:r w:rsidR="00C26F7F">
        <w:rPr>
          <w:sz w:val="23"/>
          <w:szCs w:val="23"/>
        </w:rPr>
        <w:t xml:space="preserve">az </w:t>
      </w:r>
      <w:proofErr w:type="spellStart"/>
      <w:r w:rsidR="00C26F7F" w:rsidRPr="00C26F7F">
        <w:rPr>
          <w:sz w:val="23"/>
          <w:szCs w:val="23"/>
        </w:rPr>
        <w:t>energiamegtakarítást</w:t>
      </w:r>
      <w:proofErr w:type="spellEnd"/>
      <w:r w:rsidR="00C26F7F" w:rsidRPr="00C26F7F">
        <w:rPr>
          <w:sz w:val="23"/>
          <w:szCs w:val="23"/>
        </w:rPr>
        <w:t xml:space="preserve"> eredményező fejlesztésekre kell fordítani</w:t>
      </w:r>
      <w:r w:rsidR="00C26F7F">
        <w:rPr>
          <w:sz w:val="23"/>
          <w:szCs w:val="23"/>
        </w:rPr>
        <w:t>.</w:t>
      </w:r>
    </w:p>
    <w:p w:rsidR="00BC54D1" w:rsidRPr="00C26F7F" w:rsidRDefault="00C26F7F" w:rsidP="00C26F7F">
      <w:pPr>
        <w:tabs>
          <w:tab w:val="num" w:pos="0"/>
        </w:tabs>
        <w:ind w:left="708"/>
        <w:jc w:val="both"/>
        <w:rPr>
          <w:sz w:val="23"/>
          <w:szCs w:val="23"/>
        </w:rPr>
      </w:pPr>
      <w:r w:rsidRPr="00C26F7F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</w:t>
      </w:r>
      <w:r w:rsidRPr="00C26F7F">
        <w:rPr>
          <w:sz w:val="23"/>
          <w:szCs w:val="23"/>
        </w:rPr>
        <w:t xml:space="preserve"> </w:t>
      </w:r>
      <w:r w:rsidR="00BC54D1" w:rsidRPr="00C26F7F">
        <w:rPr>
          <w:sz w:val="23"/>
          <w:szCs w:val="23"/>
          <w:u w:val="single"/>
        </w:rPr>
        <w:t>Határidő</w:t>
      </w:r>
      <w:r w:rsidR="00BC54D1" w:rsidRPr="00C26F7F">
        <w:rPr>
          <w:sz w:val="23"/>
          <w:szCs w:val="23"/>
        </w:rPr>
        <w:t>:</w:t>
      </w:r>
      <w:r w:rsidR="00BC54D1" w:rsidRPr="00C26F7F">
        <w:rPr>
          <w:sz w:val="23"/>
          <w:szCs w:val="23"/>
        </w:rPr>
        <w:tab/>
        <w:t xml:space="preserve">folyamatos </w:t>
      </w:r>
    </w:p>
    <w:p w:rsidR="00BC54D1" w:rsidRPr="00260FCF" w:rsidRDefault="00C26F7F" w:rsidP="00C26F7F">
      <w:pPr>
        <w:tabs>
          <w:tab w:val="num" w:pos="0"/>
        </w:tabs>
        <w:ind w:left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</w:t>
      </w:r>
      <w:r w:rsidRPr="00C26F7F">
        <w:rPr>
          <w:sz w:val="23"/>
          <w:szCs w:val="23"/>
        </w:rPr>
        <w:t xml:space="preserve">   </w:t>
      </w:r>
      <w:r w:rsidR="00BC54D1" w:rsidRPr="00260FCF">
        <w:rPr>
          <w:sz w:val="23"/>
          <w:szCs w:val="23"/>
          <w:u w:val="single"/>
        </w:rPr>
        <w:t>Felelős</w:t>
      </w:r>
      <w:r w:rsidR="00BC54D1" w:rsidRPr="00260FCF">
        <w:rPr>
          <w:sz w:val="23"/>
          <w:szCs w:val="23"/>
        </w:rPr>
        <w:t>:</w:t>
      </w:r>
      <w:r w:rsidR="00BC54D1" w:rsidRPr="00260FCF">
        <w:rPr>
          <w:sz w:val="23"/>
          <w:szCs w:val="23"/>
        </w:rPr>
        <w:tab/>
        <w:t>Intézményvezetők</w:t>
      </w:r>
    </w:p>
    <w:p w:rsidR="00032D43" w:rsidRPr="00E20108" w:rsidRDefault="00032D43" w:rsidP="00C26F7F">
      <w:pPr>
        <w:jc w:val="both"/>
      </w:pPr>
    </w:p>
    <w:p w:rsidR="00441DEB" w:rsidRPr="00260FCF" w:rsidRDefault="00441DEB" w:rsidP="00C26F7F">
      <w:pPr>
        <w:numPr>
          <w:ilvl w:val="0"/>
          <w:numId w:val="24"/>
        </w:numPr>
        <w:tabs>
          <w:tab w:val="clear" w:pos="720"/>
          <w:tab w:val="num" w:pos="360"/>
        </w:tabs>
        <w:ind w:left="284" w:hanging="284"/>
        <w:jc w:val="both"/>
        <w:rPr>
          <w:sz w:val="23"/>
          <w:szCs w:val="23"/>
        </w:rPr>
      </w:pPr>
      <w:r w:rsidRPr="00260FCF">
        <w:rPr>
          <w:sz w:val="23"/>
          <w:szCs w:val="23"/>
        </w:rPr>
        <w:t>Az intézmények ingyenes teremhasználat</w:t>
      </w:r>
      <w:r w:rsidR="008772E7" w:rsidRPr="00260FCF">
        <w:rPr>
          <w:sz w:val="23"/>
          <w:szCs w:val="23"/>
        </w:rPr>
        <w:t>ot a</w:t>
      </w:r>
      <w:r w:rsidR="00CC6DA5">
        <w:rPr>
          <w:sz w:val="23"/>
          <w:szCs w:val="23"/>
        </w:rPr>
        <w:t xml:space="preserve"> rendezvények megtartására a P</w:t>
      </w:r>
      <w:r w:rsidRPr="00260FCF">
        <w:rPr>
          <w:sz w:val="23"/>
          <w:szCs w:val="23"/>
        </w:rPr>
        <w:t>olgármester előzete</w:t>
      </w:r>
      <w:r w:rsidR="002B18E4" w:rsidRPr="00260FCF">
        <w:rPr>
          <w:sz w:val="23"/>
          <w:szCs w:val="23"/>
        </w:rPr>
        <w:t xml:space="preserve">s hozzájárulásával engedélyezhetnek. </w:t>
      </w:r>
    </w:p>
    <w:p w:rsidR="002B18E4" w:rsidRPr="00260FCF" w:rsidRDefault="00032D43" w:rsidP="00C26F7F">
      <w:pPr>
        <w:tabs>
          <w:tab w:val="left" w:pos="993"/>
          <w:tab w:val="left" w:pos="1701"/>
        </w:tabs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="002B18E4" w:rsidRPr="00260FCF">
        <w:rPr>
          <w:sz w:val="23"/>
          <w:szCs w:val="23"/>
          <w:u w:val="single"/>
        </w:rPr>
        <w:t>Határidő</w:t>
      </w:r>
      <w:r w:rsidR="002B18E4" w:rsidRPr="00260FCF">
        <w:rPr>
          <w:sz w:val="23"/>
          <w:szCs w:val="23"/>
        </w:rPr>
        <w:t>:</w:t>
      </w:r>
      <w:r w:rsidR="002B18E4" w:rsidRPr="00260FCF">
        <w:rPr>
          <w:sz w:val="23"/>
          <w:szCs w:val="23"/>
        </w:rPr>
        <w:tab/>
        <w:t xml:space="preserve">folyamatos </w:t>
      </w:r>
    </w:p>
    <w:p w:rsidR="002B18E4" w:rsidRPr="00260FCF" w:rsidRDefault="00032D43" w:rsidP="00032D43">
      <w:pPr>
        <w:tabs>
          <w:tab w:val="left" w:pos="993"/>
          <w:tab w:val="left" w:pos="1701"/>
        </w:tabs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="002B18E4" w:rsidRPr="00260FCF">
        <w:rPr>
          <w:sz w:val="23"/>
          <w:szCs w:val="23"/>
          <w:u w:val="single"/>
        </w:rPr>
        <w:t>Felelős</w:t>
      </w:r>
      <w:r w:rsidR="002B18E4"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</w:r>
      <w:r w:rsidR="002B18E4" w:rsidRPr="00260FCF">
        <w:rPr>
          <w:sz w:val="23"/>
          <w:szCs w:val="23"/>
        </w:rPr>
        <w:t>Intézményvezetők</w:t>
      </w:r>
    </w:p>
    <w:p w:rsidR="00E348CA" w:rsidRDefault="00E348CA" w:rsidP="00D60424">
      <w:pPr>
        <w:tabs>
          <w:tab w:val="num" w:pos="284"/>
          <w:tab w:val="num" w:pos="360"/>
        </w:tabs>
        <w:ind w:left="357" w:hanging="357"/>
        <w:jc w:val="both"/>
        <w:rPr>
          <w:sz w:val="23"/>
          <w:szCs w:val="23"/>
        </w:rPr>
      </w:pPr>
    </w:p>
    <w:p w:rsidR="00E348CA" w:rsidRPr="00260FCF" w:rsidRDefault="00E348CA" w:rsidP="00E348CA">
      <w:pPr>
        <w:numPr>
          <w:ilvl w:val="0"/>
          <w:numId w:val="24"/>
        </w:numPr>
        <w:tabs>
          <w:tab w:val="clear" w:pos="720"/>
          <w:tab w:val="num" w:pos="360"/>
        </w:tabs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Év közben az intézményi átszervezések (központilag elrendelt és helyileg meghatározott) végrehajtására vonatkozó előterjesztést</w:t>
      </w:r>
      <w:r w:rsidR="005B3F58">
        <w:rPr>
          <w:sz w:val="23"/>
          <w:szCs w:val="23"/>
        </w:rPr>
        <w:t xml:space="preserve"> el kell készíteni,</w:t>
      </w:r>
      <w:r>
        <w:rPr>
          <w:sz w:val="23"/>
          <w:szCs w:val="23"/>
        </w:rPr>
        <w:t xml:space="preserve"> a Képviselő-testület </w:t>
      </w:r>
      <w:r w:rsidR="00E00292">
        <w:rPr>
          <w:sz w:val="23"/>
          <w:szCs w:val="23"/>
        </w:rPr>
        <w:t>elé kell te</w:t>
      </w:r>
      <w:r w:rsidR="005B3F58">
        <w:rPr>
          <w:sz w:val="23"/>
          <w:szCs w:val="23"/>
        </w:rPr>
        <w:t>r</w:t>
      </w:r>
      <w:r w:rsidR="00E00292">
        <w:rPr>
          <w:sz w:val="23"/>
          <w:szCs w:val="23"/>
        </w:rPr>
        <w:t>j</w:t>
      </w:r>
      <w:r w:rsidR="005B3F58">
        <w:rPr>
          <w:sz w:val="23"/>
          <w:szCs w:val="23"/>
        </w:rPr>
        <w:t>eszteni.</w:t>
      </w:r>
    </w:p>
    <w:p w:rsidR="00E348CA" w:rsidRPr="00260FCF" w:rsidRDefault="00E348CA" w:rsidP="00E348CA">
      <w:pPr>
        <w:tabs>
          <w:tab w:val="left" w:pos="993"/>
          <w:tab w:val="left" w:pos="1701"/>
        </w:tabs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Pr="00260FCF">
        <w:rPr>
          <w:sz w:val="23"/>
          <w:szCs w:val="23"/>
          <w:u w:val="single"/>
        </w:rPr>
        <w:t>Határidő</w:t>
      </w:r>
      <w:r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  <w:t xml:space="preserve">folyamatos </w:t>
      </w:r>
    </w:p>
    <w:p w:rsidR="00E348CA" w:rsidRDefault="00E348CA" w:rsidP="00E348CA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Pr="00260FCF">
        <w:rPr>
          <w:sz w:val="23"/>
          <w:szCs w:val="23"/>
          <w:u w:val="single"/>
        </w:rPr>
        <w:t>Felelős</w:t>
      </w:r>
      <w:r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</w:r>
      <w:r>
        <w:rPr>
          <w:sz w:val="23"/>
          <w:szCs w:val="23"/>
        </w:rPr>
        <w:t xml:space="preserve">Bedő Tamás polgármester </w:t>
      </w:r>
    </w:p>
    <w:p w:rsidR="00E348CA" w:rsidRDefault="00E348CA" w:rsidP="00E348CA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  <w:r w:rsidRPr="00E348CA">
        <w:rPr>
          <w:sz w:val="23"/>
          <w:szCs w:val="23"/>
        </w:rPr>
        <w:tab/>
      </w:r>
      <w:r w:rsidRPr="00E348CA">
        <w:rPr>
          <w:sz w:val="23"/>
          <w:szCs w:val="23"/>
        </w:rPr>
        <w:tab/>
      </w:r>
      <w:r w:rsidRPr="00E348CA">
        <w:rPr>
          <w:sz w:val="23"/>
          <w:szCs w:val="23"/>
        </w:rPr>
        <w:tab/>
      </w:r>
      <w:r w:rsidRPr="00260FCF">
        <w:rPr>
          <w:sz w:val="23"/>
          <w:szCs w:val="23"/>
        </w:rPr>
        <w:t xml:space="preserve">Dr. Juhász László jegyző </w:t>
      </w:r>
    </w:p>
    <w:p w:rsidR="00C26F7F" w:rsidRDefault="00C26F7F" w:rsidP="00E348CA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</w:p>
    <w:p w:rsidR="00C26F7F" w:rsidRPr="00260FCF" w:rsidRDefault="00AE0EC7" w:rsidP="00C26F7F">
      <w:pPr>
        <w:numPr>
          <w:ilvl w:val="0"/>
          <w:numId w:val="24"/>
        </w:numPr>
        <w:tabs>
          <w:tab w:val="clear" w:pos="720"/>
          <w:tab w:val="num" w:pos="360"/>
        </w:tabs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Az I. féléves költ</w:t>
      </w:r>
      <w:r w:rsidR="00BB2E79">
        <w:rPr>
          <w:sz w:val="23"/>
          <w:szCs w:val="23"/>
        </w:rPr>
        <w:t>ségvetési tényadatok ismeretéig</w:t>
      </w:r>
      <w:r>
        <w:rPr>
          <w:sz w:val="23"/>
          <w:szCs w:val="23"/>
        </w:rPr>
        <w:t xml:space="preserve"> az intézmények és a Polgármesteri Hivatal dologi kiadási előirányzatána</w:t>
      </w:r>
      <w:r w:rsidR="007F2FCD">
        <w:rPr>
          <w:sz w:val="23"/>
          <w:szCs w:val="23"/>
        </w:rPr>
        <w:t xml:space="preserve">k 5 %-át a </w:t>
      </w:r>
      <w:proofErr w:type="gramStart"/>
      <w:r w:rsidR="007F2FCD">
        <w:rPr>
          <w:sz w:val="23"/>
          <w:szCs w:val="23"/>
        </w:rPr>
        <w:t xml:space="preserve">Képviselő-testület </w:t>
      </w:r>
      <w:r>
        <w:rPr>
          <w:sz w:val="23"/>
          <w:szCs w:val="23"/>
        </w:rPr>
        <w:t>finanszírozási</w:t>
      </w:r>
      <w:proofErr w:type="gramEnd"/>
      <w:r>
        <w:rPr>
          <w:sz w:val="23"/>
          <w:szCs w:val="23"/>
        </w:rPr>
        <w:t xml:space="preserve"> visszafogásként zárolja. A féléves bevételi és kiadási tényadatok megismerését követően a Polgármester tesz javaslatot a zárolás megtartására</w:t>
      </w:r>
      <w:r w:rsidR="007F2FCD">
        <w:rPr>
          <w:sz w:val="23"/>
          <w:szCs w:val="23"/>
        </w:rPr>
        <w:t>,</w:t>
      </w:r>
      <w:r>
        <w:rPr>
          <w:sz w:val="23"/>
          <w:szCs w:val="23"/>
        </w:rPr>
        <w:t xml:space="preserve"> vagy feloldására (59.224.667Ft). </w:t>
      </w:r>
      <w:r w:rsidR="00590FA4">
        <w:rPr>
          <w:sz w:val="23"/>
          <w:szCs w:val="23"/>
        </w:rPr>
        <w:t>Az intézményenkénti részletezést az előterjesztés 5. sz. melléklete tartalmazza.</w:t>
      </w:r>
    </w:p>
    <w:p w:rsidR="00C26F7F" w:rsidRPr="00260FCF" w:rsidRDefault="00C26F7F" w:rsidP="00C26F7F">
      <w:pPr>
        <w:tabs>
          <w:tab w:val="left" w:pos="993"/>
          <w:tab w:val="left" w:pos="1701"/>
        </w:tabs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Pr="00260FCF">
        <w:rPr>
          <w:sz w:val="23"/>
          <w:szCs w:val="23"/>
          <w:u w:val="single"/>
        </w:rPr>
        <w:t>Határidő</w:t>
      </w:r>
      <w:r w:rsidR="00AE0EC7">
        <w:rPr>
          <w:sz w:val="23"/>
          <w:szCs w:val="23"/>
        </w:rPr>
        <w:t>:</w:t>
      </w:r>
      <w:r w:rsidR="00AE0EC7">
        <w:rPr>
          <w:sz w:val="23"/>
          <w:szCs w:val="23"/>
        </w:rPr>
        <w:tab/>
        <w:t>az önkormányzati I. féléves beszámoló testületi előterjesztésének ideje</w:t>
      </w:r>
    </w:p>
    <w:p w:rsidR="00C26F7F" w:rsidRDefault="00C26F7F" w:rsidP="00BB2E79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Pr="00260FCF">
        <w:rPr>
          <w:sz w:val="23"/>
          <w:szCs w:val="23"/>
          <w:u w:val="single"/>
        </w:rPr>
        <w:t>Felelős</w:t>
      </w:r>
      <w:r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</w:r>
      <w:r>
        <w:rPr>
          <w:sz w:val="23"/>
          <w:szCs w:val="23"/>
        </w:rPr>
        <w:t xml:space="preserve">Bedő Tamás polgármester </w:t>
      </w:r>
      <w:r w:rsidRPr="00260FCF">
        <w:rPr>
          <w:sz w:val="23"/>
          <w:szCs w:val="23"/>
        </w:rPr>
        <w:t xml:space="preserve"> </w:t>
      </w:r>
    </w:p>
    <w:p w:rsidR="007D10FC" w:rsidRDefault="007D10FC" w:rsidP="00BB2E79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</w:p>
    <w:p w:rsidR="007D10FC" w:rsidRPr="00260FCF" w:rsidRDefault="007D10FC" w:rsidP="007D10FC">
      <w:pPr>
        <w:numPr>
          <w:ilvl w:val="0"/>
          <w:numId w:val="24"/>
        </w:numPr>
        <w:tabs>
          <w:tab w:val="clear" w:pos="720"/>
          <w:tab w:val="num" w:pos="360"/>
        </w:tabs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Képviselő-testület felkéri a Polgármestert, hogy vizsgálja </w:t>
      </w:r>
      <w:r w:rsidR="005159DD">
        <w:rPr>
          <w:sz w:val="23"/>
          <w:szCs w:val="23"/>
        </w:rPr>
        <w:t xml:space="preserve">meg </w:t>
      </w:r>
      <w:r>
        <w:rPr>
          <w:sz w:val="23"/>
          <w:szCs w:val="23"/>
        </w:rPr>
        <w:t>a</w:t>
      </w:r>
      <w:r w:rsidR="00C37857">
        <w:rPr>
          <w:sz w:val="23"/>
          <w:szCs w:val="23"/>
        </w:rPr>
        <w:t>z Önkormányzat fenntartásában működő szociális intézmények egy</w:t>
      </w:r>
      <w:r>
        <w:rPr>
          <w:sz w:val="23"/>
          <w:szCs w:val="23"/>
        </w:rPr>
        <w:t xml:space="preserve"> intézményként történő működtetésének lehetőségét. </w:t>
      </w:r>
    </w:p>
    <w:p w:rsidR="007D10FC" w:rsidRPr="00260FCF" w:rsidRDefault="007D10FC" w:rsidP="007D10FC">
      <w:pPr>
        <w:tabs>
          <w:tab w:val="left" w:pos="993"/>
          <w:tab w:val="left" w:pos="1701"/>
        </w:tabs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Pr="00260FCF">
        <w:rPr>
          <w:sz w:val="23"/>
          <w:szCs w:val="23"/>
          <w:u w:val="single"/>
        </w:rPr>
        <w:t>Határidő</w:t>
      </w:r>
      <w:r>
        <w:rPr>
          <w:sz w:val="23"/>
          <w:szCs w:val="23"/>
        </w:rPr>
        <w:t>:</w:t>
      </w:r>
      <w:r>
        <w:rPr>
          <w:sz w:val="23"/>
          <w:szCs w:val="23"/>
        </w:rPr>
        <w:tab/>
        <w:t>az áprilisi rendes Képviselő-testületi ülés ideje</w:t>
      </w:r>
    </w:p>
    <w:p w:rsidR="007D10FC" w:rsidRDefault="007D10FC" w:rsidP="007D10FC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  <w:r w:rsidRPr="00260FCF">
        <w:rPr>
          <w:sz w:val="23"/>
          <w:szCs w:val="23"/>
        </w:rPr>
        <w:tab/>
      </w:r>
      <w:r w:rsidRPr="00260FCF">
        <w:rPr>
          <w:sz w:val="23"/>
          <w:szCs w:val="23"/>
          <w:u w:val="single"/>
        </w:rPr>
        <w:t>Felelős</w:t>
      </w:r>
      <w:r w:rsidRPr="00260FCF">
        <w:rPr>
          <w:sz w:val="23"/>
          <w:szCs w:val="23"/>
        </w:rPr>
        <w:t>:</w:t>
      </w:r>
      <w:r w:rsidRPr="00260FCF">
        <w:rPr>
          <w:sz w:val="23"/>
          <w:szCs w:val="23"/>
        </w:rPr>
        <w:tab/>
      </w:r>
      <w:r>
        <w:rPr>
          <w:sz w:val="23"/>
          <w:szCs w:val="23"/>
        </w:rPr>
        <w:t xml:space="preserve">Bedő Tamás polgármester </w:t>
      </w:r>
      <w:r w:rsidRPr="00260FCF">
        <w:rPr>
          <w:sz w:val="23"/>
          <w:szCs w:val="23"/>
        </w:rPr>
        <w:t xml:space="preserve"> </w:t>
      </w:r>
    </w:p>
    <w:p w:rsidR="007D10FC" w:rsidRDefault="007D10FC" w:rsidP="00BB2E79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</w:p>
    <w:p w:rsidR="00C26F7F" w:rsidRDefault="00C26F7F" w:rsidP="00E348CA">
      <w:pPr>
        <w:tabs>
          <w:tab w:val="num" w:pos="284"/>
          <w:tab w:val="num" w:pos="993"/>
        </w:tabs>
        <w:ind w:left="993" w:hanging="360"/>
        <w:jc w:val="both"/>
        <w:rPr>
          <w:sz w:val="23"/>
          <w:szCs w:val="23"/>
        </w:rPr>
      </w:pPr>
    </w:p>
    <w:p w:rsidR="00E348CA" w:rsidRDefault="00E348CA" w:rsidP="00032D43">
      <w:pPr>
        <w:rPr>
          <w:sz w:val="16"/>
          <w:szCs w:val="16"/>
        </w:rPr>
      </w:pPr>
    </w:p>
    <w:p w:rsidR="00E45799" w:rsidRPr="002B18E4" w:rsidRDefault="00E45799" w:rsidP="00032D43">
      <w:pPr>
        <w:rPr>
          <w:sz w:val="16"/>
          <w:szCs w:val="16"/>
        </w:rPr>
      </w:pPr>
      <w:r w:rsidRPr="002B18E4">
        <w:rPr>
          <w:sz w:val="16"/>
          <w:szCs w:val="16"/>
        </w:rPr>
        <w:t>Erről jegyzőkönyvi kivonaton értesül:</w:t>
      </w:r>
    </w:p>
    <w:p w:rsidR="00E45799" w:rsidRPr="002B18E4" w:rsidRDefault="00E45799" w:rsidP="00032D43">
      <w:pPr>
        <w:numPr>
          <w:ilvl w:val="0"/>
          <w:numId w:val="4"/>
        </w:numPr>
        <w:rPr>
          <w:sz w:val="16"/>
          <w:szCs w:val="16"/>
        </w:rPr>
      </w:pPr>
      <w:r w:rsidRPr="002B18E4">
        <w:rPr>
          <w:sz w:val="16"/>
          <w:szCs w:val="16"/>
        </w:rPr>
        <w:t>Képviselő-testület tagjai</w:t>
      </w:r>
    </w:p>
    <w:p w:rsidR="00C42714" w:rsidRPr="002B18E4" w:rsidRDefault="00D222BD" w:rsidP="00032D43">
      <w:pPr>
        <w:numPr>
          <w:ilvl w:val="0"/>
          <w:numId w:val="4"/>
        </w:numPr>
        <w:rPr>
          <w:sz w:val="16"/>
          <w:szCs w:val="16"/>
        </w:rPr>
      </w:pPr>
      <w:r w:rsidRPr="002B18E4">
        <w:rPr>
          <w:sz w:val="16"/>
          <w:szCs w:val="16"/>
        </w:rPr>
        <w:t xml:space="preserve">Gazdálkodási Iroda </w:t>
      </w:r>
    </w:p>
    <w:p w:rsidR="00E45799" w:rsidRDefault="00EE459E" w:rsidP="00032D43">
      <w:pPr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Ö</w:t>
      </w:r>
      <w:r w:rsidR="00C42714" w:rsidRPr="002B18E4">
        <w:rPr>
          <w:sz w:val="16"/>
          <w:szCs w:val="16"/>
        </w:rPr>
        <w:t xml:space="preserve">nkormányzati intézmények, önkormányzati tulajdonú gazdasági társaságok </w:t>
      </w:r>
    </w:p>
    <w:p w:rsidR="00032D43" w:rsidRDefault="00032D43" w:rsidP="00032D43">
      <w:pPr>
        <w:jc w:val="both"/>
        <w:rPr>
          <w:sz w:val="16"/>
          <w:szCs w:val="16"/>
        </w:rPr>
      </w:pPr>
    </w:p>
    <w:p w:rsidR="000B3233" w:rsidRDefault="000B3233" w:rsidP="00032D43">
      <w:pPr>
        <w:jc w:val="both"/>
        <w:rPr>
          <w:sz w:val="16"/>
          <w:szCs w:val="16"/>
        </w:rPr>
      </w:pPr>
    </w:p>
    <w:p w:rsidR="008772E7" w:rsidRDefault="002B18E4" w:rsidP="00BD2FF2">
      <w:pPr>
        <w:rPr>
          <w:sz w:val="23"/>
          <w:szCs w:val="23"/>
        </w:rPr>
      </w:pPr>
      <w:r>
        <w:rPr>
          <w:sz w:val="23"/>
          <w:szCs w:val="23"/>
        </w:rPr>
        <w:t>Cs</w:t>
      </w:r>
      <w:r w:rsidR="00E45799" w:rsidRPr="009806C2">
        <w:rPr>
          <w:sz w:val="23"/>
          <w:szCs w:val="23"/>
        </w:rPr>
        <w:t xml:space="preserve">ongrád, </w:t>
      </w:r>
      <w:r w:rsidR="00894860">
        <w:rPr>
          <w:sz w:val="23"/>
          <w:szCs w:val="23"/>
        </w:rPr>
        <w:t>2023</w:t>
      </w:r>
      <w:r w:rsidR="000C003A">
        <w:rPr>
          <w:sz w:val="23"/>
          <w:szCs w:val="23"/>
        </w:rPr>
        <w:t xml:space="preserve">. </w:t>
      </w:r>
      <w:r w:rsidR="00AE0EC7">
        <w:rPr>
          <w:sz w:val="23"/>
          <w:szCs w:val="23"/>
        </w:rPr>
        <w:t>február 14.</w:t>
      </w:r>
    </w:p>
    <w:p w:rsidR="00973D6D" w:rsidRDefault="00973D6D" w:rsidP="00BD2FF2">
      <w:pPr>
        <w:rPr>
          <w:sz w:val="23"/>
          <w:szCs w:val="23"/>
        </w:rPr>
      </w:pPr>
    </w:p>
    <w:p w:rsidR="007B5379" w:rsidRDefault="007B5379" w:rsidP="00BD2FF2">
      <w:pPr>
        <w:rPr>
          <w:sz w:val="23"/>
          <w:szCs w:val="23"/>
        </w:rPr>
      </w:pPr>
    </w:p>
    <w:p w:rsidR="007B5379" w:rsidRDefault="007B5379" w:rsidP="00BD2FF2">
      <w:pPr>
        <w:rPr>
          <w:sz w:val="23"/>
          <w:szCs w:val="23"/>
        </w:rPr>
      </w:pPr>
    </w:p>
    <w:p w:rsidR="00BE2080" w:rsidRDefault="002B18E4" w:rsidP="00413972">
      <w:pPr>
        <w:ind w:left="6480" w:hanging="180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BE2080">
        <w:rPr>
          <w:sz w:val="23"/>
          <w:szCs w:val="23"/>
        </w:rPr>
        <w:t xml:space="preserve">Bedő Tamás </w:t>
      </w:r>
    </w:p>
    <w:p w:rsidR="003623F9" w:rsidRPr="009806C2" w:rsidRDefault="002B18E4" w:rsidP="00413972">
      <w:pPr>
        <w:ind w:left="6480" w:hanging="180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ED4995" w:rsidRPr="009806C2">
        <w:rPr>
          <w:sz w:val="23"/>
          <w:szCs w:val="23"/>
        </w:rPr>
        <w:t xml:space="preserve">  </w:t>
      </w:r>
      <w:proofErr w:type="gramStart"/>
      <w:r w:rsidR="00ED4995" w:rsidRPr="009806C2">
        <w:rPr>
          <w:sz w:val="23"/>
          <w:szCs w:val="23"/>
        </w:rPr>
        <w:t>polgármester</w:t>
      </w:r>
      <w:proofErr w:type="gramEnd"/>
      <w:r w:rsidR="00ED4995" w:rsidRPr="009806C2">
        <w:rPr>
          <w:sz w:val="23"/>
          <w:szCs w:val="23"/>
        </w:rPr>
        <w:t xml:space="preserve">  </w:t>
      </w:r>
    </w:p>
    <w:sectPr w:rsidR="003623F9" w:rsidRPr="009806C2" w:rsidSect="001C6D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1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EC7" w:rsidRDefault="00AE0EC7">
      <w:r>
        <w:separator/>
      </w:r>
    </w:p>
  </w:endnote>
  <w:endnote w:type="continuationSeparator" w:id="1">
    <w:p w:rsidR="00AE0EC7" w:rsidRDefault="00AE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EC7" w:rsidRDefault="00AE0EC7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EC7" w:rsidRPr="0080046D" w:rsidRDefault="00AE0EC7" w:rsidP="0080046D">
    <w:pPr>
      <w:pStyle w:val="llb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EC7" w:rsidRDefault="00AE0EC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EC7" w:rsidRDefault="00AE0EC7">
      <w:r>
        <w:separator/>
      </w:r>
    </w:p>
  </w:footnote>
  <w:footnote w:type="continuationSeparator" w:id="1">
    <w:p w:rsidR="00AE0EC7" w:rsidRDefault="00AE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EC7" w:rsidRDefault="00AE0EC7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EC7" w:rsidRDefault="00AE0EC7">
    <w:pPr>
      <w:pStyle w:val="lfej"/>
      <w:rPr>
        <w:rStyle w:val="Oldalszm"/>
      </w:rPr>
    </w:pPr>
    <w:r>
      <w:t xml:space="preserve"> </w:t>
    </w:r>
    <w:r>
      <w:tab/>
    </w:r>
    <w:r w:rsidR="003A678F">
      <w:rPr>
        <w:rStyle w:val="Oldalszm"/>
      </w:rPr>
      <w:fldChar w:fldCharType="begin"/>
    </w:r>
    <w:r>
      <w:rPr>
        <w:rStyle w:val="Oldalszm"/>
      </w:rPr>
      <w:instrText xml:space="preserve"> PAGE </w:instrText>
    </w:r>
    <w:r w:rsidR="003A678F">
      <w:rPr>
        <w:rStyle w:val="Oldalszm"/>
      </w:rPr>
      <w:fldChar w:fldCharType="separate"/>
    </w:r>
    <w:r w:rsidR="00FB2B18">
      <w:rPr>
        <w:rStyle w:val="Oldalszm"/>
        <w:noProof/>
      </w:rPr>
      <w:t>9</w:t>
    </w:r>
    <w:r w:rsidR="003A678F">
      <w:rPr>
        <w:rStyle w:val="Oldalszm"/>
      </w:rPr>
      <w:fldChar w:fldCharType="end"/>
    </w:r>
  </w:p>
  <w:p w:rsidR="00AE0EC7" w:rsidRPr="00151B91" w:rsidRDefault="00AE0EC7" w:rsidP="00151B91">
    <w:pPr>
      <w:pStyle w:val="lfej"/>
      <w:jc w:val="right"/>
      <w:rPr>
        <w:rStyle w:val="Oldalszm"/>
        <w:sz w:val="16"/>
        <w:szCs w:val="16"/>
      </w:rPr>
    </w:pPr>
    <w:r>
      <w:rPr>
        <w:rStyle w:val="Oldalszm"/>
        <w:sz w:val="16"/>
        <w:szCs w:val="16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EC7" w:rsidRDefault="00AE0EC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/>
        <w:sz w:val="18"/>
        <w:szCs w:val="18"/>
      </w:rPr>
    </w:lvl>
  </w:abstractNum>
  <w:abstractNum w:abstractNumId="2">
    <w:nsid w:val="009E5725"/>
    <w:multiLevelType w:val="hybridMultilevel"/>
    <w:tmpl w:val="CBC286A4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B60DA5"/>
    <w:multiLevelType w:val="hybridMultilevel"/>
    <w:tmpl w:val="589CD9B4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BC5ABE"/>
    <w:multiLevelType w:val="hybridMultilevel"/>
    <w:tmpl w:val="E4402926"/>
    <w:lvl w:ilvl="0" w:tplc="0E4CBBB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0C512F7E"/>
    <w:multiLevelType w:val="hybridMultilevel"/>
    <w:tmpl w:val="1E7CDEA0"/>
    <w:lvl w:ilvl="0" w:tplc="656677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C2166"/>
    <w:multiLevelType w:val="multilevel"/>
    <w:tmpl w:val="04E88A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DBE6FB2"/>
    <w:multiLevelType w:val="hybridMultilevel"/>
    <w:tmpl w:val="CCB827FC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C22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3608BD"/>
    <w:multiLevelType w:val="multilevel"/>
    <w:tmpl w:val="F74EFB7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BC4719"/>
    <w:multiLevelType w:val="hybridMultilevel"/>
    <w:tmpl w:val="A99C307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D27E9B"/>
    <w:multiLevelType w:val="hybridMultilevel"/>
    <w:tmpl w:val="8CAC1FDC"/>
    <w:lvl w:ilvl="0" w:tplc="EE280F9E">
      <w:start w:val="1"/>
      <w:numFmt w:val="upperRoman"/>
      <w:lvlText w:val="%1."/>
      <w:lvlJc w:val="left"/>
      <w:pPr>
        <w:ind w:left="1080" w:hanging="720"/>
      </w:pPr>
      <w:rPr>
        <w:rFonts w:eastAsia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A5D41"/>
    <w:multiLevelType w:val="hybridMultilevel"/>
    <w:tmpl w:val="BB14A6B6"/>
    <w:lvl w:ilvl="0" w:tplc="05362AC6">
      <w:start w:val="14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8D2855"/>
    <w:multiLevelType w:val="hybridMultilevel"/>
    <w:tmpl w:val="6568C008"/>
    <w:lvl w:ilvl="0" w:tplc="88FA6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111A93"/>
    <w:multiLevelType w:val="hybridMultilevel"/>
    <w:tmpl w:val="644A039E"/>
    <w:lvl w:ilvl="0" w:tplc="0D32AC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8013F9"/>
    <w:multiLevelType w:val="hybridMultilevel"/>
    <w:tmpl w:val="56047158"/>
    <w:lvl w:ilvl="0" w:tplc="9648EC26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7987468"/>
    <w:multiLevelType w:val="multilevel"/>
    <w:tmpl w:val="DA1CE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F85F5B"/>
    <w:multiLevelType w:val="hybridMultilevel"/>
    <w:tmpl w:val="DA1CEF2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D14501"/>
    <w:multiLevelType w:val="hybridMultilevel"/>
    <w:tmpl w:val="80409E4E"/>
    <w:lvl w:ilvl="0" w:tplc="C85E79C0">
      <w:start w:val="2002"/>
      <w:numFmt w:val="bullet"/>
      <w:lvlText w:val="-"/>
      <w:lvlJc w:val="left"/>
      <w:pPr>
        <w:tabs>
          <w:tab w:val="num" w:pos="1455"/>
        </w:tabs>
        <w:ind w:left="1455" w:hanging="360"/>
      </w:p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0DED074">
      <w:start w:val="2"/>
      <w:numFmt w:val="upperRoman"/>
      <w:lvlText w:val="%5."/>
      <w:lvlJc w:val="left"/>
      <w:pPr>
        <w:tabs>
          <w:tab w:val="num" w:pos="4320"/>
        </w:tabs>
        <w:ind w:left="4320" w:hanging="72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D20D35"/>
    <w:multiLevelType w:val="hybridMultilevel"/>
    <w:tmpl w:val="A0F68940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Medium" w:eastAsia="Franklin Gothic Medium" w:hAnsi="Franklin Gothic Medium" w:cs="Franklin Gothic Medium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8F1DB5"/>
    <w:multiLevelType w:val="hybridMultilevel"/>
    <w:tmpl w:val="A7D088CC"/>
    <w:lvl w:ilvl="0" w:tplc="730899A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4D8D686A"/>
    <w:multiLevelType w:val="hybridMultilevel"/>
    <w:tmpl w:val="6BEA57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A445DB"/>
    <w:multiLevelType w:val="multilevel"/>
    <w:tmpl w:val="4A2A98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7CC7297"/>
    <w:multiLevelType w:val="hybridMultilevel"/>
    <w:tmpl w:val="96A6D140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5E74C4"/>
    <w:multiLevelType w:val="hybridMultilevel"/>
    <w:tmpl w:val="2B909460"/>
    <w:lvl w:ilvl="0" w:tplc="55D898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9F0606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5C156D9"/>
    <w:multiLevelType w:val="hybridMultilevel"/>
    <w:tmpl w:val="0C6AB894"/>
    <w:lvl w:ilvl="0" w:tplc="DC7043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AB3C68"/>
    <w:multiLevelType w:val="multilevel"/>
    <w:tmpl w:val="980EEE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791BC0"/>
    <w:multiLevelType w:val="hybridMultilevel"/>
    <w:tmpl w:val="72AC8FD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455A07"/>
    <w:multiLevelType w:val="hybridMultilevel"/>
    <w:tmpl w:val="FCEE0364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21"/>
  </w:num>
  <w:num w:numId="4">
    <w:abstractNumId w:val="12"/>
  </w:num>
  <w:num w:numId="5">
    <w:abstractNumId w:val="24"/>
  </w:num>
  <w:num w:numId="6">
    <w:abstractNumId w:val="19"/>
  </w:num>
  <w:num w:numId="7">
    <w:abstractNumId w:val="8"/>
  </w:num>
  <w:num w:numId="8">
    <w:abstractNumId w:val="6"/>
  </w:num>
  <w:num w:numId="9">
    <w:abstractNumId w:val="3"/>
  </w:num>
  <w:num w:numId="10">
    <w:abstractNumId w:val="25"/>
  </w:num>
  <w:num w:numId="11">
    <w:abstractNumId w:val="29"/>
  </w:num>
  <w:num w:numId="12">
    <w:abstractNumId w:val="27"/>
  </w:num>
  <w:num w:numId="13">
    <w:abstractNumId w:val="2"/>
  </w:num>
  <w:num w:numId="14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0"/>
  </w:num>
  <w:num w:numId="19">
    <w:abstractNumId w:val="9"/>
  </w:num>
  <w:num w:numId="20">
    <w:abstractNumId w:val="13"/>
  </w:num>
  <w:num w:numId="21">
    <w:abstractNumId w:val="5"/>
  </w:num>
  <w:num w:numId="22">
    <w:abstractNumId w:val="4"/>
  </w:num>
  <w:num w:numId="23">
    <w:abstractNumId w:val="31"/>
  </w:num>
  <w:num w:numId="24">
    <w:abstractNumId w:val="17"/>
  </w:num>
  <w:num w:numId="25">
    <w:abstractNumId w:val="15"/>
  </w:num>
  <w:num w:numId="26">
    <w:abstractNumId w:val="14"/>
  </w:num>
  <w:num w:numId="27">
    <w:abstractNumId w:val="11"/>
  </w:num>
  <w:num w:numId="28">
    <w:abstractNumId w:val="16"/>
  </w:num>
  <w:num w:numId="29">
    <w:abstractNumId w:val="23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2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0ED6"/>
    <w:rsid w:val="00001514"/>
    <w:rsid w:val="0000171A"/>
    <w:rsid w:val="00002353"/>
    <w:rsid w:val="0000243E"/>
    <w:rsid w:val="0000292D"/>
    <w:rsid w:val="00005889"/>
    <w:rsid w:val="000062B2"/>
    <w:rsid w:val="0001231F"/>
    <w:rsid w:val="00013520"/>
    <w:rsid w:val="00013A0E"/>
    <w:rsid w:val="00014589"/>
    <w:rsid w:val="00014697"/>
    <w:rsid w:val="0001543B"/>
    <w:rsid w:val="0001651D"/>
    <w:rsid w:val="00017BB9"/>
    <w:rsid w:val="00021995"/>
    <w:rsid w:val="00024CE5"/>
    <w:rsid w:val="00026E95"/>
    <w:rsid w:val="00026F12"/>
    <w:rsid w:val="00027588"/>
    <w:rsid w:val="00027DD1"/>
    <w:rsid w:val="00027E52"/>
    <w:rsid w:val="00030D73"/>
    <w:rsid w:val="00031ED4"/>
    <w:rsid w:val="0003215D"/>
    <w:rsid w:val="00032D43"/>
    <w:rsid w:val="000345AC"/>
    <w:rsid w:val="0003534B"/>
    <w:rsid w:val="0003554A"/>
    <w:rsid w:val="00035F5F"/>
    <w:rsid w:val="00036C68"/>
    <w:rsid w:val="00037AE8"/>
    <w:rsid w:val="00040871"/>
    <w:rsid w:val="00040A92"/>
    <w:rsid w:val="00041789"/>
    <w:rsid w:val="00041BEA"/>
    <w:rsid w:val="00042126"/>
    <w:rsid w:val="0004292E"/>
    <w:rsid w:val="000437B7"/>
    <w:rsid w:val="00044BCA"/>
    <w:rsid w:val="000459A1"/>
    <w:rsid w:val="00045CEF"/>
    <w:rsid w:val="000465B6"/>
    <w:rsid w:val="00046BD1"/>
    <w:rsid w:val="00050566"/>
    <w:rsid w:val="000519AF"/>
    <w:rsid w:val="0005272E"/>
    <w:rsid w:val="00053694"/>
    <w:rsid w:val="00053A12"/>
    <w:rsid w:val="00053CCB"/>
    <w:rsid w:val="00053D15"/>
    <w:rsid w:val="00053F76"/>
    <w:rsid w:val="00054B39"/>
    <w:rsid w:val="000555D9"/>
    <w:rsid w:val="00057FD4"/>
    <w:rsid w:val="00060CAC"/>
    <w:rsid w:val="000617D4"/>
    <w:rsid w:val="00062891"/>
    <w:rsid w:val="00063276"/>
    <w:rsid w:val="00064557"/>
    <w:rsid w:val="00064EBA"/>
    <w:rsid w:val="00065203"/>
    <w:rsid w:val="00067768"/>
    <w:rsid w:val="00067E41"/>
    <w:rsid w:val="00070B87"/>
    <w:rsid w:val="000714AE"/>
    <w:rsid w:val="00071F26"/>
    <w:rsid w:val="00075441"/>
    <w:rsid w:val="00075CC2"/>
    <w:rsid w:val="00076249"/>
    <w:rsid w:val="00076ABD"/>
    <w:rsid w:val="00077532"/>
    <w:rsid w:val="00080662"/>
    <w:rsid w:val="000814F1"/>
    <w:rsid w:val="00082140"/>
    <w:rsid w:val="00083DBC"/>
    <w:rsid w:val="00084975"/>
    <w:rsid w:val="00085CFC"/>
    <w:rsid w:val="00086256"/>
    <w:rsid w:val="00091D4B"/>
    <w:rsid w:val="00092F25"/>
    <w:rsid w:val="000937BD"/>
    <w:rsid w:val="00094D4E"/>
    <w:rsid w:val="00096923"/>
    <w:rsid w:val="000977F1"/>
    <w:rsid w:val="00097997"/>
    <w:rsid w:val="00097AC9"/>
    <w:rsid w:val="000A0183"/>
    <w:rsid w:val="000A058C"/>
    <w:rsid w:val="000A0BE2"/>
    <w:rsid w:val="000A1C4F"/>
    <w:rsid w:val="000A280E"/>
    <w:rsid w:val="000A2BB8"/>
    <w:rsid w:val="000A46FB"/>
    <w:rsid w:val="000A6DEA"/>
    <w:rsid w:val="000A7997"/>
    <w:rsid w:val="000A7DDA"/>
    <w:rsid w:val="000B0A8A"/>
    <w:rsid w:val="000B0B7A"/>
    <w:rsid w:val="000B0FEF"/>
    <w:rsid w:val="000B3233"/>
    <w:rsid w:val="000B3305"/>
    <w:rsid w:val="000B3384"/>
    <w:rsid w:val="000B3702"/>
    <w:rsid w:val="000B3B67"/>
    <w:rsid w:val="000B4AB6"/>
    <w:rsid w:val="000B55C0"/>
    <w:rsid w:val="000B5647"/>
    <w:rsid w:val="000B5A09"/>
    <w:rsid w:val="000B5BD3"/>
    <w:rsid w:val="000B5F55"/>
    <w:rsid w:val="000B7A6E"/>
    <w:rsid w:val="000B7EF9"/>
    <w:rsid w:val="000C003A"/>
    <w:rsid w:val="000C0B4E"/>
    <w:rsid w:val="000C105E"/>
    <w:rsid w:val="000C2930"/>
    <w:rsid w:val="000C2945"/>
    <w:rsid w:val="000C2A40"/>
    <w:rsid w:val="000C4296"/>
    <w:rsid w:val="000C4D00"/>
    <w:rsid w:val="000C56A0"/>
    <w:rsid w:val="000C58DB"/>
    <w:rsid w:val="000C7D2E"/>
    <w:rsid w:val="000D03AD"/>
    <w:rsid w:val="000D16AF"/>
    <w:rsid w:val="000D23C6"/>
    <w:rsid w:val="000D24F4"/>
    <w:rsid w:val="000D41CF"/>
    <w:rsid w:val="000D4261"/>
    <w:rsid w:val="000D45B1"/>
    <w:rsid w:val="000D4658"/>
    <w:rsid w:val="000D4A3D"/>
    <w:rsid w:val="000D5CA1"/>
    <w:rsid w:val="000D5DD0"/>
    <w:rsid w:val="000D78B4"/>
    <w:rsid w:val="000D7BBC"/>
    <w:rsid w:val="000D7E0D"/>
    <w:rsid w:val="000E01A6"/>
    <w:rsid w:val="000E126C"/>
    <w:rsid w:val="000E55C2"/>
    <w:rsid w:val="000E7346"/>
    <w:rsid w:val="000E7912"/>
    <w:rsid w:val="000E7BD5"/>
    <w:rsid w:val="000E7E7B"/>
    <w:rsid w:val="000F024B"/>
    <w:rsid w:val="000F2830"/>
    <w:rsid w:val="000F4642"/>
    <w:rsid w:val="000F52D1"/>
    <w:rsid w:val="000F59EE"/>
    <w:rsid w:val="000F608C"/>
    <w:rsid w:val="000F699D"/>
    <w:rsid w:val="000F7723"/>
    <w:rsid w:val="000F7B78"/>
    <w:rsid w:val="00101155"/>
    <w:rsid w:val="00101767"/>
    <w:rsid w:val="001022EF"/>
    <w:rsid w:val="00103028"/>
    <w:rsid w:val="00103A11"/>
    <w:rsid w:val="00103F7F"/>
    <w:rsid w:val="00104071"/>
    <w:rsid w:val="00104C1C"/>
    <w:rsid w:val="001059A4"/>
    <w:rsid w:val="00105D35"/>
    <w:rsid w:val="001071CA"/>
    <w:rsid w:val="001072E8"/>
    <w:rsid w:val="001077B3"/>
    <w:rsid w:val="00107EAD"/>
    <w:rsid w:val="0011002F"/>
    <w:rsid w:val="00110A3F"/>
    <w:rsid w:val="00111994"/>
    <w:rsid w:val="00113674"/>
    <w:rsid w:val="001145AC"/>
    <w:rsid w:val="001157FD"/>
    <w:rsid w:val="00115DB5"/>
    <w:rsid w:val="00116307"/>
    <w:rsid w:val="00117DFB"/>
    <w:rsid w:val="00120E17"/>
    <w:rsid w:val="00120EA6"/>
    <w:rsid w:val="00121780"/>
    <w:rsid w:val="00121CED"/>
    <w:rsid w:val="0012343F"/>
    <w:rsid w:val="0012396F"/>
    <w:rsid w:val="00123D87"/>
    <w:rsid w:val="00124604"/>
    <w:rsid w:val="001255B5"/>
    <w:rsid w:val="001259F1"/>
    <w:rsid w:val="00125CC4"/>
    <w:rsid w:val="00126891"/>
    <w:rsid w:val="00126FD8"/>
    <w:rsid w:val="0012722C"/>
    <w:rsid w:val="001273A4"/>
    <w:rsid w:val="00131C26"/>
    <w:rsid w:val="00132194"/>
    <w:rsid w:val="00132A04"/>
    <w:rsid w:val="00132E24"/>
    <w:rsid w:val="00132FDB"/>
    <w:rsid w:val="00135C7A"/>
    <w:rsid w:val="00135DDF"/>
    <w:rsid w:val="00136A3B"/>
    <w:rsid w:val="00136D38"/>
    <w:rsid w:val="0013740E"/>
    <w:rsid w:val="0013748E"/>
    <w:rsid w:val="001415CA"/>
    <w:rsid w:val="00142AB5"/>
    <w:rsid w:val="001439C1"/>
    <w:rsid w:val="00144228"/>
    <w:rsid w:val="001442FA"/>
    <w:rsid w:val="0014610E"/>
    <w:rsid w:val="00146C65"/>
    <w:rsid w:val="00146E13"/>
    <w:rsid w:val="0014732A"/>
    <w:rsid w:val="00151B91"/>
    <w:rsid w:val="00151C42"/>
    <w:rsid w:val="00152996"/>
    <w:rsid w:val="00153820"/>
    <w:rsid w:val="001543FF"/>
    <w:rsid w:val="00155EA9"/>
    <w:rsid w:val="00156E38"/>
    <w:rsid w:val="00160522"/>
    <w:rsid w:val="00160D4B"/>
    <w:rsid w:val="00162C3E"/>
    <w:rsid w:val="00162E9D"/>
    <w:rsid w:val="00162FA3"/>
    <w:rsid w:val="00164FAC"/>
    <w:rsid w:val="00165366"/>
    <w:rsid w:val="0016729A"/>
    <w:rsid w:val="00167503"/>
    <w:rsid w:val="001705DF"/>
    <w:rsid w:val="00170780"/>
    <w:rsid w:val="001735B2"/>
    <w:rsid w:val="00173E78"/>
    <w:rsid w:val="00174CDC"/>
    <w:rsid w:val="00175C55"/>
    <w:rsid w:val="00176649"/>
    <w:rsid w:val="00176A78"/>
    <w:rsid w:val="00177245"/>
    <w:rsid w:val="00177E54"/>
    <w:rsid w:val="00181524"/>
    <w:rsid w:val="00182925"/>
    <w:rsid w:val="001829A1"/>
    <w:rsid w:val="00182B99"/>
    <w:rsid w:val="00184605"/>
    <w:rsid w:val="00185648"/>
    <w:rsid w:val="00185CF7"/>
    <w:rsid w:val="001860C4"/>
    <w:rsid w:val="00186409"/>
    <w:rsid w:val="00187157"/>
    <w:rsid w:val="0019010B"/>
    <w:rsid w:val="001903D2"/>
    <w:rsid w:val="00190EA1"/>
    <w:rsid w:val="00192274"/>
    <w:rsid w:val="00192A5F"/>
    <w:rsid w:val="00192AA6"/>
    <w:rsid w:val="00193361"/>
    <w:rsid w:val="00194BD8"/>
    <w:rsid w:val="00196987"/>
    <w:rsid w:val="00196F0C"/>
    <w:rsid w:val="001971B4"/>
    <w:rsid w:val="0019724A"/>
    <w:rsid w:val="001A04D6"/>
    <w:rsid w:val="001A06D8"/>
    <w:rsid w:val="001A0B4D"/>
    <w:rsid w:val="001A27FE"/>
    <w:rsid w:val="001A2BFE"/>
    <w:rsid w:val="001A2C4C"/>
    <w:rsid w:val="001A30CA"/>
    <w:rsid w:val="001A337E"/>
    <w:rsid w:val="001A39B1"/>
    <w:rsid w:val="001A42A7"/>
    <w:rsid w:val="001A4D72"/>
    <w:rsid w:val="001A5620"/>
    <w:rsid w:val="001A5A9E"/>
    <w:rsid w:val="001A6363"/>
    <w:rsid w:val="001A70A7"/>
    <w:rsid w:val="001A75E5"/>
    <w:rsid w:val="001A7A15"/>
    <w:rsid w:val="001A7A5B"/>
    <w:rsid w:val="001B032F"/>
    <w:rsid w:val="001B09DD"/>
    <w:rsid w:val="001B0BCD"/>
    <w:rsid w:val="001B1E87"/>
    <w:rsid w:val="001B25ED"/>
    <w:rsid w:val="001B5106"/>
    <w:rsid w:val="001B5D4A"/>
    <w:rsid w:val="001B6533"/>
    <w:rsid w:val="001B7759"/>
    <w:rsid w:val="001C19B3"/>
    <w:rsid w:val="001C1CE2"/>
    <w:rsid w:val="001C26C7"/>
    <w:rsid w:val="001C3BCE"/>
    <w:rsid w:val="001C3CA0"/>
    <w:rsid w:val="001C5154"/>
    <w:rsid w:val="001C5AFF"/>
    <w:rsid w:val="001C6D1A"/>
    <w:rsid w:val="001C71AF"/>
    <w:rsid w:val="001C72CC"/>
    <w:rsid w:val="001D049A"/>
    <w:rsid w:val="001D1B7B"/>
    <w:rsid w:val="001D2425"/>
    <w:rsid w:val="001D2CEA"/>
    <w:rsid w:val="001D3A15"/>
    <w:rsid w:val="001D452C"/>
    <w:rsid w:val="001D5095"/>
    <w:rsid w:val="001D5BC6"/>
    <w:rsid w:val="001D5D66"/>
    <w:rsid w:val="001D68E9"/>
    <w:rsid w:val="001D6B04"/>
    <w:rsid w:val="001E192A"/>
    <w:rsid w:val="001E393F"/>
    <w:rsid w:val="001E48E6"/>
    <w:rsid w:val="001E4D74"/>
    <w:rsid w:val="001E55B7"/>
    <w:rsid w:val="001E6A5D"/>
    <w:rsid w:val="001E76D9"/>
    <w:rsid w:val="001F14B1"/>
    <w:rsid w:val="001F3204"/>
    <w:rsid w:val="001F33F0"/>
    <w:rsid w:val="001F3640"/>
    <w:rsid w:val="001F3A9B"/>
    <w:rsid w:val="001F3AC4"/>
    <w:rsid w:val="001F4E04"/>
    <w:rsid w:val="001F5C23"/>
    <w:rsid w:val="001F6A70"/>
    <w:rsid w:val="001F70B8"/>
    <w:rsid w:val="001F70F0"/>
    <w:rsid w:val="001F796C"/>
    <w:rsid w:val="00201473"/>
    <w:rsid w:val="002021DB"/>
    <w:rsid w:val="00204980"/>
    <w:rsid w:val="00205C45"/>
    <w:rsid w:val="00205EFB"/>
    <w:rsid w:val="00206538"/>
    <w:rsid w:val="00206914"/>
    <w:rsid w:val="002078DC"/>
    <w:rsid w:val="00207E04"/>
    <w:rsid w:val="00214574"/>
    <w:rsid w:val="00215986"/>
    <w:rsid w:val="00215CAC"/>
    <w:rsid w:val="0021616B"/>
    <w:rsid w:val="002210FC"/>
    <w:rsid w:val="00222F48"/>
    <w:rsid w:val="00224DDD"/>
    <w:rsid w:val="00225426"/>
    <w:rsid w:val="002258FB"/>
    <w:rsid w:val="00226ACB"/>
    <w:rsid w:val="00230469"/>
    <w:rsid w:val="00232E14"/>
    <w:rsid w:val="00233854"/>
    <w:rsid w:val="0023537F"/>
    <w:rsid w:val="002357F8"/>
    <w:rsid w:val="00235E18"/>
    <w:rsid w:val="00237809"/>
    <w:rsid w:val="00240B7B"/>
    <w:rsid w:val="00241378"/>
    <w:rsid w:val="00241D12"/>
    <w:rsid w:val="00242287"/>
    <w:rsid w:val="0024343B"/>
    <w:rsid w:val="0024375E"/>
    <w:rsid w:val="0024392A"/>
    <w:rsid w:val="00244E79"/>
    <w:rsid w:val="0024516A"/>
    <w:rsid w:val="00246031"/>
    <w:rsid w:val="00246605"/>
    <w:rsid w:val="00251216"/>
    <w:rsid w:val="002516BD"/>
    <w:rsid w:val="0025209E"/>
    <w:rsid w:val="002528F0"/>
    <w:rsid w:val="002530AC"/>
    <w:rsid w:val="002543F0"/>
    <w:rsid w:val="0025668D"/>
    <w:rsid w:val="002568CC"/>
    <w:rsid w:val="002569F3"/>
    <w:rsid w:val="00260969"/>
    <w:rsid w:val="00260FCF"/>
    <w:rsid w:val="00261816"/>
    <w:rsid w:val="002619A6"/>
    <w:rsid w:val="00261D3D"/>
    <w:rsid w:val="002669FB"/>
    <w:rsid w:val="00266C30"/>
    <w:rsid w:val="00266E63"/>
    <w:rsid w:val="0026795B"/>
    <w:rsid w:val="00267969"/>
    <w:rsid w:val="00267F82"/>
    <w:rsid w:val="00270B72"/>
    <w:rsid w:val="00270C07"/>
    <w:rsid w:val="00271A2B"/>
    <w:rsid w:val="00271DC4"/>
    <w:rsid w:val="00272A91"/>
    <w:rsid w:val="00272C99"/>
    <w:rsid w:val="002752BC"/>
    <w:rsid w:val="002768B2"/>
    <w:rsid w:val="00276A18"/>
    <w:rsid w:val="00276C5B"/>
    <w:rsid w:val="002778BF"/>
    <w:rsid w:val="00277978"/>
    <w:rsid w:val="00277D92"/>
    <w:rsid w:val="0028131B"/>
    <w:rsid w:val="00281DCE"/>
    <w:rsid w:val="00282255"/>
    <w:rsid w:val="002823F9"/>
    <w:rsid w:val="0028577C"/>
    <w:rsid w:val="002858DB"/>
    <w:rsid w:val="00286A03"/>
    <w:rsid w:val="00286AC5"/>
    <w:rsid w:val="00286B3B"/>
    <w:rsid w:val="00286F9C"/>
    <w:rsid w:val="0028726A"/>
    <w:rsid w:val="00287B2E"/>
    <w:rsid w:val="002902DA"/>
    <w:rsid w:val="00291205"/>
    <w:rsid w:val="00293715"/>
    <w:rsid w:val="00293E2B"/>
    <w:rsid w:val="002944C0"/>
    <w:rsid w:val="002954CB"/>
    <w:rsid w:val="00296D88"/>
    <w:rsid w:val="00297512"/>
    <w:rsid w:val="00297565"/>
    <w:rsid w:val="002A0DE7"/>
    <w:rsid w:val="002A11C3"/>
    <w:rsid w:val="002A1B22"/>
    <w:rsid w:val="002A2D41"/>
    <w:rsid w:val="002A3382"/>
    <w:rsid w:val="002A5085"/>
    <w:rsid w:val="002A54DA"/>
    <w:rsid w:val="002A669D"/>
    <w:rsid w:val="002A6FCE"/>
    <w:rsid w:val="002A79E5"/>
    <w:rsid w:val="002B08F8"/>
    <w:rsid w:val="002B18E4"/>
    <w:rsid w:val="002B1E21"/>
    <w:rsid w:val="002B23A0"/>
    <w:rsid w:val="002B23EE"/>
    <w:rsid w:val="002B282B"/>
    <w:rsid w:val="002B297B"/>
    <w:rsid w:val="002B2DD6"/>
    <w:rsid w:val="002B44B7"/>
    <w:rsid w:val="002B6DC7"/>
    <w:rsid w:val="002B7BB7"/>
    <w:rsid w:val="002C0BB2"/>
    <w:rsid w:val="002C0F7F"/>
    <w:rsid w:val="002C23D8"/>
    <w:rsid w:val="002C2604"/>
    <w:rsid w:val="002C34E9"/>
    <w:rsid w:val="002C3DD1"/>
    <w:rsid w:val="002C45BF"/>
    <w:rsid w:val="002C4B63"/>
    <w:rsid w:val="002C596D"/>
    <w:rsid w:val="002D0341"/>
    <w:rsid w:val="002D0709"/>
    <w:rsid w:val="002D0F04"/>
    <w:rsid w:val="002D1F52"/>
    <w:rsid w:val="002D2160"/>
    <w:rsid w:val="002D3143"/>
    <w:rsid w:val="002D4191"/>
    <w:rsid w:val="002D566D"/>
    <w:rsid w:val="002D5AE1"/>
    <w:rsid w:val="002D7C4C"/>
    <w:rsid w:val="002E0D79"/>
    <w:rsid w:val="002E2102"/>
    <w:rsid w:val="002E227B"/>
    <w:rsid w:val="002E2B98"/>
    <w:rsid w:val="002E2EAD"/>
    <w:rsid w:val="002E5E9F"/>
    <w:rsid w:val="002E6B62"/>
    <w:rsid w:val="002E7272"/>
    <w:rsid w:val="002E74BE"/>
    <w:rsid w:val="002F0C8F"/>
    <w:rsid w:val="002F0C97"/>
    <w:rsid w:val="002F16AE"/>
    <w:rsid w:val="002F25B2"/>
    <w:rsid w:val="002F3A4F"/>
    <w:rsid w:val="002F4992"/>
    <w:rsid w:val="002F6179"/>
    <w:rsid w:val="002F6531"/>
    <w:rsid w:val="002F6937"/>
    <w:rsid w:val="002F766B"/>
    <w:rsid w:val="00300F6A"/>
    <w:rsid w:val="0030163A"/>
    <w:rsid w:val="00301D95"/>
    <w:rsid w:val="00302B85"/>
    <w:rsid w:val="00302E69"/>
    <w:rsid w:val="003031F5"/>
    <w:rsid w:val="00303239"/>
    <w:rsid w:val="00303654"/>
    <w:rsid w:val="00305911"/>
    <w:rsid w:val="0030706E"/>
    <w:rsid w:val="0030713C"/>
    <w:rsid w:val="00310094"/>
    <w:rsid w:val="003105D7"/>
    <w:rsid w:val="00310764"/>
    <w:rsid w:val="00311199"/>
    <w:rsid w:val="00311781"/>
    <w:rsid w:val="0031373F"/>
    <w:rsid w:val="0031469D"/>
    <w:rsid w:val="0031490E"/>
    <w:rsid w:val="0031619D"/>
    <w:rsid w:val="003161F2"/>
    <w:rsid w:val="0031751D"/>
    <w:rsid w:val="00317639"/>
    <w:rsid w:val="00320398"/>
    <w:rsid w:val="003204A0"/>
    <w:rsid w:val="00320DFA"/>
    <w:rsid w:val="00321DE5"/>
    <w:rsid w:val="00324FAC"/>
    <w:rsid w:val="00326351"/>
    <w:rsid w:val="003268B9"/>
    <w:rsid w:val="00327693"/>
    <w:rsid w:val="00327D50"/>
    <w:rsid w:val="0033095E"/>
    <w:rsid w:val="0033118A"/>
    <w:rsid w:val="00331FCC"/>
    <w:rsid w:val="003321E6"/>
    <w:rsid w:val="003322A4"/>
    <w:rsid w:val="00333767"/>
    <w:rsid w:val="0033470E"/>
    <w:rsid w:val="00334E3A"/>
    <w:rsid w:val="00335592"/>
    <w:rsid w:val="00335A8B"/>
    <w:rsid w:val="00337E47"/>
    <w:rsid w:val="00337F03"/>
    <w:rsid w:val="003401F8"/>
    <w:rsid w:val="003407DB"/>
    <w:rsid w:val="00340E33"/>
    <w:rsid w:val="00341B39"/>
    <w:rsid w:val="0034335B"/>
    <w:rsid w:val="0034520A"/>
    <w:rsid w:val="003459AC"/>
    <w:rsid w:val="00346FC8"/>
    <w:rsid w:val="003474BE"/>
    <w:rsid w:val="003474E2"/>
    <w:rsid w:val="0035135A"/>
    <w:rsid w:val="00353BDA"/>
    <w:rsid w:val="003543F4"/>
    <w:rsid w:val="0035586B"/>
    <w:rsid w:val="00355F2A"/>
    <w:rsid w:val="00356A61"/>
    <w:rsid w:val="00356F4E"/>
    <w:rsid w:val="00357379"/>
    <w:rsid w:val="00357737"/>
    <w:rsid w:val="003579DA"/>
    <w:rsid w:val="003607A1"/>
    <w:rsid w:val="00360FCA"/>
    <w:rsid w:val="0036112C"/>
    <w:rsid w:val="00361D75"/>
    <w:rsid w:val="0036231E"/>
    <w:rsid w:val="003623F9"/>
    <w:rsid w:val="00363114"/>
    <w:rsid w:val="00363E05"/>
    <w:rsid w:val="00364134"/>
    <w:rsid w:val="0036416B"/>
    <w:rsid w:val="00367045"/>
    <w:rsid w:val="00367FD7"/>
    <w:rsid w:val="003709A4"/>
    <w:rsid w:val="00372472"/>
    <w:rsid w:val="0037276D"/>
    <w:rsid w:val="00372974"/>
    <w:rsid w:val="00375739"/>
    <w:rsid w:val="00375D21"/>
    <w:rsid w:val="00376361"/>
    <w:rsid w:val="0037727B"/>
    <w:rsid w:val="00381425"/>
    <w:rsid w:val="0038190B"/>
    <w:rsid w:val="00381AB1"/>
    <w:rsid w:val="00383AD2"/>
    <w:rsid w:val="003857F7"/>
    <w:rsid w:val="00385DCC"/>
    <w:rsid w:val="00393107"/>
    <w:rsid w:val="0039342F"/>
    <w:rsid w:val="003973AF"/>
    <w:rsid w:val="00397EEF"/>
    <w:rsid w:val="003A03B7"/>
    <w:rsid w:val="003A0C6C"/>
    <w:rsid w:val="003A3562"/>
    <w:rsid w:val="003A3F9B"/>
    <w:rsid w:val="003A45BD"/>
    <w:rsid w:val="003A678F"/>
    <w:rsid w:val="003A6DA2"/>
    <w:rsid w:val="003A74B2"/>
    <w:rsid w:val="003A79E3"/>
    <w:rsid w:val="003B09A0"/>
    <w:rsid w:val="003B1DF2"/>
    <w:rsid w:val="003B3096"/>
    <w:rsid w:val="003B318C"/>
    <w:rsid w:val="003B3770"/>
    <w:rsid w:val="003B44B5"/>
    <w:rsid w:val="003B4560"/>
    <w:rsid w:val="003B5142"/>
    <w:rsid w:val="003B522B"/>
    <w:rsid w:val="003B5F25"/>
    <w:rsid w:val="003B6683"/>
    <w:rsid w:val="003B668E"/>
    <w:rsid w:val="003B7288"/>
    <w:rsid w:val="003B75EC"/>
    <w:rsid w:val="003B7C56"/>
    <w:rsid w:val="003C0643"/>
    <w:rsid w:val="003C1640"/>
    <w:rsid w:val="003C195C"/>
    <w:rsid w:val="003C2326"/>
    <w:rsid w:val="003C2396"/>
    <w:rsid w:val="003C272F"/>
    <w:rsid w:val="003C3B2E"/>
    <w:rsid w:val="003C5494"/>
    <w:rsid w:val="003C62C3"/>
    <w:rsid w:val="003C63E3"/>
    <w:rsid w:val="003C6439"/>
    <w:rsid w:val="003C7756"/>
    <w:rsid w:val="003C7F84"/>
    <w:rsid w:val="003D017F"/>
    <w:rsid w:val="003D06E6"/>
    <w:rsid w:val="003D0855"/>
    <w:rsid w:val="003D177C"/>
    <w:rsid w:val="003D196E"/>
    <w:rsid w:val="003D1B8E"/>
    <w:rsid w:val="003D2103"/>
    <w:rsid w:val="003D2E99"/>
    <w:rsid w:val="003D4425"/>
    <w:rsid w:val="003D485F"/>
    <w:rsid w:val="003D5324"/>
    <w:rsid w:val="003D7400"/>
    <w:rsid w:val="003D7B66"/>
    <w:rsid w:val="003E075B"/>
    <w:rsid w:val="003E137D"/>
    <w:rsid w:val="003E28E6"/>
    <w:rsid w:val="003E34B7"/>
    <w:rsid w:val="003E3681"/>
    <w:rsid w:val="003E48B3"/>
    <w:rsid w:val="003E55C4"/>
    <w:rsid w:val="003E587D"/>
    <w:rsid w:val="003E6326"/>
    <w:rsid w:val="003E6AF9"/>
    <w:rsid w:val="003E755A"/>
    <w:rsid w:val="003E7578"/>
    <w:rsid w:val="003E76F2"/>
    <w:rsid w:val="003E7A1C"/>
    <w:rsid w:val="003E7B30"/>
    <w:rsid w:val="003E7F85"/>
    <w:rsid w:val="003F0B31"/>
    <w:rsid w:val="003F139E"/>
    <w:rsid w:val="003F1D51"/>
    <w:rsid w:val="003F1EBB"/>
    <w:rsid w:val="003F216A"/>
    <w:rsid w:val="003F331F"/>
    <w:rsid w:val="003F381A"/>
    <w:rsid w:val="003F5BFB"/>
    <w:rsid w:val="003F63E0"/>
    <w:rsid w:val="003F739B"/>
    <w:rsid w:val="003F7EE2"/>
    <w:rsid w:val="00400E92"/>
    <w:rsid w:val="00401B38"/>
    <w:rsid w:val="00402262"/>
    <w:rsid w:val="00402F27"/>
    <w:rsid w:val="00403311"/>
    <w:rsid w:val="00404675"/>
    <w:rsid w:val="0040714F"/>
    <w:rsid w:val="0040727E"/>
    <w:rsid w:val="004078F4"/>
    <w:rsid w:val="00407969"/>
    <w:rsid w:val="00410C35"/>
    <w:rsid w:val="004117E7"/>
    <w:rsid w:val="00411A2B"/>
    <w:rsid w:val="00412581"/>
    <w:rsid w:val="00412DFC"/>
    <w:rsid w:val="00413684"/>
    <w:rsid w:val="00413935"/>
    <w:rsid w:val="00413972"/>
    <w:rsid w:val="00414077"/>
    <w:rsid w:val="00415480"/>
    <w:rsid w:val="0041566B"/>
    <w:rsid w:val="00415FE3"/>
    <w:rsid w:val="00416587"/>
    <w:rsid w:val="004173B1"/>
    <w:rsid w:val="00421C3F"/>
    <w:rsid w:val="00422887"/>
    <w:rsid w:val="00423BA3"/>
    <w:rsid w:val="00424670"/>
    <w:rsid w:val="00424DC9"/>
    <w:rsid w:val="00425978"/>
    <w:rsid w:val="0042726E"/>
    <w:rsid w:val="004308BA"/>
    <w:rsid w:val="00432B83"/>
    <w:rsid w:val="00434B91"/>
    <w:rsid w:val="00434F32"/>
    <w:rsid w:val="00437769"/>
    <w:rsid w:val="00441405"/>
    <w:rsid w:val="00441DEB"/>
    <w:rsid w:val="004420F0"/>
    <w:rsid w:val="004426D4"/>
    <w:rsid w:val="004431CD"/>
    <w:rsid w:val="00443496"/>
    <w:rsid w:val="0044351C"/>
    <w:rsid w:val="00445704"/>
    <w:rsid w:val="0044580A"/>
    <w:rsid w:val="00445C6D"/>
    <w:rsid w:val="00446C1C"/>
    <w:rsid w:val="00447C1E"/>
    <w:rsid w:val="00447D8F"/>
    <w:rsid w:val="00450439"/>
    <w:rsid w:val="004505FD"/>
    <w:rsid w:val="00450CCC"/>
    <w:rsid w:val="00453020"/>
    <w:rsid w:val="00453C34"/>
    <w:rsid w:val="00454DBD"/>
    <w:rsid w:val="0045512A"/>
    <w:rsid w:val="0045547D"/>
    <w:rsid w:val="004555D6"/>
    <w:rsid w:val="00456898"/>
    <w:rsid w:val="00456DE1"/>
    <w:rsid w:val="00457087"/>
    <w:rsid w:val="0045738A"/>
    <w:rsid w:val="00460E22"/>
    <w:rsid w:val="00461097"/>
    <w:rsid w:val="004623A1"/>
    <w:rsid w:val="00463415"/>
    <w:rsid w:val="004639A9"/>
    <w:rsid w:val="00463D56"/>
    <w:rsid w:val="004649AD"/>
    <w:rsid w:val="00464A7E"/>
    <w:rsid w:val="0046514A"/>
    <w:rsid w:val="00466E0C"/>
    <w:rsid w:val="004672C8"/>
    <w:rsid w:val="0046750B"/>
    <w:rsid w:val="00467C62"/>
    <w:rsid w:val="004717E4"/>
    <w:rsid w:val="004726CC"/>
    <w:rsid w:val="0047310A"/>
    <w:rsid w:val="004736EB"/>
    <w:rsid w:val="00473F52"/>
    <w:rsid w:val="00473F90"/>
    <w:rsid w:val="00474209"/>
    <w:rsid w:val="00474335"/>
    <w:rsid w:val="00475702"/>
    <w:rsid w:val="00477193"/>
    <w:rsid w:val="00477FB5"/>
    <w:rsid w:val="004802F4"/>
    <w:rsid w:val="0048055D"/>
    <w:rsid w:val="004826A3"/>
    <w:rsid w:val="004837BF"/>
    <w:rsid w:val="0048445A"/>
    <w:rsid w:val="00485BEB"/>
    <w:rsid w:val="00485D22"/>
    <w:rsid w:val="00487E08"/>
    <w:rsid w:val="00490D97"/>
    <w:rsid w:val="0049159F"/>
    <w:rsid w:val="0049211B"/>
    <w:rsid w:val="00493FC3"/>
    <w:rsid w:val="00495040"/>
    <w:rsid w:val="00495E3F"/>
    <w:rsid w:val="004967DF"/>
    <w:rsid w:val="00496D5D"/>
    <w:rsid w:val="004971FD"/>
    <w:rsid w:val="00497740"/>
    <w:rsid w:val="004A05A3"/>
    <w:rsid w:val="004A1A38"/>
    <w:rsid w:val="004A1EF8"/>
    <w:rsid w:val="004A21AA"/>
    <w:rsid w:val="004A54E8"/>
    <w:rsid w:val="004A5817"/>
    <w:rsid w:val="004A5D89"/>
    <w:rsid w:val="004A7123"/>
    <w:rsid w:val="004B0D67"/>
    <w:rsid w:val="004B24E6"/>
    <w:rsid w:val="004B392B"/>
    <w:rsid w:val="004B429A"/>
    <w:rsid w:val="004B4CA4"/>
    <w:rsid w:val="004B55FE"/>
    <w:rsid w:val="004B56BA"/>
    <w:rsid w:val="004B5DFF"/>
    <w:rsid w:val="004B6331"/>
    <w:rsid w:val="004B6426"/>
    <w:rsid w:val="004B64E6"/>
    <w:rsid w:val="004B6C49"/>
    <w:rsid w:val="004B794D"/>
    <w:rsid w:val="004C0A26"/>
    <w:rsid w:val="004C0D30"/>
    <w:rsid w:val="004C0F8E"/>
    <w:rsid w:val="004C2975"/>
    <w:rsid w:val="004C3A7F"/>
    <w:rsid w:val="004C3D77"/>
    <w:rsid w:val="004C4706"/>
    <w:rsid w:val="004C58E1"/>
    <w:rsid w:val="004C793F"/>
    <w:rsid w:val="004D09D7"/>
    <w:rsid w:val="004D2607"/>
    <w:rsid w:val="004D2DC8"/>
    <w:rsid w:val="004D3D83"/>
    <w:rsid w:val="004D5735"/>
    <w:rsid w:val="004D6FFE"/>
    <w:rsid w:val="004D73A2"/>
    <w:rsid w:val="004E02F5"/>
    <w:rsid w:val="004E04A9"/>
    <w:rsid w:val="004E08CB"/>
    <w:rsid w:val="004E29D6"/>
    <w:rsid w:val="004E2EF9"/>
    <w:rsid w:val="004E3EFF"/>
    <w:rsid w:val="004E4077"/>
    <w:rsid w:val="004E415D"/>
    <w:rsid w:val="004E4532"/>
    <w:rsid w:val="004E4791"/>
    <w:rsid w:val="004E5AAA"/>
    <w:rsid w:val="004E666F"/>
    <w:rsid w:val="004E74BE"/>
    <w:rsid w:val="004E75E8"/>
    <w:rsid w:val="004E7D1A"/>
    <w:rsid w:val="004F0E8C"/>
    <w:rsid w:val="004F1C65"/>
    <w:rsid w:val="004F21EE"/>
    <w:rsid w:val="004F35B3"/>
    <w:rsid w:val="004F361B"/>
    <w:rsid w:val="004F44E5"/>
    <w:rsid w:val="004F474B"/>
    <w:rsid w:val="004F6956"/>
    <w:rsid w:val="004F6E9B"/>
    <w:rsid w:val="004F6FD5"/>
    <w:rsid w:val="004F7FA4"/>
    <w:rsid w:val="005000EA"/>
    <w:rsid w:val="00500B7F"/>
    <w:rsid w:val="00501B3C"/>
    <w:rsid w:val="00501DC0"/>
    <w:rsid w:val="00502E75"/>
    <w:rsid w:val="00502F17"/>
    <w:rsid w:val="00503B09"/>
    <w:rsid w:val="00504226"/>
    <w:rsid w:val="00505665"/>
    <w:rsid w:val="00506819"/>
    <w:rsid w:val="005068F3"/>
    <w:rsid w:val="00506D5F"/>
    <w:rsid w:val="00510603"/>
    <w:rsid w:val="00510DA6"/>
    <w:rsid w:val="00510FE3"/>
    <w:rsid w:val="00511290"/>
    <w:rsid w:val="00511E30"/>
    <w:rsid w:val="00511FE2"/>
    <w:rsid w:val="00512AD2"/>
    <w:rsid w:val="005143DA"/>
    <w:rsid w:val="005144A0"/>
    <w:rsid w:val="00514FFD"/>
    <w:rsid w:val="005159DD"/>
    <w:rsid w:val="00520B90"/>
    <w:rsid w:val="00520C3B"/>
    <w:rsid w:val="00522071"/>
    <w:rsid w:val="00522847"/>
    <w:rsid w:val="0052493A"/>
    <w:rsid w:val="005254B0"/>
    <w:rsid w:val="0052736C"/>
    <w:rsid w:val="00527C18"/>
    <w:rsid w:val="00531905"/>
    <w:rsid w:val="005319BE"/>
    <w:rsid w:val="0053276A"/>
    <w:rsid w:val="00532B6C"/>
    <w:rsid w:val="005338EC"/>
    <w:rsid w:val="00540BF7"/>
    <w:rsid w:val="00541547"/>
    <w:rsid w:val="00544B63"/>
    <w:rsid w:val="00545329"/>
    <w:rsid w:val="005501B5"/>
    <w:rsid w:val="00550763"/>
    <w:rsid w:val="00550973"/>
    <w:rsid w:val="00551B70"/>
    <w:rsid w:val="00553DF5"/>
    <w:rsid w:val="0055445A"/>
    <w:rsid w:val="005556DC"/>
    <w:rsid w:val="00556CB4"/>
    <w:rsid w:val="00560C06"/>
    <w:rsid w:val="00560F61"/>
    <w:rsid w:val="00561389"/>
    <w:rsid w:val="00561425"/>
    <w:rsid w:val="00562A51"/>
    <w:rsid w:val="00563813"/>
    <w:rsid w:val="005647EC"/>
    <w:rsid w:val="00565208"/>
    <w:rsid w:val="005657A2"/>
    <w:rsid w:val="00565DE9"/>
    <w:rsid w:val="005671A6"/>
    <w:rsid w:val="00567ACF"/>
    <w:rsid w:val="005718F6"/>
    <w:rsid w:val="005729F1"/>
    <w:rsid w:val="005734B8"/>
    <w:rsid w:val="00573620"/>
    <w:rsid w:val="00573FA6"/>
    <w:rsid w:val="0057477C"/>
    <w:rsid w:val="0057502F"/>
    <w:rsid w:val="00576AC5"/>
    <w:rsid w:val="00580DBD"/>
    <w:rsid w:val="005810A2"/>
    <w:rsid w:val="0058161B"/>
    <w:rsid w:val="00582FC5"/>
    <w:rsid w:val="00584197"/>
    <w:rsid w:val="005850C9"/>
    <w:rsid w:val="005860C3"/>
    <w:rsid w:val="00590A9F"/>
    <w:rsid w:val="00590FA4"/>
    <w:rsid w:val="005910C2"/>
    <w:rsid w:val="00591BBA"/>
    <w:rsid w:val="00594584"/>
    <w:rsid w:val="005954F9"/>
    <w:rsid w:val="00596195"/>
    <w:rsid w:val="00596628"/>
    <w:rsid w:val="00596D26"/>
    <w:rsid w:val="00597370"/>
    <w:rsid w:val="005A042C"/>
    <w:rsid w:val="005A0A58"/>
    <w:rsid w:val="005A13F8"/>
    <w:rsid w:val="005A3201"/>
    <w:rsid w:val="005A3638"/>
    <w:rsid w:val="005A3B64"/>
    <w:rsid w:val="005A46F4"/>
    <w:rsid w:val="005A472D"/>
    <w:rsid w:val="005A4D6C"/>
    <w:rsid w:val="005A54A1"/>
    <w:rsid w:val="005A6039"/>
    <w:rsid w:val="005A7A66"/>
    <w:rsid w:val="005B08B0"/>
    <w:rsid w:val="005B20B5"/>
    <w:rsid w:val="005B254C"/>
    <w:rsid w:val="005B3C9D"/>
    <w:rsid w:val="005B3F58"/>
    <w:rsid w:val="005B4799"/>
    <w:rsid w:val="005B511B"/>
    <w:rsid w:val="005B6283"/>
    <w:rsid w:val="005B7923"/>
    <w:rsid w:val="005B79C2"/>
    <w:rsid w:val="005C3162"/>
    <w:rsid w:val="005C456D"/>
    <w:rsid w:val="005C488D"/>
    <w:rsid w:val="005C544D"/>
    <w:rsid w:val="005D0533"/>
    <w:rsid w:val="005D055B"/>
    <w:rsid w:val="005D09A2"/>
    <w:rsid w:val="005D0A66"/>
    <w:rsid w:val="005D0B54"/>
    <w:rsid w:val="005D0BB5"/>
    <w:rsid w:val="005D0BE2"/>
    <w:rsid w:val="005D10A3"/>
    <w:rsid w:val="005D1478"/>
    <w:rsid w:val="005D3C10"/>
    <w:rsid w:val="005D4D30"/>
    <w:rsid w:val="005E03AA"/>
    <w:rsid w:val="005E075B"/>
    <w:rsid w:val="005E0B6B"/>
    <w:rsid w:val="005E2065"/>
    <w:rsid w:val="005E36C0"/>
    <w:rsid w:val="005E42DB"/>
    <w:rsid w:val="005E55AE"/>
    <w:rsid w:val="005E5826"/>
    <w:rsid w:val="005E58F5"/>
    <w:rsid w:val="005E596C"/>
    <w:rsid w:val="005E5E0C"/>
    <w:rsid w:val="005E6413"/>
    <w:rsid w:val="005E68FA"/>
    <w:rsid w:val="005E7607"/>
    <w:rsid w:val="005F15D9"/>
    <w:rsid w:val="005F367C"/>
    <w:rsid w:val="005F38E1"/>
    <w:rsid w:val="005F4297"/>
    <w:rsid w:val="005F4965"/>
    <w:rsid w:val="005F5A36"/>
    <w:rsid w:val="005F5AA2"/>
    <w:rsid w:val="005F603C"/>
    <w:rsid w:val="005F6E9C"/>
    <w:rsid w:val="005F75A9"/>
    <w:rsid w:val="005F7A26"/>
    <w:rsid w:val="006007F3"/>
    <w:rsid w:val="00600B67"/>
    <w:rsid w:val="0060125B"/>
    <w:rsid w:val="00601448"/>
    <w:rsid w:val="00601C5D"/>
    <w:rsid w:val="00602C55"/>
    <w:rsid w:val="00602C83"/>
    <w:rsid w:val="00604BC8"/>
    <w:rsid w:val="00604FC4"/>
    <w:rsid w:val="006050E3"/>
    <w:rsid w:val="0060545A"/>
    <w:rsid w:val="006069C6"/>
    <w:rsid w:val="00607D40"/>
    <w:rsid w:val="006104E8"/>
    <w:rsid w:val="00610866"/>
    <w:rsid w:val="0061131C"/>
    <w:rsid w:val="006125BC"/>
    <w:rsid w:val="006138C3"/>
    <w:rsid w:val="0061458F"/>
    <w:rsid w:val="0061661F"/>
    <w:rsid w:val="00616649"/>
    <w:rsid w:val="006168A9"/>
    <w:rsid w:val="006207F5"/>
    <w:rsid w:val="00621D5E"/>
    <w:rsid w:val="00623E91"/>
    <w:rsid w:val="00627CF6"/>
    <w:rsid w:val="006300CC"/>
    <w:rsid w:val="006301B9"/>
    <w:rsid w:val="006309EA"/>
    <w:rsid w:val="00630FA6"/>
    <w:rsid w:val="00633214"/>
    <w:rsid w:val="00633BD4"/>
    <w:rsid w:val="00634C5D"/>
    <w:rsid w:val="006350D7"/>
    <w:rsid w:val="00636A61"/>
    <w:rsid w:val="006370B3"/>
    <w:rsid w:val="006407FC"/>
    <w:rsid w:val="00640FFF"/>
    <w:rsid w:val="00642B30"/>
    <w:rsid w:val="0064369A"/>
    <w:rsid w:val="00643F61"/>
    <w:rsid w:val="00644033"/>
    <w:rsid w:val="006447B5"/>
    <w:rsid w:val="00645086"/>
    <w:rsid w:val="0064555B"/>
    <w:rsid w:val="006469B0"/>
    <w:rsid w:val="00647248"/>
    <w:rsid w:val="0065098B"/>
    <w:rsid w:val="00651309"/>
    <w:rsid w:val="00653A31"/>
    <w:rsid w:val="00653B6C"/>
    <w:rsid w:val="00653C47"/>
    <w:rsid w:val="00656B9F"/>
    <w:rsid w:val="00661031"/>
    <w:rsid w:val="00662E18"/>
    <w:rsid w:val="006643A6"/>
    <w:rsid w:val="006654B3"/>
    <w:rsid w:val="0066597B"/>
    <w:rsid w:val="006665C7"/>
    <w:rsid w:val="006707B0"/>
    <w:rsid w:val="00670B26"/>
    <w:rsid w:val="00671426"/>
    <w:rsid w:val="0067193E"/>
    <w:rsid w:val="00672084"/>
    <w:rsid w:val="00672086"/>
    <w:rsid w:val="00672AA8"/>
    <w:rsid w:val="00672F1E"/>
    <w:rsid w:val="00674580"/>
    <w:rsid w:val="00674D37"/>
    <w:rsid w:val="00674FB8"/>
    <w:rsid w:val="00675801"/>
    <w:rsid w:val="0067689A"/>
    <w:rsid w:val="00677D93"/>
    <w:rsid w:val="00680866"/>
    <w:rsid w:val="00680D1B"/>
    <w:rsid w:val="006822FA"/>
    <w:rsid w:val="00682992"/>
    <w:rsid w:val="00683956"/>
    <w:rsid w:val="0068409A"/>
    <w:rsid w:val="006849E0"/>
    <w:rsid w:val="0068530A"/>
    <w:rsid w:val="00686414"/>
    <w:rsid w:val="00687F46"/>
    <w:rsid w:val="00692D3B"/>
    <w:rsid w:val="0069301F"/>
    <w:rsid w:val="006946B7"/>
    <w:rsid w:val="0069546D"/>
    <w:rsid w:val="0069758B"/>
    <w:rsid w:val="006A3DEF"/>
    <w:rsid w:val="006A424C"/>
    <w:rsid w:val="006A6058"/>
    <w:rsid w:val="006A634C"/>
    <w:rsid w:val="006A7F22"/>
    <w:rsid w:val="006B16D7"/>
    <w:rsid w:val="006B2909"/>
    <w:rsid w:val="006B4624"/>
    <w:rsid w:val="006B571A"/>
    <w:rsid w:val="006B5FC9"/>
    <w:rsid w:val="006B602C"/>
    <w:rsid w:val="006B61DF"/>
    <w:rsid w:val="006B6921"/>
    <w:rsid w:val="006B7DFA"/>
    <w:rsid w:val="006C18C8"/>
    <w:rsid w:val="006C1E36"/>
    <w:rsid w:val="006C257C"/>
    <w:rsid w:val="006C2A4B"/>
    <w:rsid w:val="006C3047"/>
    <w:rsid w:val="006C3986"/>
    <w:rsid w:val="006C4C09"/>
    <w:rsid w:val="006C4CB1"/>
    <w:rsid w:val="006C679C"/>
    <w:rsid w:val="006C6B11"/>
    <w:rsid w:val="006C6E6C"/>
    <w:rsid w:val="006C749E"/>
    <w:rsid w:val="006C78B1"/>
    <w:rsid w:val="006C7D76"/>
    <w:rsid w:val="006C7DD5"/>
    <w:rsid w:val="006C7EAE"/>
    <w:rsid w:val="006C7EFF"/>
    <w:rsid w:val="006D11D3"/>
    <w:rsid w:val="006D2049"/>
    <w:rsid w:val="006D2654"/>
    <w:rsid w:val="006D2D46"/>
    <w:rsid w:val="006D43FE"/>
    <w:rsid w:val="006D4441"/>
    <w:rsid w:val="006D57AA"/>
    <w:rsid w:val="006D5983"/>
    <w:rsid w:val="006D5A7D"/>
    <w:rsid w:val="006D6F1E"/>
    <w:rsid w:val="006D7735"/>
    <w:rsid w:val="006E02C6"/>
    <w:rsid w:val="006E14AF"/>
    <w:rsid w:val="006E4289"/>
    <w:rsid w:val="006E43FA"/>
    <w:rsid w:val="006E4BD2"/>
    <w:rsid w:val="006E6E4F"/>
    <w:rsid w:val="006F20B6"/>
    <w:rsid w:val="006F36D8"/>
    <w:rsid w:val="006F4930"/>
    <w:rsid w:val="006F4BC0"/>
    <w:rsid w:val="006F4F1A"/>
    <w:rsid w:val="006F5171"/>
    <w:rsid w:val="006F5403"/>
    <w:rsid w:val="006F570D"/>
    <w:rsid w:val="006F5E4E"/>
    <w:rsid w:val="006F6728"/>
    <w:rsid w:val="006F7144"/>
    <w:rsid w:val="00700709"/>
    <w:rsid w:val="007019C1"/>
    <w:rsid w:val="00701A0C"/>
    <w:rsid w:val="00702F2C"/>
    <w:rsid w:val="00704EA8"/>
    <w:rsid w:val="007064DC"/>
    <w:rsid w:val="00706817"/>
    <w:rsid w:val="007073AF"/>
    <w:rsid w:val="00707945"/>
    <w:rsid w:val="00707CF1"/>
    <w:rsid w:val="00707D55"/>
    <w:rsid w:val="007103C6"/>
    <w:rsid w:val="00712332"/>
    <w:rsid w:val="007128E3"/>
    <w:rsid w:val="00714505"/>
    <w:rsid w:val="00714833"/>
    <w:rsid w:val="00716301"/>
    <w:rsid w:val="00717145"/>
    <w:rsid w:val="00720703"/>
    <w:rsid w:val="0072123B"/>
    <w:rsid w:val="00721499"/>
    <w:rsid w:val="00722A6C"/>
    <w:rsid w:val="00723791"/>
    <w:rsid w:val="00723C9D"/>
    <w:rsid w:val="0072411F"/>
    <w:rsid w:val="007248EE"/>
    <w:rsid w:val="00724C10"/>
    <w:rsid w:val="00727CDA"/>
    <w:rsid w:val="00727FA4"/>
    <w:rsid w:val="007314A3"/>
    <w:rsid w:val="00734920"/>
    <w:rsid w:val="00735229"/>
    <w:rsid w:val="00735326"/>
    <w:rsid w:val="007355EC"/>
    <w:rsid w:val="007362FD"/>
    <w:rsid w:val="007366E3"/>
    <w:rsid w:val="00736747"/>
    <w:rsid w:val="00737CC6"/>
    <w:rsid w:val="00737CE1"/>
    <w:rsid w:val="00740C18"/>
    <w:rsid w:val="0074203B"/>
    <w:rsid w:val="0074263A"/>
    <w:rsid w:val="007429C0"/>
    <w:rsid w:val="00742F94"/>
    <w:rsid w:val="00743EEB"/>
    <w:rsid w:val="00743FD1"/>
    <w:rsid w:val="00744B69"/>
    <w:rsid w:val="00744C35"/>
    <w:rsid w:val="00744D21"/>
    <w:rsid w:val="00744DC2"/>
    <w:rsid w:val="00746189"/>
    <w:rsid w:val="00746419"/>
    <w:rsid w:val="00746589"/>
    <w:rsid w:val="007467D0"/>
    <w:rsid w:val="00746D37"/>
    <w:rsid w:val="007473EB"/>
    <w:rsid w:val="00747DE7"/>
    <w:rsid w:val="00747E15"/>
    <w:rsid w:val="00751F67"/>
    <w:rsid w:val="00752437"/>
    <w:rsid w:val="00753572"/>
    <w:rsid w:val="007550E2"/>
    <w:rsid w:val="00760560"/>
    <w:rsid w:val="00760831"/>
    <w:rsid w:val="00761A21"/>
    <w:rsid w:val="007635C8"/>
    <w:rsid w:val="0076411B"/>
    <w:rsid w:val="007648E5"/>
    <w:rsid w:val="00765377"/>
    <w:rsid w:val="007660BD"/>
    <w:rsid w:val="007660C3"/>
    <w:rsid w:val="00766AB2"/>
    <w:rsid w:val="007670E4"/>
    <w:rsid w:val="0076730D"/>
    <w:rsid w:val="007675A1"/>
    <w:rsid w:val="00767CF6"/>
    <w:rsid w:val="0077070F"/>
    <w:rsid w:val="00771561"/>
    <w:rsid w:val="00771B08"/>
    <w:rsid w:val="007722AD"/>
    <w:rsid w:val="0077352F"/>
    <w:rsid w:val="00773803"/>
    <w:rsid w:val="00774CC8"/>
    <w:rsid w:val="00775034"/>
    <w:rsid w:val="0078137B"/>
    <w:rsid w:val="00783468"/>
    <w:rsid w:val="00783A9D"/>
    <w:rsid w:val="00784C3E"/>
    <w:rsid w:val="00784FEA"/>
    <w:rsid w:val="0078555C"/>
    <w:rsid w:val="007872B4"/>
    <w:rsid w:val="0078760B"/>
    <w:rsid w:val="00790E5A"/>
    <w:rsid w:val="00791484"/>
    <w:rsid w:val="00791C4E"/>
    <w:rsid w:val="0079275F"/>
    <w:rsid w:val="00792E63"/>
    <w:rsid w:val="00793179"/>
    <w:rsid w:val="00793723"/>
    <w:rsid w:val="00794297"/>
    <w:rsid w:val="0079434C"/>
    <w:rsid w:val="00795849"/>
    <w:rsid w:val="007959CA"/>
    <w:rsid w:val="00795EAD"/>
    <w:rsid w:val="00796310"/>
    <w:rsid w:val="007A04A6"/>
    <w:rsid w:val="007A0605"/>
    <w:rsid w:val="007A206A"/>
    <w:rsid w:val="007A244B"/>
    <w:rsid w:val="007A27A8"/>
    <w:rsid w:val="007A2BFC"/>
    <w:rsid w:val="007A378F"/>
    <w:rsid w:val="007A3F71"/>
    <w:rsid w:val="007A640B"/>
    <w:rsid w:val="007A7451"/>
    <w:rsid w:val="007A76F4"/>
    <w:rsid w:val="007A7BD1"/>
    <w:rsid w:val="007B16FF"/>
    <w:rsid w:val="007B1E16"/>
    <w:rsid w:val="007B2234"/>
    <w:rsid w:val="007B2276"/>
    <w:rsid w:val="007B344D"/>
    <w:rsid w:val="007B4BD1"/>
    <w:rsid w:val="007B4C86"/>
    <w:rsid w:val="007B5379"/>
    <w:rsid w:val="007B72FE"/>
    <w:rsid w:val="007B7525"/>
    <w:rsid w:val="007C02E3"/>
    <w:rsid w:val="007C1BBB"/>
    <w:rsid w:val="007C2619"/>
    <w:rsid w:val="007C50BC"/>
    <w:rsid w:val="007C60AE"/>
    <w:rsid w:val="007C64A0"/>
    <w:rsid w:val="007C6630"/>
    <w:rsid w:val="007C6DF5"/>
    <w:rsid w:val="007C78C9"/>
    <w:rsid w:val="007D0E89"/>
    <w:rsid w:val="007D10FC"/>
    <w:rsid w:val="007D157C"/>
    <w:rsid w:val="007D2B4B"/>
    <w:rsid w:val="007D2B8C"/>
    <w:rsid w:val="007D2F3B"/>
    <w:rsid w:val="007D42D4"/>
    <w:rsid w:val="007D4968"/>
    <w:rsid w:val="007D4986"/>
    <w:rsid w:val="007D4F93"/>
    <w:rsid w:val="007D5513"/>
    <w:rsid w:val="007D576A"/>
    <w:rsid w:val="007E0065"/>
    <w:rsid w:val="007E0B8A"/>
    <w:rsid w:val="007E14E3"/>
    <w:rsid w:val="007E6664"/>
    <w:rsid w:val="007E679A"/>
    <w:rsid w:val="007E72E0"/>
    <w:rsid w:val="007F00A6"/>
    <w:rsid w:val="007F1243"/>
    <w:rsid w:val="007F2FCD"/>
    <w:rsid w:val="007F30AA"/>
    <w:rsid w:val="007F3243"/>
    <w:rsid w:val="007F3A4F"/>
    <w:rsid w:val="007F59DD"/>
    <w:rsid w:val="007F66AA"/>
    <w:rsid w:val="007F77CB"/>
    <w:rsid w:val="0080046D"/>
    <w:rsid w:val="008008DC"/>
    <w:rsid w:val="00800A58"/>
    <w:rsid w:val="0080241A"/>
    <w:rsid w:val="0080265D"/>
    <w:rsid w:val="0080435F"/>
    <w:rsid w:val="00804B2E"/>
    <w:rsid w:val="00805BDC"/>
    <w:rsid w:val="00805C5E"/>
    <w:rsid w:val="008061C1"/>
    <w:rsid w:val="008065C5"/>
    <w:rsid w:val="0081085C"/>
    <w:rsid w:val="0081096D"/>
    <w:rsid w:val="00810B30"/>
    <w:rsid w:val="00810D9F"/>
    <w:rsid w:val="00813699"/>
    <w:rsid w:val="00813764"/>
    <w:rsid w:val="00814F62"/>
    <w:rsid w:val="00816F5D"/>
    <w:rsid w:val="00817B32"/>
    <w:rsid w:val="0082052B"/>
    <w:rsid w:val="00820632"/>
    <w:rsid w:val="008217B9"/>
    <w:rsid w:val="008219BF"/>
    <w:rsid w:val="00822420"/>
    <w:rsid w:val="008232B3"/>
    <w:rsid w:val="00823B36"/>
    <w:rsid w:val="00823B9B"/>
    <w:rsid w:val="00825206"/>
    <w:rsid w:val="008258C0"/>
    <w:rsid w:val="00825DEC"/>
    <w:rsid w:val="0082647C"/>
    <w:rsid w:val="00826A1C"/>
    <w:rsid w:val="00826C50"/>
    <w:rsid w:val="00830A61"/>
    <w:rsid w:val="00830E5C"/>
    <w:rsid w:val="00830F5B"/>
    <w:rsid w:val="008311E1"/>
    <w:rsid w:val="00831CF1"/>
    <w:rsid w:val="00832826"/>
    <w:rsid w:val="00834503"/>
    <w:rsid w:val="00837CB9"/>
    <w:rsid w:val="008406B1"/>
    <w:rsid w:val="0084220A"/>
    <w:rsid w:val="0084220E"/>
    <w:rsid w:val="00843E60"/>
    <w:rsid w:val="0084427D"/>
    <w:rsid w:val="00844BB5"/>
    <w:rsid w:val="0084580F"/>
    <w:rsid w:val="00845AAA"/>
    <w:rsid w:val="00846F84"/>
    <w:rsid w:val="0084728B"/>
    <w:rsid w:val="00851033"/>
    <w:rsid w:val="00851DD7"/>
    <w:rsid w:val="00852F76"/>
    <w:rsid w:val="008532D7"/>
    <w:rsid w:val="00853E20"/>
    <w:rsid w:val="008544A1"/>
    <w:rsid w:val="008549BE"/>
    <w:rsid w:val="00854B57"/>
    <w:rsid w:val="00854C10"/>
    <w:rsid w:val="00854C7F"/>
    <w:rsid w:val="00856153"/>
    <w:rsid w:val="008604A1"/>
    <w:rsid w:val="008611A3"/>
    <w:rsid w:val="00861465"/>
    <w:rsid w:val="008632CD"/>
    <w:rsid w:val="008633C1"/>
    <w:rsid w:val="00864214"/>
    <w:rsid w:val="00864516"/>
    <w:rsid w:val="00865990"/>
    <w:rsid w:val="008661A1"/>
    <w:rsid w:val="00867BEC"/>
    <w:rsid w:val="008700A5"/>
    <w:rsid w:val="008700EB"/>
    <w:rsid w:val="00870520"/>
    <w:rsid w:val="00870C57"/>
    <w:rsid w:val="0087156D"/>
    <w:rsid w:val="008728BB"/>
    <w:rsid w:val="00872D1F"/>
    <w:rsid w:val="0087376F"/>
    <w:rsid w:val="008745CB"/>
    <w:rsid w:val="008746A7"/>
    <w:rsid w:val="008756A8"/>
    <w:rsid w:val="00875923"/>
    <w:rsid w:val="008772E7"/>
    <w:rsid w:val="00877B83"/>
    <w:rsid w:val="00877EFC"/>
    <w:rsid w:val="008809FC"/>
    <w:rsid w:val="008815D8"/>
    <w:rsid w:val="0088195B"/>
    <w:rsid w:val="00881F4D"/>
    <w:rsid w:val="0088210D"/>
    <w:rsid w:val="00882E3A"/>
    <w:rsid w:val="00884E21"/>
    <w:rsid w:val="00885F33"/>
    <w:rsid w:val="00886ADB"/>
    <w:rsid w:val="00886E74"/>
    <w:rsid w:val="008901E2"/>
    <w:rsid w:val="00890693"/>
    <w:rsid w:val="00891AD1"/>
    <w:rsid w:val="00891E7A"/>
    <w:rsid w:val="00892339"/>
    <w:rsid w:val="008930ED"/>
    <w:rsid w:val="00893AC6"/>
    <w:rsid w:val="0089419C"/>
    <w:rsid w:val="00894860"/>
    <w:rsid w:val="00897B0A"/>
    <w:rsid w:val="008A1A63"/>
    <w:rsid w:val="008A6218"/>
    <w:rsid w:val="008A6A3C"/>
    <w:rsid w:val="008B0D37"/>
    <w:rsid w:val="008B0FF4"/>
    <w:rsid w:val="008B1289"/>
    <w:rsid w:val="008B25B0"/>
    <w:rsid w:val="008B3241"/>
    <w:rsid w:val="008B45BB"/>
    <w:rsid w:val="008B4AAD"/>
    <w:rsid w:val="008B5C2D"/>
    <w:rsid w:val="008B6C15"/>
    <w:rsid w:val="008B774E"/>
    <w:rsid w:val="008B790B"/>
    <w:rsid w:val="008B7BF3"/>
    <w:rsid w:val="008C0227"/>
    <w:rsid w:val="008C0F94"/>
    <w:rsid w:val="008C13E8"/>
    <w:rsid w:val="008C259D"/>
    <w:rsid w:val="008C266C"/>
    <w:rsid w:val="008C42CA"/>
    <w:rsid w:val="008C56AD"/>
    <w:rsid w:val="008C5965"/>
    <w:rsid w:val="008C6039"/>
    <w:rsid w:val="008C6C61"/>
    <w:rsid w:val="008C7085"/>
    <w:rsid w:val="008D02C1"/>
    <w:rsid w:val="008D05F2"/>
    <w:rsid w:val="008D0CEF"/>
    <w:rsid w:val="008D0F94"/>
    <w:rsid w:val="008D0FE8"/>
    <w:rsid w:val="008D1F66"/>
    <w:rsid w:val="008D2BF1"/>
    <w:rsid w:val="008D2F61"/>
    <w:rsid w:val="008D2F6C"/>
    <w:rsid w:val="008D3272"/>
    <w:rsid w:val="008D4918"/>
    <w:rsid w:val="008D5F75"/>
    <w:rsid w:val="008D662F"/>
    <w:rsid w:val="008D797D"/>
    <w:rsid w:val="008E0491"/>
    <w:rsid w:val="008E2605"/>
    <w:rsid w:val="008E300F"/>
    <w:rsid w:val="008E30C2"/>
    <w:rsid w:val="008E3358"/>
    <w:rsid w:val="008E4513"/>
    <w:rsid w:val="008E57A7"/>
    <w:rsid w:val="008E5B84"/>
    <w:rsid w:val="008E6784"/>
    <w:rsid w:val="008F2540"/>
    <w:rsid w:val="008F2EC3"/>
    <w:rsid w:val="008F3576"/>
    <w:rsid w:val="008F3A06"/>
    <w:rsid w:val="008F3B4D"/>
    <w:rsid w:val="008F4168"/>
    <w:rsid w:val="008F5265"/>
    <w:rsid w:val="008F6EF8"/>
    <w:rsid w:val="00900AE4"/>
    <w:rsid w:val="0090107C"/>
    <w:rsid w:val="0090154C"/>
    <w:rsid w:val="00902339"/>
    <w:rsid w:val="00903827"/>
    <w:rsid w:val="00903B6B"/>
    <w:rsid w:val="00904386"/>
    <w:rsid w:val="00904787"/>
    <w:rsid w:val="00905294"/>
    <w:rsid w:val="009056F1"/>
    <w:rsid w:val="00906C9C"/>
    <w:rsid w:val="00907ADB"/>
    <w:rsid w:val="00907CE8"/>
    <w:rsid w:val="00907DBF"/>
    <w:rsid w:val="00907FE7"/>
    <w:rsid w:val="00910CF3"/>
    <w:rsid w:val="00911FAC"/>
    <w:rsid w:val="00913F26"/>
    <w:rsid w:val="00914D74"/>
    <w:rsid w:val="00914DE7"/>
    <w:rsid w:val="00915130"/>
    <w:rsid w:val="009161DF"/>
    <w:rsid w:val="00921353"/>
    <w:rsid w:val="0092143D"/>
    <w:rsid w:val="00921902"/>
    <w:rsid w:val="0092192A"/>
    <w:rsid w:val="00921944"/>
    <w:rsid w:val="0092356D"/>
    <w:rsid w:val="009237F2"/>
    <w:rsid w:val="00923E56"/>
    <w:rsid w:val="009247AE"/>
    <w:rsid w:val="009254CB"/>
    <w:rsid w:val="00925BC1"/>
    <w:rsid w:val="00927D4C"/>
    <w:rsid w:val="0093090B"/>
    <w:rsid w:val="00930F4B"/>
    <w:rsid w:val="009312B7"/>
    <w:rsid w:val="00931F9B"/>
    <w:rsid w:val="00932869"/>
    <w:rsid w:val="0093329B"/>
    <w:rsid w:val="00934D58"/>
    <w:rsid w:val="00934DC5"/>
    <w:rsid w:val="0093625C"/>
    <w:rsid w:val="0093665C"/>
    <w:rsid w:val="00936F65"/>
    <w:rsid w:val="009375C5"/>
    <w:rsid w:val="00941B9B"/>
    <w:rsid w:val="009431E3"/>
    <w:rsid w:val="009435EA"/>
    <w:rsid w:val="00943602"/>
    <w:rsid w:val="00944319"/>
    <w:rsid w:val="009446B7"/>
    <w:rsid w:val="00944848"/>
    <w:rsid w:val="009450C7"/>
    <w:rsid w:val="00945B2A"/>
    <w:rsid w:val="0094635E"/>
    <w:rsid w:val="00946F3C"/>
    <w:rsid w:val="00947E58"/>
    <w:rsid w:val="00947FEB"/>
    <w:rsid w:val="00950667"/>
    <w:rsid w:val="00950A12"/>
    <w:rsid w:val="00950D47"/>
    <w:rsid w:val="00951824"/>
    <w:rsid w:val="00951CC8"/>
    <w:rsid w:val="0095238D"/>
    <w:rsid w:val="009529A6"/>
    <w:rsid w:val="00953A17"/>
    <w:rsid w:val="00955904"/>
    <w:rsid w:val="0095607A"/>
    <w:rsid w:val="009600FC"/>
    <w:rsid w:val="009606D3"/>
    <w:rsid w:val="009619DC"/>
    <w:rsid w:val="009635D4"/>
    <w:rsid w:val="009647AB"/>
    <w:rsid w:val="00965599"/>
    <w:rsid w:val="009662FC"/>
    <w:rsid w:val="009668F0"/>
    <w:rsid w:val="00967A35"/>
    <w:rsid w:val="00967A59"/>
    <w:rsid w:val="00970A01"/>
    <w:rsid w:val="00970E23"/>
    <w:rsid w:val="0097124C"/>
    <w:rsid w:val="00973D6D"/>
    <w:rsid w:val="00974267"/>
    <w:rsid w:val="009749F4"/>
    <w:rsid w:val="00974CE6"/>
    <w:rsid w:val="00975088"/>
    <w:rsid w:val="00976F75"/>
    <w:rsid w:val="00977457"/>
    <w:rsid w:val="009805CB"/>
    <w:rsid w:val="009806C2"/>
    <w:rsid w:val="0098205C"/>
    <w:rsid w:val="00982E39"/>
    <w:rsid w:val="009844EA"/>
    <w:rsid w:val="00984521"/>
    <w:rsid w:val="00986E11"/>
    <w:rsid w:val="009878E3"/>
    <w:rsid w:val="00990768"/>
    <w:rsid w:val="009927BC"/>
    <w:rsid w:val="009947FC"/>
    <w:rsid w:val="009954F1"/>
    <w:rsid w:val="009972E8"/>
    <w:rsid w:val="00997CCC"/>
    <w:rsid w:val="009A166F"/>
    <w:rsid w:val="009A1C9C"/>
    <w:rsid w:val="009A5F01"/>
    <w:rsid w:val="009A6BA1"/>
    <w:rsid w:val="009A7323"/>
    <w:rsid w:val="009A76AA"/>
    <w:rsid w:val="009A7B5E"/>
    <w:rsid w:val="009B068A"/>
    <w:rsid w:val="009B357A"/>
    <w:rsid w:val="009B40F2"/>
    <w:rsid w:val="009B5B4C"/>
    <w:rsid w:val="009B624A"/>
    <w:rsid w:val="009B6856"/>
    <w:rsid w:val="009B77FC"/>
    <w:rsid w:val="009B7A59"/>
    <w:rsid w:val="009C064B"/>
    <w:rsid w:val="009C0F9C"/>
    <w:rsid w:val="009C124D"/>
    <w:rsid w:val="009C1BAF"/>
    <w:rsid w:val="009C572A"/>
    <w:rsid w:val="009C75C9"/>
    <w:rsid w:val="009D3C4F"/>
    <w:rsid w:val="009D46E4"/>
    <w:rsid w:val="009D594D"/>
    <w:rsid w:val="009D61D8"/>
    <w:rsid w:val="009D6540"/>
    <w:rsid w:val="009E06B7"/>
    <w:rsid w:val="009E1DAC"/>
    <w:rsid w:val="009E3B1C"/>
    <w:rsid w:val="009E51CD"/>
    <w:rsid w:val="009E5890"/>
    <w:rsid w:val="009E61FE"/>
    <w:rsid w:val="009E6860"/>
    <w:rsid w:val="009E6C85"/>
    <w:rsid w:val="009E6E1A"/>
    <w:rsid w:val="009F0932"/>
    <w:rsid w:val="009F2B8A"/>
    <w:rsid w:val="009F3B8D"/>
    <w:rsid w:val="009F5A7D"/>
    <w:rsid w:val="009F5B54"/>
    <w:rsid w:val="009F5C12"/>
    <w:rsid w:val="009F730F"/>
    <w:rsid w:val="00A00116"/>
    <w:rsid w:val="00A017C7"/>
    <w:rsid w:val="00A020B5"/>
    <w:rsid w:val="00A022EA"/>
    <w:rsid w:val="00A02420"/>
    <w:rsid w:val="00A032C6"/>
    <w:rsid w:val="00A033C0"/>
    <w:rsid w:val="00A03AE0"/>
    <w:rsid w:val="00A03C2F"/>
    <w:rsid w:val="00A03F0C"/>
    <w:rsid w:val="00A04A6A"/>
    <w:rsid w:val="00A04B61"/>
    <w:rsid w:val="00A05E51"/>
    <w:rsid w:val="00A07251"/>
    <w:rsid w:val="00A07897"/>
    <w:rsid w:val="00A10D90"/>
    <w:rsid w:val="00A12714"/>
    <w:rsid w:val="00A14150"/>
    <w:rsid w:val="00A157CD"/>
    <w:rsid w:val="00A16AAE"/>
    <w:rsid w:val="00A16E04"/>
    <w:rsid w:val="00A1764B"/>
    <w:rsid w:val="00A2050F"/>
    <w:rsid w:val="00A20882"/>
    <w:rsid w:val="00A23C7B"/>
    <w:rsid w:val="00A2492B"/>
    <w:rsid w:val="00A25AF1"/>
    <w:rsid w:val="00A263D9"/>
    <w:rsid w:val="00A26907"/>
    <w:rsid w:val="00A31116"/>
    <w:rsid w:val="00A31740"/>
    <w:rsid w:val="00A31AAA"/>
    <w:rsid w:val="00A31D6A"/>
    <w:rsid w:val="00A332A1"/>
    <w:rsid w:val="00A3399D"/>
    <w:rsid w:val="00A33EAD"/>
    <w:rsid w:val="00A34B73"/>
    <w:rsid w:val="00A35236"/>
    <w:rsid w:val="00A35515"/>
    <w:rsid w:val="00A3631E"/>
    <w:rsid w:val="00A365CB"/>
    <w:rsid w:val="00A4103D"/>
    <w:rsid w:val="00A41C57"/>
    <w:rsid w:val="00A425BD"/>
    <w:rsid w:val="00A43B68"/>
    <w:rsid w:val="00A44767"/>
    <w:rsid w:val="00A461DF"/>
    <w:rsid w:val="00A47F01"/>
    <w:rsid w:val="00A506C3"/>
    <w:rsid w:val="00A51600"/>
    <w:rsid w:val="00A517D3"/>
    <w:rsid w:val="00A51B82"/>
    <w:rsid w:val="00A51F35"/>
    <w:rsid w:val="00A527AB"/>
    <w:rsid w:val="00A535FD"/>
    <w:rsid w:val="00A5423C"/>
    <w:rsid w:val="00A54BAF"/>
    <w:rsid w:val="00A54DAE"/>
    <w:rsid w:val="00A55288"/>
    <w:rsid w:val="00A560D3"/>
    <w:rsid w:val="00A57C13"/>
    <w:rsid w:val="00A60339"/>
    <w:rsid w:val="00A613BB"/>
    <w:rsid w:val="00A6164E"/>
    <w:rsid w:val="00A62A7E"/>
    <w:rsid w:val="00A635C5"/>
    <w:rsid w:val="00A6481D"/>
    <w:rsid w:val="00A65652"/>
    <w:rsid w:val="00A65B9D"/>
    <w:rsid w:val="00A661EB"/>
    <w:rsid w:val="00A664D0"/>
    <w:rsid w:val="00A6718A"/>
    <w:rsid w:val="00A679D5"/>
    <w:rsid w:val="00A72254"/>
    <w:rsid w:val="00A72E05"/>
    <w:rsid w:val="00A7325E"/>
    <w:rsid w:val="00A73712"/>
    <w:rsid w:val="00A74355"/>
    <w:rsid w:val="00A747C4"/>
    <w:rsid w:val="00A76069"/>
    <w:rsid w:val="00A764B7"/>
    <w:rsid w:val="00A81672"/>
    <w:rsid w:val="00A81A81"/>
    <w:rsid w:val="00A81DCC"/>
    <w:rsid w:val="00A82AAF"/>
    <w:rsid w:val="00A840D3"/>
    <w:rsid w:val="00A84C82"/>
    <w:rsid w:val="00A84EE6"/>
    <w:rsid w:val="00A85248"/>
    <w:rsid w:val="00A8544C"/>
    <w:rsid w:val="00A859E9"/>
    <w:rsid w:val="00A85E14"/>
    <w:rsid w:val="00A86487"/>
    <w:rsid w:val="00A869A8"/>
    <w:rsid w:val="00A90BFC"/>
    <w:rsid w:val="00A91254"/>
    <w:rsid w:val="00A91271"/>
    <w:rsid w:val="00A91BD8"/>
    <w:rsid w:val="00A91F3E"/>
    <w:rsid w:val="00A9435F"/>
    <w:rsid w:val="00A95E0A"/>
    <w:rsid w:val="00A968CC"/>
    <w:rsid w:val="00A96B02"/>
    <w:rsid w:val="00A96B89"/>
    <w:rsid w:val="00A975ED"/>
    <w:rsid w:val="00A977CE"/>
    <w:rsid w:val="00AA014F"/>
    <w:rsid w:val="00AA152E"/>
    <w:rsid w:val="00AA1D84"/>
    <w:rsid w:val="00AA2393"/>
    <w:rsid w:val="00AA2BEE"/>
    <w:rsid w:val="00AA3DE9"/>
    <w:rsid w:val="00AA514C"/>
    <w:rsid w:val="00AA6C2E"/>
    <w:rsid w:val="00AA6DFA"/>
    <w:rsid w:val="00AA74AA"/>
    <w:rsid w:val="00AB1F5D"/>
    <w:rsid w:val="00AB2295"/>
    <w:rsid w:val="00AB3F35"/>
    <w:rsid w:val="00AB4904"/>
    <w:rsid w:val="00AB5217"/>
    <w:rsid w:val="00AB6C4F"/>
    <w:rsid w:val="00AB6E26"/>
    <w:rsid w:val="00AB77F9"/>
    <w:rsid w:val="00AB7823"/>
    <w:rsid w:val="00AC0099"/>
    <w:rsid w:val="00AC036E"/>
    <w:rsid w:val="00AC0582"/>
    <w:rsid w:val="00AC0CA8"/>
    <w:rsid w:val="00AC0CCE"/>
    <w:rsid w:val="00AC3BBC"/>
    <w:rsid w:val="00AC5D9F"/>
    <w:rsid w:val="00AC628A"/>
    <w:rsid w:val="00AC69AB"/>
    <w:rsid w:val="00AD3211"/>
    <w:rsid w:val="00AD4075"/>
    <w:rsid w:val="00AD4D6F"/>
    <w:rsid w:val="00AD5139"/>
    <w:rsid w:val="00AD51C1"/>
    <w:rsid w:val="00AD5680"/>
    <w:rsid w:val="00AD5A49"/>
    <w:rsid w:val="00AD65E2"/>
    <w:rsid w:val="00AD72D4"/>
    <w:rsid w:val="00AD7822"/>
    <w:rsid w:val="00AD7B89"/>
    <w:rsid w:val="00AE0E4C"/>
    <w:rsid w:val="00AE0EC7"/>
    <w:rsid w:val="00AE167C"/>
    <w:rsid w:val="00AE1EDE"/>
    <w:rsid w:val="00AE269E"/>
    <w:rsid w:val="00AE26EA"/>
    <w:rsid w:val="00AE315A"/>
    <w:rsid w:val="00AE3D30"/>
    <w:rsid w:val="00AE40C9"/>
    <w:rsid w:val="00AE40E7"/>
    <w:rsid w:val="00AE50D5"/>
    <w:rsid w:val="00AE6206"/>
    <w:rsid w:val="00AE6541"/>
    <w:rsid w:val="00AE6780"/>
    <w:rsid w:val="00AE71F6"/>
    <w:rsid w:val="00AE7615"/>
    <w:rsid w:val="00AE79D4"/>
    <w:rsid w:val="00AF0821"/>
    <w:rsid w:val="00AF0D2D"/>
    <w:rsid w:val="00AF21B2"/>
    <w:rsid w:val="00AF3956"/>
    <w:rsid w:val="00AF3BC0"/>
    <w:rsid w:val="00AF3C7E"/>
    <w:rsid w:val="00AF4A02"/>
    <w:rsid w:val="00AF6749"/>
    <w:rsid w:val="00AF69C9"/>
    <w:rsid w:val="00B00212"/>
    <w:rsid w:val="00B01843"/>
    <w:rsid w:val="00B01A62"/>
    <w:rsid w:val="00B04C5C"/>
    <w:rsid w:val="00B05037"/>
    <w:rsid w:val="00B05038"/>
    <w:rsid w:val="00B06764"/>
    <w:rsid w:val="00B069C9"/>
    <w:rsid w:val="00B06D24"/>
    <w:rsid w:val="00B07225"/>
    <w:rsid w:val="00B07870"/>
    <w:rsid w:val="00B103BB"/>
    <w:rsid w:val="00B114AA"/>
    <w:rsid w:val="00B12A6E"/>
    <w:rsid w:val="00B12D46"/>
    <w:rsid w:val="00B12DE8"/>
    <w:rsid w:val="00B142ED"/>
    <w:rsid w:val="00B1782A"/>
    <w:rsid w:val="00B22271"/>
    <w:rsid w:val="00B254EF"/>
    <w:rsid w:val="00B259D3"/>
    <w:rsid w:val="00B27328"/>
    <w:rsid w:val="00B301C3"/>
    <w:rsid w:val="00B31016"/>
    <w:rsid w:val="00B31EE1"/>
    <w:rsid w:val="00B333EC"/>
    <w:rsid w:val="00B34CF6"/>
    <w:rsid w:val="00B36579"/>
    <w:rsid w:val="00B37918"/>
    <w:rsid w:val="00B37A29"/>
    <w:rsid w:val="00B37FE9"/>
    <w:rsid w:val="00B42576"/>
    <w:rsid w:val="00B42AB6"/>
    <w:rsid w:val="00B43A52"/>
    <w:rsid w:val="00B44FCB"/>
    <w:rsid w:val="00B45237"/>
    <w:rsid w:val="00B45C9D"/>
    <w:rsid w:val="00B47D4C"/>
    <w:rsid w:val="00B502FE"/>
    <w:rsid w:val="00B5038E"/>
    <w:rsid w:val="00B50DAF"/>
    <w:rsid w:val="00B514E8"/>
    <w:rsid w:val="00B52261"/>
    <w:rsid w:val="00B526CA"/>
    <w:rsid w:val="00B52812"/>
    <w:rsid w:val="00B53199"/>
    <w:rsid w:val="00B53811"/>
    <w:rsid w:val="00B54D94"/>
    <w:rsid w:val="00B54EEE"/>
    <w:rsid w:val="00B54F89"/>
    <w:rsid w:val="00B555A5"/>
    <w:rsid w:val="00B556A0"/>
    <w:rsid w:val="00B55B8D"/>
    <w:rsid w:val="00B56731"/>
    <w:rsid w:val="00B56894"/>
    <w:rsid w:val="00B57C07"/>
    <w:rsid w:val="00B614B7"/>
    <w:rsid w:val="00B6187A"/>
    <w:rsid w:val="00B628ED"/>
    <w:rsid w:val="00B65343"/>
    <w:rsid w:val="00B670D4"/>
    <w:rsid w:val="00B67EBB"/>
    <w:rsid w:val="00B70008"/>
    <w:rsid w:val="00B7009D"/>
    <w:rsid w:val="00B71B3D"/>
    <w:rsid w:val="00B71CF0"/>
    <w:rsid w:val="00B71ED9"/>
    <w:rsid w:val="00B7240D"/>
    <w:rsid w:val="00B7255C"/>
    <w:rsid w:val="00B7528B"/>
    <w:rsid w:val="00B753A4"/>
    <w:rsid w:val="00B76CCE"/>
    <w:rsid w:val="00B76FFA"/>
    <w:rsid w:val="00B77299"/>
    <w:rsid w:val="00B8012A"/>
    <w:rsid w:val="00B80994"/>
    <w:rsid w:val="00B80B41"/>
    <w:rsid w:val="00B80CCE"/>
    <w:rsid w:val="00B81D15"/>
    <w:rsid w:val="00B82D96"/>
    <w:rsid w:val="00B839B3"/>
    <w:rsid w:val="00B85AA7"/>
    <w:rsid w:val="00B86451"/>
    <w:rsid w:val="00B86B25"/>
    <w:rsid w:val="00B86BFE"/>
    <w:rsid w:val="00B87E5B"/>
    <w:rsid w:val="00B90474"/>
    <w:rsid w:val="00B91EEC"/>
    <w:rsid w:val="00B927A7"/>
    <w:rsid w:val="00B92C51"/>
    <w:rsid w:val="00B935E2"/>
    <w:rsid w:val="00B96419"/>
    <w:rsid w:val="00B969A8"/>
    <w:rsid w:val="00B96E5E"/>
    <w:rsid w:val="00B97941"/>
    <w:rsid w:val="00B97998"/>
    <w:rsid w:val="00B97B7F"/>
    <w:rsid w:val="00BA026C"/>
    <w:rsid w:val="00BA1492"/>
    <w:rsid w:val="00BA2D25"/>
    <w:rsid w:val="00BA338D"/>
    <w:rsid w:val="00BA36B8"/>
    <w:rsid w:val="00BA3944"/>
    <w:rsid w:val="00BA3BD4"/>
    <w:rsid w:val="00BA3CC1"/>
    <w:rsid w:val="00BA4941"/>
    <w:rsid w:val="00BA53D7"/>
    <w:rsid w:val="00BA5952"/>
    <w:rsid w:val="00BA6231"/>
    <w:rsid w:val="00BA628D"/>
    <w:rsid w:val="00BA7545"/>
    <w:rsid w:val="00BB07E0"/>
    <w:rsid w:val="00BB0A4F"/>
    <w:rsid w:val="00BB10A8"/>
    <w:rsid w:val="00BB2281"/>
    <w:rsid w:val="00BB278C"/>
    <w:rsid w:val="00BB2E79"/>
    <w:rsid w:val="00BB4073"/>
    <w:rsid w:val="00BB7081"/>
    <w:rsid w:val="00BB7925"/>
    <w:rsid w:val="00BC1016"/>
    <w:rsid w:val="00BC11E3"/>
    <w:rsid w:val="00BC1253"/>
    <w:rsid w:val="00BC2BCE"/>
    <w:rsid w:val="00BC3115"/>
    <w:rsid w:val="00BC3708"/>
    <w:rsid w:val="00BC3B3A"/>
    <w:rsid w:val="00BC3F49"/>
    <w:rsid w:val="00BC42E5"/>
    <w:rsid w:val="00BC46BC"/>
    <w:rsid w:val="00BC54D1"/>
    <w:rsid w:val="00BC68D5"/>
    <w:rsid w:val="00BC78A5"/>
    <w:rsid w:val="00BD1CFD"/>
    <w:rsid w:val="00BD2136"/>
    <w:rsid w:val="00BD277F"/>
    <w:rsid w:val="00BD2FF2"/>
    <w:rsid w:val="00BD3E13"/>
    <w:rsid w:val="00BD3E70"/>
    <w:rsid w:val="00BD4132"/>
    <w:rsid w:val="00BD5188"/>
    <w:rsid w:val="00BD558C"/>
    <w:rsid w:val="00BD5CBC"/>
    <w:rsid w:val="00BD6C7B"/>
    <w:rsid w:val="00BD72D8"/>
    <w:rsid w:val="00BD7F36"/>
    <w:rsid w:val="00BE025E"/>
    <w:rsid w:val="00BE02B7"/>
    <w:rsid w:val="00BE0638"/>
    <w:rsid w:val="00BE06CA"/>
    <w:rsid w:val="00BE08ED"/>
    <w:rsid w:val="00BE2080"/>
    <w:rsid w:val="00BE2185"/>
    <w:rsid w:val="00BE373A"/>
    <w:rsid w:val="00BE4398"/>
    <w:rsid w:val="00BE497D"/>
    <w:rsid w:val="00BE5891"/>
    <w:rsid w:val="00BE6C09"/>
    <w:rsid w:val="00BE6E43"/>
    <w:rsid w:val="00BE7326"/>
    <w:rsid w:val="00BF06F0"/>
    <w:rsid w:val="00BF0A4F"/>
    <w:rsid w:val="00BF0ED6"/>
    <w:rsid w:val="00BF1614"/>
    <w:rsid w:val="00BF38BB"/>
    <w:rsid w:val="00BF3CC0"/>
    <w:rsid w:val="00BF3DF8"/>
    <w:rsid w:val="00BF3E81"/>
    <w:rsid w:val="00BF58B2"/>
    <w:rsid w:val="00BF5CBA"/>
    <w:rsid w:val="00BF6AD1"/>
    <w:rsid w:val="00BF6EF7"/>
    <w:rsid w:val="00BF75AA"/>
    <w:rsid w:val="00BF78A9"/>
    <w:rsid w:val="00BF7B5C"/>
    <w:rsid w:val="00C000E5"/>
    <w:rsid w:val="00C001E0"/>
    <w:rsid w:val="00C01C2C"/>
    <w:rsid w:val="00C020B7"/>
    <w:rsid w:val="00C03DC6"/>
    <w:rsid w:val="00C04DE3"/>
    <w:rsid w:val="00C055DE"/>
    <w:rsid w:val="00C060C4"/>
    <w:rsid w:val="00C0711F"/>
    <w:rsid w:val="00C10900"/>
    <w:rsid w:val="00C114AD"/>
    <w:rsid w:val="00C121D1"/>
    <w:rsid w:val="00C142B1"/>
    <w:rsid w:val="00C148E9"/>
    <w:rsid w:val="00C16D9A"/>
    <w:rsid w:val="00C20435"/>
    <w:rsid w:val="00C22177"/>
    <w:rsid w:val="00C23415"/>
    <w:rsid w:val="00C23F29"/>
    <w:rsid w:val="00C25903"/>
    <w:rsid w:val="00C262E5"/>
    <w:rsid w:val="00C26641"/>
    <w:rsid w:val="00C26D7E"/>
    <w:rsid w:val="00C26F7F"/>
    <w:rsid w:val="00C272BA"/>
    <w:rsid w:val="00C30412"/>
    <w:rsid w:val="00C30D4E"/>
    <w:rsid w:val="00C33F5F"/>
    <w:rsid w:val="00C34962"/>
    <w:rsid w:val="00C359F3"/>
    <w:rsid w:val="00C35A68"/>
    <w:rsid w:val="00C361F7"/>
    <w:rsid w:val="00C372B0"/>
    <w:rsid w:val="00C373EB"/>
    <w:rsid w:val="00C37857"/>
    <w:rsid w:val="00C37C84"/>
    <w:rsid w:val="00C423C7"/>
    <w:rsid w:val="00C42714"/>
    <w:rsid w:val="00C42852"/>
    <w:rsid w:val="00C4445A"/>
    <w:rsid w:val="00C445AC"/>
    <w:rsid w:val="00C44D06"/>
    <w:rsid w:val="00C44E48"/>
    <w:rsid w:val="00C46EC5"/>
    <w:rsid w:val="00C4717C"/>
    <w:rsid w:val="00C47752"/>
    <w:rsid w:val="00C47D5A"/>
    <w:rsid w:val="00C50423"/>
    <w:rsid w:val="00C51899"/>
    <w:rsid w:val="00C53683"/>
    <w:rsid w:val="00C551A0"/>
    <w:rsid w:val="00C5526D"/>
    <w:rsid w:val="00C5528A"/>
    <w:rsid w:val="00C553DF"/>
    <w:rsid w:val="00C56522"/>
    <w:rsid w:val="00C56799"/>
    <w:rsid w:val="00C56B84"/>
    <w:rsid w:val="00C57397"/>
    <w:rsid w:val="00C57646"/>
    <w:rsid w:val="00C579D8"/>
    <w:rsid w:val="00C57B68"/>
    <w:rsid w:val="00C60169"/>
    <w:rsid w:val="00C6042F"/>
    <w:rsid w:val="00C6143F"/>
    <w:rsid w:val="00C6323D"/>
    <w:rsid w:val="00C63AB6"/>
    <w:rsid w:val="00C63DB8"/>
    <w:rsid w:val="00C64B74"/>
    <w:rsid w:val="00C6538F"/>
    <w:rsid w:val="00C66AEE"/>
    <w:rsid w:val="00C66CE6"/>
    <w:rsid w:val="00C71EA5"/>
    <w:rsid w:val="00C7222A"/>
    <w:rsid w:val="00C73C0C"/>
    <w:rsid w:val="00C758F6"/>
    <w:rsid w:val="00C75B79"/>
    <w:rsid w:val="00C76CC5"/>
    <w:rsid w:val="00C773D8"/>
    <w:rsid w:val="00C77A74"/>
    <w:rsid w:val="00C77F47"/>
    <w:rsid w:val="00C8030F"/>
    <w:rsid w:val="00C80F05"/>
    <w:rsid w:val="00C8150C"/>
    <w:rsid w:val="00C8220F"/>
    <w:rsid w:val="00C82225"/>
    <w:rsid w:val="00C82393"/>
    <w:rsid w:val="00C82C07"/>
    <w:rsid w:val="00C8349C"/>
    <w:rsid w:val="00C84D73"/>
    <w:rsid w:val="00C85365"/>
    <w:rsid w:val="00C85490"/>
    <w:rsid w:val="00C85F62"/>
    <w:rsid w:val="00C862C7"/>
    <w:rsid w:val="00C875C8"/>
    <w:rsid w:val="00C903D2"/>
    <w:rsid w:val="00C904B3"/>
    <w:rsid w:val="00C90C1D"/>
    <w:rsid w:val="00C918CC"/>
    <w:rsid w:val="00C91C41"/>
    <w:rsid w:val="00C93306"/>
    <w:rsid w:val="00C9399C"/>
    <w:rsid w:val="00C9402A"/>
    <w:rsid w:val="00C94D9B"/>
    <w:rsid w:val="00C9605B"/>
    <w:rsid w:val="00C96077"/>
    <w:rsid w:val="00C976B8"/>
    <w:rsid w:val="00C97B95"/>
    <w:rsid w:val="00C97F7F"/>
    <w:rsid w:val="00CA129C"/>
    <w:rsid w:val="00CA16FD"/>
    <w:rsid w:val="00CA1A79"/>
    <w:rsid w:val="00CA2F3E"/>
    <w:rsid w:val="00CA308C"/>
    <w:rsid w:val="00CA3D1C"/>
    <w:rsid w:val="00CA4A9D"/>
    <w:rsid w:val="00CA4D74"/>
    <w:rsid w:val="00CA64C9"/>
    <w:rsid w:val="00CA7707"/>
    <w:rsid w:val="00CB163A"/>
    <w:rsid w:val="00CB4AF5"/>
    <w:rsid w:val="00CB5418"/>
    <w:rsid w:val="00CB6848"/>
    <w:rsid w:val="00CB68A7"/>
    <w:rsid w:val="00CB7A5D"/>
    <w:rsid w:val="00CB7EE8"/>
    <w:rsid w:val="00CC534D"/>
    <w:rsid w:val="00CC556F"/>
    <w:rsid w:val="00CC5B34"/>
    <w:rsid w:val="00CC66FC"/>
    <w:rsid w:val="00CC6DA5"/>
    <w:rsid w:val="00CC6E5C"/>
    <w:rsid w:val="00CC7424"/>
    <w:rsid w:val="00CD1DF8"/>
    <w:rsid w:val="00CD3803"/>
    <w:rsid w:val="00CD3BC8"/>
    <w:rsid w:val="00CD4475"/>
    <w:rsid w:val="00CD611A"/>
    <w:rsid w:val="00CD6D3E"/>
    <w:rsid w:val="00CE0FFF"/>
    <w:rsid w:val="00CE2852"/>
    <w:rsid w:val="00CE2BEB"/>
    <w:rsid w:val="00CE331F"/>
    <w:rsid w:val="00CE33A1"/>
    <w:rsid w:val="00CE3689"/>
    <w:rsid w:val="00CE4A4A"/>
    <w:rsid w:val="00CE5B89"/>
    <w:rsid w:val="00CE6CC3"/>
    <w:rsid w:val="00CE6CED"/>
    <w:rsid w:val="00CE6E92"/>
    <w:rsid w:val="00CE7C23"/>
    <w:rsid w:val="00CF0044"/>
    <w:rsid w:val="00CF2E8D"/>
    <w:rsid w:val="00CF3E0F"/>
    <w:rsid w:val="00CF46DA"/>
    <w:rsid w:val="00CF4E2F"/>
    <w:rsid w:val="00CF64F5"/>
    <w:rsid w:val="00CF6B34"/>
    <w:rsid w:val="00CF6C04"/>
    <w:rsid w:val="00D00EEF"/>
    <w:rsid w:val="00D0294A"/>
    <w:rsid w:val="00D03B3D"/>
    <w:rsid w:val="00D03C75"/>
    <w:rsid w:val="00D04863"/>
    <w:rsid w:val="00D04D93"/>
    <w:rsid w:val="00D05181"/>
    <w:rsid w:val="00D05AF4"/>
    <w:rsid w:val="00D06CA6"/>
    <w:rsid w:val="00D07927"/>
    <w:rsid w:val="00D07DD6"/>
    <w:rsid w:val="00D10A6D"/>
    <w:rsid w:val="00D113A1"/>
    <w:rsid w:val="00D1176B"/>
    <w:rsid w:val="00D1250E"/>
    <w:rsid w:val="00D138D8"/>
    <w:rsid w:val="00D139BC"/>
    <w:rsid w:val="00D139F7"/>
    <w:rsid w:val="00D140CF"/>
    <w:rsid w:val="00D14228"/>
    <w:rsid w:val="00D14EEE"/>
    <w:rsid w:val="00D15CD4"/>
    <w:rsid w:val="00D15F19"/>
    <w:rsid w:val="00D165C0"/>
    <w:rsid w:val="00D175B4"/>
    <w:rsid w:val="00D1780C"/>
    <w:rsid w:val="00D17968"/>
    <w:rsid w:val="00D218A7"/>
    <w:rsid w:val="00D22235"/>
    <w:rsid w:val="00D222BD"/>
    <w:rsid w:val="00D245E7"/>
    <w:rsid w:val="00D25554"/>
    <w:rsid w:val="00D255BB"/>
    <w:rsid w:val="00D26C35"/>
    <w:rsid w:val="00D277F0"/>
    <w:rsid w:val="00D27CB0"/>
    <w:rsid w:val="00D30535"/>
    <w:rsid w:val="00D30C8B"/>
    <w:rsid w:val="00D317E9"/>
    <w:rsid w:val="00D319E2"/>
    <w:rsid w:val="00D341DB"/>
    <w:rsid w:val="00D3422F"/>
    <w:rsid w:val="00D35BD2"/>
    <w:rsid w:val="00D3617E"/>
    <w:rsid w:val="00D368BC"/>
    <w:rsid w:val="00D36AB0"/>
    <w:rsid w:val="00D36EE9"/>
    <w:rsid w:val="00D36F2A"/>
    <w:rsid w:val="00D3755F"/>
    <w:rsid w:val="00D37C5A"/>
    <w:rsid w:val="00D37E03"/>
    <w:rsid w:val="00D41474"/>
    <w:rsid w:val="00D42A0E"/>
    <w:rsid w:val="00D432AD"/>
    <w:rsid w:val="00D43640"/>
    <w:rsid w:val="00D444B6"/>
    <w:rsid w:val="00D45814"/>
    <w:rsid w:val="00D45B09"/>
    <w:rsid w:val="00D45DEB"/>
    <w:rsid w:val="00D45FE7"/>
    <w:rsid w:val="00D4749B"/>
    <w:rsid w:val="00D5018E"/>
    <w:rsid w:val="00D51024"/>
    <w:rsid w:val="00D51911"/>
    <w:rsid w:val="00D51D98"/>
    <w:rsid w:val="00D53883"/>
    <w:rsid w:val="00D53A72"/>
    <w:rsid w:val="00D578CF"/>
    <w:rsid w:val="00D57E04"/>
    <w:rsid w:val="00D57F4E"/>
    <w:rsid w:val="00D60057"/>
    <w:rsid w:val="00D60424"/>
    <w:rsid w:val="00D60550"/>
    <w:rsid w:val="00D6060C"/>
    <w:rsid w:val="00D61D13"/>
    <w:rsid w:val="00D63B00"/>
    <w:rsid w:val="00D641EC"/>
    <w:rsid w:val="00D659FE"/>
    <w:rsid w:val="00D66B8C"/>
    <w:rsid w:val="00D674E8"/>
    <w:rsid w:val="00D67B23"/>
    <w:rsid w:val="00D706FC"/>
    <w:rsid w:val="00D70B15"/>
    <w:rsid w:val="00D70FD3"/>
    <w:rsid w:val="00D72726"/>
    <w:rsid w:val="00D72B6F"/>
    <w:rsid w:val="00D72D77"/>
    <w:rsid w:val="00D73014"/>
    <w:rsid w:val="00D73AAA"/>
    <w:rsid w:val="00D750C8"/>
    <w:rsid w:val="00D7798C"/>
    <w:rsid w:val="00D80921"/>
    <w:rsid w:val="00D81886"/>
    <w:rsid w:val="00D82E7E"/>
    <w:rsid w:val="00D8456B"/>
    <w:rsid w:val="00D85A18"/>
    <w:rsid w:val="00D86DA5"/>
    <w:rsid w:val="00D870F0"/>
    <w:rsid w:val="00D917D2"/>
    <w:rsid w:val="00D92A1D"/>
    <w:rsid w:val="00D94FBB"/>
    <w:rsid w:val="00D95F87"/>
    <w:rsid w:val="00D961F1"/>
    <w:rsid w:val="00D971F6"/>
    <w:rsid w:val="00D97596"/>
    <w:rsid w:val="00DA397C"/>
    <w:rsid w:val="00DA3E3E"/>
    <w:rsid w:val="00DA4674"/>
    <w:rsid w:val="00DA487F"/>
    <w:rsid w:val="00DA50E6"/>
    <w:rsid w:val="00DA515F"/>
    <w:rsid w:val="00DA5231"/>
    <w:rsid w:val="00DA563B"/>
    <w:rsid w:val="00DA6DAA"/>
    <w:rsid w:val="00DA7470"/>
    <w:rsid w:val="00DA7941"/>
    <w:rsid w:val="00DA7AFF"/>
    <w:rsid w:val="00DB0368"/>
    <w:rsid w:val="00DB1238"/>
    <w:rsid w:val="00DB1629"/>
    <w:rsid w:val="00DB171C"/>
    <w:rsid w:val="00DB1D1E"/>
    <w:rsid w:val="00DB4407"/>
    <w:rsid w:val="00DB54BD"/>
    <w:rsid w:val="00DB5F9F"/>
    <w:rsid w:val="00DB66A3"/>
    <w:rsid w:val="00DB6E05"/>
    <w:rsid w:val="00DC0356"/>
    <w:rsid w:val="00DC190D"/>
    <w:rsid w:val="00DC21BA"/>
    <w:rsid w:val="00DC2D50"/>
    <w:rsid w:val="00DC4264"/>
    <w:rsid w:val="00DC510B"/>
    <w:rsid w:val="00DC5968"/>
    <w:rsid w:val="00DC5C5A"/>
    <w:rsid w:val="00DD0CE6"/>
    <w:rsid w:val="00DD21AC"/>
    <w:rsid w:val="00DD463E"/>
    <w:rsid w:val="00DD5665"/>
    <w:rsid w:val="00DD58DE"/>
    <w:rsid w:val="00DD6965"/>
    <w:rsid w:val="00DD7449"/>
    <w:rsid w:val="00DE0AE3"/>
    <w:rsid w:val="00DE1612"/>
    <w:rsid w:val="00DE1882"/>
    <w:rsid w:val="00DE1A1D"/>
    <w:rsid w:val="00DE1CF6"/>
    <w:rsid w:val="00DE395E"/>
    <w:rsid w:val="00DE3A46"/>
    <w:rsid w:val="00DE4E52"/>
    <w:rsid w:val="00DE53FB"/>
    <w:rsid w:val="00DE57AE"/>
    <w:rsid w:val="00DE61EC"/>
    <w:rsid w:val="00DE6759"/>
    <w:rsid w:val="00DE73DF"/>
    <w:rsid w:val="00DE746B"/>
    <w:rsid w:val="00DF0C27"/>
    <w:rsid w:val="00DF3F6B"/>
    <w:rsid w:val="00DF442D"/>
    <w:rsid w:val="00DF46FB"/>
    <w:rsid w:val="00DF4ECC"/>
    <w:rsid w:val="00DF5805"/>
    <w:rsid w:val="00DF5EB4"/>
    <w:rsid w:val="00DF73BA"/>
    <w:rsid w:val="00DF7493"/>
    <w:rsid w:val="00E000AF"/>
    <w:rsid w:val="00E00292"/>
    <w:rsid w:val="00E010ED"/>
    <w:rsid w:val="00E02F23"/>
    <w:rsid w:val="00E0463B"/>
    <w:rsid w:val="00E06946"/>
    <w:rsid w:val="00E06EB0"/>
    <w:rsid w:val="00E10FC4"/>
    <w:rsid w:val="00E1428B"/>
    <w:rsid w:val="00E14A31"/>
    <w:rsid w:val="00E14F1C"/>
    <w:rsid w:val="00E17E3D"/>
    <w:rsid w:val="00E20108"/>
    <w:rsid w:val="00E204EE"/>
    <w:rsid w:val="00E205E9"/>
    <w:rsid w:val="00E216D9"/>
    <w:rsid w:val="00E221EA"/>
    <w:rsid w:val="00E22AF3"/>
    <w:rsid w:val="00E2539E"/>
    <w:rsid w:val="00E25A23"/>
    <w:rsid w:val="00E26C8C"/>
    <w:rsid w:val="00E27595"/>
    <w:rsid w:val="00E312B9"/>
    <w:rsid w:val="00E31A55"/>
    <w:rsid w:val="00E348CA"/>
    <w:rsid w:val="00E360BF"/>
    <w:rsid w:val="00E3654B"/>
    <w:rsid w:val="00E368C8"/>
    <w:rsid w:val="00E36927"/>
    <w:rsid w:val="00E3743A"/>
    <w:rsid w:val="00E40BAA"/>
    <w:rsid w:val="00E41DF4"/>
    <w:rsid w:val="00E41F43"/>
    <w:rsid w:val="00E42390"/>
    <w:rsid w:val="00E43767"/>
    <w:rsid w:val="00E45133"/>
    <w:rsid w:val="00E45799"/>
    <w:rsid w:val="00E46162"/>
    <w:rsid w:val="00E4731D"/>
    <w:rsid w:val="00E50265"/>
    <w:rsid w:val="00E505F2"/>
    <w:rsid w:val="00E50863"/>
    <w:rsid w:val="00E50A8D"/>
    <w:rsid w:val="00E514A0"/>
    <w:rsid w:val="00E51611"/>
    <w:rsid w:val="00E51E3A"/>
    <w:rsid w:val="00E5205B"/>
    <w:rsid w:val="00E528AB"/>
    <w:rsid w:val="00E52DA5"/>
    <w:rsid w:val="00E5329A"/>
    <w:rsid w:val="00E53A23"/>
    <w:rsid w:val="00E5667B"/>
    <w:rsid w:val="00E56B5C"/>
    <w:rsid w:val="00E571D7"/>
    <w:rsid w:val="00E57295"/>
    <w:rsid w:val="00E57563"/>
    <w:rsid w:val="00E609C5"/>
    <w:rsid w:val="00E60ACC"/>
    <w:rsid w:val="00E640AD"/>
    <w:rsid w:val="00E648E0"/>
    <w:rsid w:val="00E657D0"/>
    <w:rsid w:val="00E65A04"/>
    <w:rsid w:val="00E65E80"/>
    <w:rsid w:val="00E66086"/>
    <w:rsid w:val="00E66A7D"/>
    <w:rsid w:val="00E66BA6"/>
    <w:rsid w:val="00E67172"/>
    <w:rsid w:val="00E7002D"/>
    <w:rsid w:val="00E7153B"/>
    <w:rsid w:val="00E72CD4"/>
    <w:rsid w:val="00E72F47"/>
    <w:rsid w:val="00E740AC"/>
    <w:rsid w:val="00E74239"/>
    <w:rsid w:val="00E75221"/>
    <w:rsid w:val="00E752D0"/>
    <w:rsid w:val="00E775EB"/>
    <w:rsid w:val="00E8026D"/>
    <w:rsid w:val="00E802AE"/>
    <w:rsid w:val="00E8158A"/>
    <w:rsid w:val="00E81A66"/>
    <w:rsid w:val="00E82A3E"/>
    <w:rsid w:val="00E82D42"/>
    <w:rsid w:val="00E8312E"/>
    <w:rsid w:val="00E8574D"/>
    <w:rsid w:val="00E86402"/>
    <w:rsid w:val="00E86793"/>
    <w:rsid w:val="00E868EA"/>
    <w:rsid w:val="00E87181"/>
    <w:rsid w:val="00E902E5"/>
    <w:rsid w:val="00E90C35"/>
    <w:rsid w:val="00E90CED"/>
    <w:rsid w:val="00E914A1"/>
    <w:rsid w:val="00E918D7"/>
    <w:rsid w:val="00E91AE9"/>
    <w:rsid w:val="00E93CA3"/>
    <w:rsid w:val="00E94FC6"/>
    <w:rsid w:val="00E9570F"/>
    <w:rsid w:val="00E9642A"/>
    <w:rsid w:val="00EA0699"/>
    <w:rsid w:val="00EA37BA"/>
    <w:rsid w:val="00EA47D6"/>
    <w:rsid w:val="00EA4B3D"/>
    <w:rsid w:val="00EA5271"/>
    <w:rsid w:val="00EA7268"/>
    <w:rsid w:val="00EB3BC7"/>
    <w:rsid w:val="00EB3C9C"/>
    <w:rsid w:val="00EB4083"/>
    <w:rsid w:val="00EB5232"/>
    <w:rsid w:val="00EB5855"/>
    <w:rsid w:val="00EB649C"/>
    <w:rsid w:val="00EB73E5"/>
    <w:rsid w:val="00EC0226"/>
    <w:rsid w:val="00EC2E90"/>
    <w:rsid w:val="00EC38EB"/>
    <w:rsid w:val="00EC4414"/>
    <w:rsid w:val="00EC4D06"/>
    <w:rsid w:val="00EC4D2C"/>
    <w:rsid w:val="00EC6B66"/>
    <w:rsid w:val="00EC6C0B"/>
    <w:rsid w:val="00EC754F"/>
    <w:rsid w:val="00ED150F"/>
    <w:rsid w:val="00ED1676"/>
    <w:rsid w:val="00ED23E6"/>
    <w:rsid w:val="00ED2DD1"/>
    <w:rsid w:val="00ED4995"/>
    <w:rsid w:val="00ED49C3"/>
    <w:rsid w:val="00ED4DA3"/>
    <w:rsid w:val="00ED6CFF"/>
    <w:rsid w:val="00EE0F48"/>
    <w:rsid w:val="00EE23FC"/>
    <w:rsid w:val="00EE2576"/>
    <w:rsid w:val="00EE33F8"/>
    <w:rsid w:val="00EE38B7"/>
    <w:rsid w:val="00EE459E"/>
    <w:rsid w:val="00EE536C"/>
    <w:rsid w:val="00EE5E92"/>
    <w:rsid w:val="00EE6FC4"/>
    <w:rsid w:val="00EE740F"/>
    <w:rsid w:val="00EE7441"/>
    <w:rsid w:val="00EE796B"/>
    <w:rsid w:val="00EE7AA4"/>
    <w:rsid w:val="00EF2450"/>
    <w:rsid w:val="00EF2B0C"/>
    <w:rsid w:val="00EF3F22"/>
    <w:rsid w:val="00EF3FB4"/>
    <w:rsid w:val="00EF401C"/>
    <w:rsid w:val="00EF53E6"/>
    <w:rsid w:val="00EF58A6"/>
    <w:rsid w:val="00EF6D12"/>
    <w:rsid w:val="00EF7FBA"/>
    <w:rsid w:val="00F0007B"/>
    <w:rsid w:val="00F011DA"/>
    <w:rsid w:val="00F01F0D"/>
    <w:rsid w:val="00F04E7A"/>
    <w:rsid w:val="00F06097"/>
    <w:rsid w:val="00F064E6"/>
    <w:rsid w:val="00F07A4B"/>
    <w:rsid w:val="00F07BDA"/>
    <w:rsid w:val="00F07C8B"/>
    <w:rsid w:val="00F07F50"/>
    <w:rsid w:val="00F10E91"/>
    <w:rsid w:val="00F12242"/>
    <w:rsid w:val="00F15AB6"/>
    <w:rsid w:val="00F17094"/>
    <w:rsid w:val="00F17ABD"/>
    <w:rsid w:val="00F17E97"/>
    <w:rsid w:val="00F206DA"/>
    <w:rsid w:val="00F209CB"/>
    <w:rsid w:val="00F20A5A"/>
    <w:rsid w:val="00F20CCF"/>
    <w:rsid w:val="00F21857"/>
    <w:rsid w:val="00F2619A"/>
    <w:rsid w:val="00F26418"/>
    <w:rsid w:val="00F267E9"/>
    <w:rsid w:val="00F27938"/>
    <w:rsid w:val="00F30C0F"/>
    <w:rsid w:val="00F31817"/>
    <w:rsid w:val="00F32FB7"/>
    <w:rsid w:val="00F336AF"/>
    <w:rsid w:val="00F33C55"/>
    <w:rsid w:val="00F33C5F"/>
    <w:rsid w:val="00F34043"/>
    <w:rsid w:val="00F350B8"/>
    <w:rsid w:val="00F36059"/>
    <w:rsid w:val="00F37634"/>
    <w:rsid w:val="00F377AF"/>
    <w:rsid w:val="00F41307"/>
    <w:rsid w:val="00F42A7E"/>
    <w:rsid w:val="00F42C46"/>
    <w:rsid w:val="00F465BD"/>
    <w:rsid w:val="00F46F16"/>
    <w:rsid w:val="00F504AD"/>
    <w:rsid w:val="00F510BA"/>
    <w:rsid w:val="00F51127"/>
    <w:rsid w:val="00F52393"/>
    <w:rsid w:val="00F52A0E"/>
    <w:rsid w:val="00F5305C"/>
    <w:rsid w:val="00F54D76"/>
    <w:rsid w:val="00F57BDB"/>
    <w:rsid w:val="00F57BE3"/>
    <w:rsid w:val="00F60800"/>
    <w:rsid w:val="00F60BEB"/>
    <w:rsid w:val="00F61811"/>
    <w:rsid w:val="00F62E12"/>
    <w:rsid w:val="00F66B47"/>
    <w:rsid w:val="00F66F04"/>
    <w:rsid w:val="00F7052E"/>
    <w:rsid w:val="00F70C32"/>
    <w:rsid w:val="00F71389"/>
    <w:rsid w:val="00F71BE6"/>
    <w:rsid w:val="00F724CC"/>
    <w:rsid w:val="00F74247"/>
    <w:rsid w:val="00F750EF"/>
    <w:rsid w:val="00F756B5"/>
    <w:rsid w:val="00F75889"/>
    <w:rsid w:val="00F75B48"/>
    <w:rsid w:val="00F800A9"/>
    <w:rsid w:val="00F801BC"/>
    <w:rsid w:val="00F80B30"/>
    <w:rsid w:val="00F82024"/>
    <w:rsid w:val="00F83115"/>
    <w:rsid w:val="00F83947"/>
    <w:rsid w:val="00F83EBB"/>
    <w:rsid w:val="00F851E4"/>
    <w:rsid w:val="00F854EC"/>
    <w:rsid w:val="00F85924"/>
    <w:rsid w:val="00F85F7D"/>
    <w:rsid w:val="00F86868"/>
    <w:rsid w:val="00F87204"/>
    <w:rsid w:val="00F900AF"/>
    <w:rsid w:val="00F90968"/>
    <w:rsid w:val="00F9142F"/>
    <w:rsid w:val="00F9176D"/>
    <w:rsid w:val="00F91A87"/>
    <w:rsid w:val="00F926AE"/>
    <w:rsid w:val="00F92BEB"/>
    <w:rsid w:val="00F94298"/>
    <w:rsid w:val="00F94F34"/>
    <w:rsid w:val="00F955A2"/>
    <w:rsid w:val="00F95A64"/>
    <w:rsid w:val="00F963E7"/>
    <w:rsid w:val="00F96A8F"/>
    <w:rsid w:val="00F96B2D"/>
    <w:rsid w:val="00F97F5C"/>
    <w:rsid w:val="00FA007F"/>
    <w:rsid w:val="00FA05D5"/>
    <w:rsid w:val="00FA0D63"/>
    <w:rsid w:val="00FA10E1"/>
    <w:rsid w:val="00FA10FD"/>
    <w:rsid w:val="00FA1D2D"/>
    <w:rsid w:val="00FA235B"/>
    <w:rsid w:val="00FA2E48"/>
    <w:rsid w:val="00FA34B1"/>
    <w:rsid w:val="00FA3B1B"/>
    <w:rsid w:val="00FA5081"/>
    <w:rsid w:val="00FA546F"/>
    <w:rsid w:val="00FA59D0"/>
    <w:rsid w:val="00FA6C01"/>
    <w:rsid w:val="00FA73F0"/>
    <w:rsid w:val="00FA79E2"/>
    <w:rsid w:val="00FB10E4"/>
    <w:rsid w:val="00FB2B18"/>
    <w:rsid w:val="00FB50C0"/>
    <w:rsid w:val="00FB533A"/>
    <w:rsid w:val="00FB67AC"/>
    <w:rsid w:val="00FB7E60"/>
    <w:rsid w:val="00FB7EF6"/>
    <w:rsid w:val="00FC1BCE"/>
    <w:rsid w:val="00FC1CC5"/>
    <w:rsid w:val="00FC2591"/>
    <w:rsid w:val="00FC271C"/>
    <w:rsid w:val="00FC4281"/>
    <w:rsid w:val="00FC5459"/>
    <w:rsid w:val="00FC5ACB"/>
    <w:rsid w:val="00FC69D1"/>
    <w:rsid w:val="00FC6C15"/>
    <w:rsid w:val="00FC6C6B"/>
    <w:rsid w:val="00FD042A"/>
    <w:rsid w:val="00FD1359"/>
    <w:rsid w:val="00FD1687"/>
    <w:rsid w:val="00FD336F"/>
    <w:rsid w:val="00FD49C4"/>
    <w:rsid w:val="00FD4BE0"/>
    <w:rsid w:val="00FD52E5"/>
    <w:rsid w:val="00FD5899"/>
    <w:rsid w:val="00FD6716"/>
    <w:rsid w:val="00FD730E"/>
    <w:rsid w:val="00FD7955"/>
    <w:rsid w:val="00FD7B01"/>
    <w:rsid w:val="00FD7F2C"/>
    <w:rsid w:val="00FE137D"/>
    <w:rsid w:val="00FE25DA"/>
    <w:rsid w:val="00FE35BC"/>
    <w:rsid w:val="00FE3E77"/>
    <w:rsid w:val="00FE3EF0"/>
    <w:rsid w:val="00FE5468"/>
    <w:rsid w:val="00FE5D1E"/>
    <w:rsid w:val="00FF1138"/>
    <w:rsid w:val="00FF1417"/>
    <w:rsid w:val="00FF1BCB"/>
    <w:rsid w:val="00FF3277"/>
    <w:rsid w:val="00FF35B0"/>
    <w:rsid w:val="00FF37B9"/>
    <w:rsid w:val="00FF3EFF"/>
    <w:rsid w:val="00FF40A2"/>
    <w:rsid w:val="00FF4D4B"/>
    <w:rsid w:val="00FF6CE2"/>
    <w:rsid w:val="00FF73F3"/>
    <w:rsid w:val="00FF7CE1"/>
    <w:rsid w:val="00FF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976B8"/>
    <w:rPr>
      <w:sz w:val="24"/>
      <w:szCs w:val="24"/>
    </w:rPr>
  </w:style>
  <w:style w:type="paragraph" w:styleId="Cmsor1">
    <w:name w:val="heading 1"/>
    <w:basedOn w:val="Norml"/>
    <w:next w:val="Norml"/>
    <w:qFormat/>
    <w:rsid w:val="000E55C2"/>
    <w:pPr>
      <w:keepNext/>
      <w:outlineLvl w:val="0"/>
    </w:pPr>
    <w:rPr>
      <w:b/>
      <w:i/>
      <w:sz w:val="32"/>
      <w:szCs w:val="20"/>
    </w:rPr>
  </w:style>
  <w:style w:type="paragraph" w:styleId="Cmsor2">
    <w:name w:val="heading 2"/>
    <w:basedOn w:val="Norml"/>
    <w:next w:val="Norml"/>
    <w:link w:val="Cmsor2Char"/>
    <w:qFormat/>
    <w:rsid w:val="006054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E55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qFormat/>
    <w:rsid w:val="00B379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0E55C2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161F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161F2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rsid w:val="000E55C2"/>
    <w:pPr>
      <w:jc w:val="both"/>
    </w:pPr>
    <w:rPr>
      <w:szCs w:val="20"/>
    </w:rPr>
  </w:style>
  <w:style w:type="paragraph" w:styleId="Szvegtrzs2">
    <w:name w:val="Body Text 2"/>
    <w:basedOn w:val="Norml"/>
    <w:rsid w:val="000E55C2"/>
    <w:pPr>
      <w:spacing w:after="120" w:line="480" w:lineRule="auto"/>
    </w:pPr>
  </w:style>
  <w:style w:type="character" w:customStyle="1" w:styleId="section">
    <w:name w:val="section"/>
    <w:basedOn w:val="Bekezdsalapbettpusa"/>
    <w:rsid w:val="000E55C2"/>
  </w:style>
  <w:style w:type="character" w:styleId="Oldalszm">
    <w:name w:val="page number"/>
    <w:basedOn w:val="Bekezdsalapbettpusa"/>
    <w:rsid w:val="007314A3"/>
  </w:style>
  <w:style w:type="table" w:styleId="Rcsostblzat">
    <w:name w:val="Table Grid"/>
    <w:basedOn w:val="Normltblzat"/>
    <w:rsid w:val="00DE73D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1255B5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qFormat/>
    <w:rsid w:val="00164FAC"/>
    <w:rPr>
      <w:b/>
      <w:bCs/>
    </w:rPr>
  </w:style>
  <w:style w:type="paragraph" w:styleId="NormlWeb">
    <w:name w:val="Normal (Web)"/>
    <w:basedOn w:val="Norml"/>
    <w:rsid w:val="00164FAC"/>
    <w:pPr>
      <w:spacing w:before="100" w:beforeAutospacing="1" w:after="100" w:afterAutospacing="1"/>
    </w:pPr>
  </w:style>
  <w:style w:type="paragraph" w:styleId="Szvegtrzsbehzssal">
    <w:name w:val="Body Text Indent"/>
    <w:basedOn w:val="Norml"/>
    <w:link w:val="SzvegtrzsbehzssalChar"/>
    <w:rsid w:val="00851DD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851DD7"/>
    <w:rPr>
      <w:sz w:val="24"/>
      <w:szCs w:val="24"/>
      <w:lang w:val="hu-HU" w:eastAsia="hu-HU" w:bidi="ar-SA"/>
    </w:rPr>
  </w:style>
  <w:style w:type="paragraph" w:styleId="Szvegtrzs">
    <w:name w:val="Body Text"/>
    <w:basedOn w:val="Norml"/>
    <w:link w:val="SzvegtrzsChar"/>
    <w:rsid w:val="00851DD7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51DD7"/>
    <w:rPr>
      <w:sz w:val="24"/>
      <w:szCs w:val="24"/>
      <w:lang w:val="hu-HU" w:eastAsia="hu-HU" w:bidi="ar-SA"/>
    </w:rPr>
  </w:style>
  <w:style w:type="character" w:styleId="Kiemels">
    <w:name w:val="Emphasis"/>
    <w:basedOn w:val="Bekezdsalapbettpusa"/>
    <w:qFormat/>
    <w:rsid w:val="00110A3F"/>
    <w:rPr>
      <w:i/>
      <w:iCs/>
    </w:rPr>
  </w:style>
  <w:style w:type="paragraph" w:styleId="Listaszerbekezds">
    <w:name w:val="List Paragraph"/>
    <w:basedOn w:val="Norml"/>
    <w:qFormat/>
    <w:rsid w:val="0055445A"/>
    <w:pPr>
      <w:ind w:left="720"/>
      <w:contextualSpacing/>
    </w:pPr>
  </w:style>
  <w:style w:type="paragraph" w:customStyle="1" w:styleId="Default">
    <w:name w:val="Default"/>
    <w:rsid w:val="00B379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Cm">
    <w:name w:val="Title"/>
    <w:basedOn w:val="Norml"/>
    <w:qFormat/>
    <w:rsid w:val="004D3D83"/>
    <w:pPr>
      <w:jc w:val="center"/>
    </w:pPr>
    <w:rPr>
      <w:b/>
      <w:sz w:val="28"/>
      <w:szCs w:val="20"/>
      <w:u w:val="single"/>
    </w:rPr>
  </w:style>
  <w:style w:type="paragraph" w:customStyle="1" w:styleId="Char1CharCharChar">
    <w:name w:val="Char1 Char Char Char"/>
    <w:basedOn w:val="Norml"/>
    <w:rsid w:val="004D3D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incstrkz">
    <w:name w:val="No Spacing"/>
    <w:qFormat/>
    <w:rsid w:val="0031469D"/>
    <w:rPr>
      <w:rFonts w:ascii="Calibri" w:eastAsia="Calibri" w:hAnsi="Calibri"/>
      <w:sz w:val="22"/>
      <w:szCs w:val="22"/>
      <w:lang w:eastAsia="en-US"/>
    </w:rPr>
  </w:style>
  <w:style w:type="character" w:customStyle="1" w:styleId="Szvegtrzs0">
    <w:name w:val="Szövegtörzs_"/>
    <w:basedOn w:val="Bekezdsalapbettpusa"/>
    <w:rsid w:val="00875923"/>
    <w:rPr>
      <w:rFonts w:ascii="Times New Roman" w:hAnsi="Times New Roman" w:cs="Times New Roman"/>
      <w:sz w:val="23"/>
      <w:szCs w:val="23"/>
      <w:u w:val="none"/>
    </w:rPr>
  </w:style>
  <w:style w:type="character" w:customStyle="1" w:styleId="SzvegtrzsFlkvr">
    <w:name w:val="Szövegtörzs + Félkövér"/>
    <w:basedOn w:val="Szvegtrzs0"/>
    <w:rsid w:val="00875923"/>
    <w:rPr>
      <w:b/>
      <w:bCs/>
      <w:u w:val="single"/>
    </w:rPr>
  </w:style>
  <w:style w:type="character" w:customStyle="1" w:styleId="SzvegtrzsFlkvr1">
    <w:name w:val="Szövegtörzs + Félkövér1"/>
    <w:basedOn w:val="Szvegtrzs0"/>
    <w:rsid w:val="00875923"/>
    <w:rPr>
      <w:b/>
      <w:bCs/>
      <w:noProof/>
    </w:rPr>
  </w:style>
  <w:style w:type="character" w:customStyle="1" w:styleId="Cmsor2Char">
    <w:name w:val="Címsor 2 Char"/>
    <w:basedOn w:val="Bekezdsalapbettpusa"/>
    <w:link w:val="Cmsor2"/>
    <w:rsid w:val="00037AE8"/>
    <w:rPr>
      <w:rFonts w:ascii="Arial" w:hAnsi="Arial" w:cs="Arial"/>
      <w:b/>
      <w:bCs/>
      <w:i/>
      <w:iCs/>
      <w:sz w:val="28"/>
      <w:szCs w:val="28"/>
    </w:rPr>
  </w:style>
  <w:style w:type="paragraph" w:customStyle="1" w:styleId="msolistparagraph0">
    <w:name w:val="msolistparagraph"/>
    <w:basedOn w:val="Norml"/>
    <w:rsid w:val="0036416B"/>
    <w:pPr>
      <w:ind w:left="720"/>
    </w:pPr>
    <w:rPr>
      <w:rFonts w:ascii="Calibri" w:hAnsi="Calibri"/>
      <w:sz w:val="22"/>
      <w:szCs w:val="22"/>
    </w:rPr>
  </w:style>
  <w:style w:type="paragraph" w:customStyle="1" w:styleId="msonospacing0">
    <w:name w:val="msonospacing"/>
    <w:basedOn w:val="Norml"/>
    <w:rsid w:val="00364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21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975B3-4A77-4D50-A299-15A6B7F8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14</Pages>
  <Words>5350</Words>
  <Characters>43166</Characters>
  <Application>Microsoft Office Word</Application>
  <DocSecurity>0</DocSecurity>
  <Lines>359</Lines>
  <Paragraphs>96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2011. évi költségvetés</vt:lpstr>
    </vt:vector>
  </TitlesOfParts>
  <Company>Csongrád Város Polgármesteri Hivatal</Company>
  <LinksUpToDate>false</LinksUpToDate>
  <CharactersWithSpaces>48420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2011. évi költségvetés</dc:title>
  <dc:subject>előterjesztés</dc:subject>
  <dc:creator>Vörösné Lakatos Zsuzsanna</dc:creator>
  <cp:lastModifiedBy>kadarneren</cp:lastModifiedBy>
  <cp:revision>545</cp:revision>
  <cp:lastPrinted>2023-02-13T08:39:00Z</cp:lastPrinted>
  <dcterms:created xsi:type="dcterms:W3CDTF">2019-12-16T07:31:00Z</dcterms:created>
  <dcterms:modified xsi:type="dcterms:W3CDTF">2023-02-13T08:44:00Z</dcterms:modified>
</cp:coreProperties>
</file>