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830AE2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830AE2">
        <w:rPr>
          <w:b/>
          <w:sz w:val="24"/>
        </w:rPr>
        <w:t>Egészségügyi</w:t>
      </w:r>
      <w:r w:rsidR="00933578" w:rsidRPr="00830AE2">
        <w:rPr>
          <w:b/>
          <w:sz w:val="24"/>
        </w:rPr>
        <w:t xml:space="preserve"> és Szociális</w:t>
      </w:r>
      <w:r w:rsidRPr="00830AE2">
        <w:rPr>
          <w:b/>
          <w:sz w:val="24"/>
        </w:rPr>
        <w:t xml:space="preserve"> </w:t>
      </w:r>
      <w:r w:rsidR="009B5789" w:rsidRPr="00830AE2">
        <w:rPr>
          <w:b/>
          <w:sz w:val="24"/>
        </w:rPr>
        <w:t>Bizottság</w:t>
      </w:r>
    </w:p>
    <w:p w:rsidR="006B663E" w:rsidRPr="00830AE2" w:rsidRDefault="009B5789" w:rsidP="00F76B02">
      <w:pPr>
        <w:rPr>
          <w:b/>
          <w:sz w:val="24"/>
        </w:rPr>
      </w:pPr>
      <w:r w:rsidRPr="00830AE2">
        <w:rPr>
          <w:b/>
          <w:sz w:val="24"/>
        </w:rPr>
        <w:t>E l n ö k é t ő l</w:t>
      </w:r>
    </w:p>
    <w:p w:rsidR="0054050F" w:rsidRPr="00830AE2" w:rsidRDefault="009B5789" w:rsidP="0033692B">
      <w:pPr>
        <w:pStyle w:val="Cmsor5"/>
      </w:pPr>
      <w:r w:rsidRPr="00830AE2">
        <w:t>M E G H Í V Ó</w:t>
      </w:r>
    </w:p>
    <w:p w:rsidR="00AB58E5" w:rsidRPr="00830AE2" w:rsidRDefault="00AB58E5" w:rsidP="00AB58E5">
      <w:pPr>
        <w:rPr>
          <w:sz w:val="24"/>
        </w:rPr>
      </w:pPr>
    </w:p>
    <w:p w:rsidR="0043603C" w:rsidRPr="00830AE2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830AE2">
        <w:rPr>
          <w:sz w:val="24"/>
        </w:rPr>
        <w:t>A</w:t>
      </w:r>
      <w:r w:rsidR="001D00AC" w:rsidRPr="00830AE2">
        <w:rPr>
          <w:sz w:val="24"/>
        </w:rPr>
        <w:t>z</w:t>
      </w:r>
      <w:r w:rsidRPr="00830AE2">
        <w:rPr>
          <w:sz w:val="24"/>
        </w:rPr>
        <w:t xml:space="preserve"> </w:t>
      </w:r>
      <w:r w:rsidR="00933578" w:rsidRPr="00830AE2">
        <w:rPr>
          <w:sz w:val="24"/>
        </w:rPr>
        <w:t>Egészségügyi és Szociális</w:t>
      </w:r>
      <w:r w:rsidR="001D00AC" w:rsidRPr="00830AE2">
        <w:rPr>
          <w:sz w:val="24"/>
        </w:rPr>
        <w:t xml:space="preserve"> Bizottság</w:t>
      </w:r>
      <w:r w:rsidRPr="00830AE2">
        <w:rPr>
          <w:sz w:val="24"/>
        </w:rPr>
        <w:t xml:space="preserve"> </w:t>
      </w:r>
      <w:r w:rsidR="007C513A" w:rsidRPr="00830AE2">
        <w:rPr>
          <w:b/>
          <w:sz w:val="24"/>
          <w:u w:val="single"/>
        </w:rPr>
        <w:t>2</w:t>
      </w:r>
      <w:r w:rsidR="00D542E0" w:rsidRPr="00830AE2">
        <w:rPr>
          <w:b/>
          <w:sz w:val="24"/>
          <w:u w:val="single"/>
        </w:rPr>
        <w:t>0</w:t>
      </w:r>
      <w:r w:rsidR="00BB3C98" w:rsidRPr="00830AE2">
        <w:rPr>
          <w:b/>
          <w:sz w:val="24"/>
          <w:u w:val="single"/>
        </w:rPr>
        <w:t>23. április 25-é</w:t>
      </w:r>
      <w:r w:rsidR="002E4902" w:rsidRPr="00830AE2">
        <w:rPr>
          <w:b/>
          <w:sz w:val="24"/>
          <w:u w:val="single"/>
        </w:rPr>
        <w:t>n</w:t>
      </w:r>
      <w:r w:rsidR="0016168A" w:rsidRPr="00830AE2">
        <w:rPr>
          <w:b/>
          <w:sz w:val="24"/>
          <w:u w:val="single"/>
        </w:rPr>
        <w:t xml:space="preserve"> </w:t>
      </w:r>
      <w:r w:rsidR="00B33C21" w:rsidRPr="00830AE2">
        <w:rPr>
          <w:sz w:val="24"/>
          <w:u w:val="single"/>
        </w:rPr>
        <w:t>(</w:t>
      </w:r>
      <w:r w:rsidR="00B33C21" w:rsidRPr="00830AE2">
        <w:rPr>
          <w:i/>
          <w:sz w:val="24"/>
          <w:u w:val="single"/>
        </w:rPr>
        <w:t>kedden</w:t>
      </w:r>
      <w:r w:rsidR="00616E8B" w:rsidRPr="00830AE2">
        <w:rPr>
          <w:sz w:val="24"/>
          <w:u w:val="single"/>
        </w:rPr>
        <w:t>)</w:t>
      </w:r>
      <w:r w:rsidRPr="00830AE2">
        <w:rPr>
          <w:sz w:val="24"/>
          <w:u w:val="single"/>
        </w:rPr>
        <w:t>,</w:t>
      </w:r>
      <w:r w:rsidRPr="00830AE2">
        <w:rPr>
          <w:b/>
          <w:sz w:val="24"/>
          <w:u w:val="single"/>
        </w:rPr>
        <w:t xml:space="preserve"> </w:t>
      </w:r>
      <w:r w:rsidR="00EE6200" w:rsidRPr="00830AE2">
        <w:rPr>
          <w:b/>
          <w:sz w:val="24"/>
          <w:u w:val="single"/>
        </w:rPr>
        <w:t>16:</w:t>
      </w:r>
      <w:r w:rsidR="006659A7" w:rsidRPr="00830AE2">
        <w:rPr>
          <w:b/>
          <w:sz w:val="24"/>
          <w:u w:val="single"/>
        </w:rPr>
        <w:t>3</w:t>
      </w:r>
      <w:r w:rsidR="00EE6200" w:rsidRPr="00830AE2">
        <w:rPr>
          <w:b/>
          <w:sz w:val="24"/>
          <w:u w:val="single"/>
        </w:rPr>
        <w:t>0</w:t>
      </w:r>
      <w:r w:rsidR="003059EE" w:rsidRPr="00830AE2">
        <w:rPr>
          <w:b/>
          <w:sz w:val="24"/>
        </w:rPr>
        <w:t xml:space="preserve"> </w:t>
      </w:r>
      <w:r w:rsidRPr="00830AE2">
        <w:rPr>
          <w:b/>
          <w:sz w:val="24"/>
        </w:rPr>
        <w:t xml:space="preserve">órai </w:t>
      </w:r>
      <w:r w:rsidR="002B5302" w:rsidRPr="00830AE2">
        <w:rPr>
          <w:sz w:val="24"/>
        </w:rPr>
        <w:t>kezdettel</w:t>
      </w:r>
      <w:r w:rsidR="004525A2" w:rsidRPr="00830AE2">
        <w:rPr>
          <w:sz w:val="24"/>
        </w:rPr>
        <w:t xml:space="preserve"> </w:t>
      </w:r>
      <w:r w:rsidRPr="00830AE2">
        <w:rPr>
          <w:sz w:val="24"/>
        </w:rPr>
        <w:t>ülést tart, amelyre tisztelettel meghívom.</w:t>
      </w:r>
    </w:p>
    <w:p w:rsidR="0043603C" w:rsidRPr="00830AE2" w:rsidRDefault="0043603C" w:rsidP="0043603C">
      <w:pPr>
        <w:jc w:val="both"/>
        <w:rPr>
          <w:sz w:val="24"/>
          <w:u w:val="single"/>
        </w:rPr>
      </w:pPr>
    </w:p>
    <w:p w:rsidR="00D70D0A" w:rsidRPr="00830AE2" w:rsidRDefault="009B5789" w:rsidP="0043603C">
      <w:pPr>
        <w:jc w:val="both"/>
        <w:rPr>
          <w:b/>
          <w:sz w:val="28"/>
          <w:szCs w:val="28"/>
        </w:rPr>
      </w:pPr>
      <w:r w:rsidRPr="00830AE2">
        <w:rPr>
          <w:b/>
          <w:sz w:val="24"/>
          <w:u w:val="single"/>
        </w:rPr>
        <w:t>Az ülés helye:</w:t>
      </w:r>
      <w:r w:rsidR="005D78A7" w:rsidRPr="00830AE2">
        <w:rPr>
          <w:b/>
          <w:sz w:val="28"/>
          <w:szCs w:val="28"/>
        </w:rPr>
        <w:t xml:space="preserve"> </w:t>
      </w:r>
      <w:r w:rsidR="001B67B3" w:rsidRPr="00830AE2">
        <w:rPr>
          <w:b/>
          <w:color w:val="000000" w:themeColor="text1"/>
          <w:sz w:val="32"/>
          <w:szCs w:val="32"/>
        </w:rPr>
        <w:t>Polgármesteri Hivatal Tükörterme</w:t>
      </w:r>
    </w:p>
    <w:p w:rsidR="001411CC" w:rsidRPr="00830AE2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Pr="00830AE2" w:rsidRDefault="002B5302" w:rsidP="0043603C">
      <w:pPr>
        <w:jc w:val="both"/>
        <w:rPr>
          <w:b/>
          <w:bCs/>
          <w:sz w:val="24"/>
          <w:u w:val="single"/>
        </w:rPr>
      </w:pPr>
      <w:r w:rsidRPr="00830AE2">
        <w:rPr>
          <w:b/>
          <w:bCs/>
          <w:sz w:val="24"/>
          <w:u w:val="single"/>
        </w:rPr>
        <w:t>Napirendi pontok</w:t>
      </w:r>
    </w:p>
    <w:p w:rsidR="009E0542" w:rsidRPr="00830AE2" w:rsidRDefault="009E0542" w:rsidP="0043603C">
      <w:pPr>
        <w:jc w:val="both"/>
        <w:rPr>
          <w:b/>
          <w:bCs/>
          <w:sz w:val="24"/>
          <w:u w:val="single"/>
        </w:rPr>
      </w:pPr>
    </w:p>
    <w:p w:rsidR="00830AE2" w:rsidRPr="00F12759" w:rsidRDefault="00830AE2" w:rsidP="00830AE2">
      <w:pPr>
        <w:ind w:left="284" w:hanging="284"/>
        <w:jc w:val="both"/>
        <w:rPr>
          <w:bCs/>
          <w:sz w:val="24"/>
        </w:rPr>
      </w:pPr>
      <w:r>
        <w:rPr>
          <w:b/>
          <w:sz w:val="24"/>
        </w:rPr>
        <w:t>1.</w:t>
      </w:r>
      <w:r w:rsidRPr="00F12759">
        <w:rPr>
          <w:sz w:val="24"/>
        </w:rPr>
        <w:t xml:space="preserve"> </w:t>
      </w:r>
      <w:r>
        <w:rPr>
          <w:sz w:val="24"/>
        </w:rPr>
        <w:t xml:space="preserve">Beszámoló </w:t>
      </w:r>
      <w:r w:rsidRPr="00F12759">
        <w:rPr>
          <w:sz w:val="24"/>
        </w:rPr>
        <w:t xml:space="preserve">Csongrád város </w:t>
      </w:r>
      <w:r>
        <w:rPr>
          <w:sz w:val="24"/>
        </w:rPr>
        <w:t>2022. évi közbiztonsági helyzetéről, a közbiztonság érdekében tett intézkedésekről és az azzal kapcsolatos feladatokról</w:t>
      </w:r>
      <w:r w:rsidRPr="00F12759">
        <w:rPr>
          <w:sz w:val="24"/>
        </w:rPr>
        <w:t xml:space="preserve"> </w:t>
      </w:r>
    </w:p>
    <w:p w:rsidR="00830AE2" w:rsidRPr="00F12759" w:rsidRDefault="00830AE2" w:rsidP="00830AE2">
      <w:pPr>
        <w:jc w:val="both"/>
        <w:rPr>
          <w:bCs/>
          <w:sz w:val="24"/>
        </w:rPr>
      </w:pPr>
      <w:r w:rsidRPr="00F12759">
        <w:rPr>
          <w:i/>
          <w:sz w:val="24"/>
        </w:rPr>
        <w:t xml:space="preserve"> </w:t>
      </w:r>
      <w:r w:rsidRPr="00F12759">
        <w:rPr>
          <w:i/>
          <w:sz w:val="24"/>
        </w:rPr>
        <w:tab/>
      </w:r>
    </w:p>
    <w:p w:rsidR="00830AE2" w:rsidRDefault="00830AE2" w:rsidP="00830AE2">
      <w:pPr>
        <w:ind w:left="142" w:hanging="142"/>
        <w:jc w:val="both"/>
        <w:rPr>
          <w:sz w:val="24"/>
        </w:rPr>
      </w:pPr>
      <w:r>
        <w:rPr>
          <w:b/>
          <w:sz w:val="24"/>
        </w:rPr>
        <w:t>2.</w:t>
      </w:r>
      <w:r w:rsidRPr="00F12759">
        <w:rPr>
          <w:sz w:val="24"/>
        </w:rPr>
        <w:t xml:space="preserve"> Tájékoztató a Tiszai Vízirendészeti Rendőrkapitányság</w:t>
      </w:r>
      <w:r>
        <w:rPr>
          <w:sz w:val="24"/>
        </w:rPr>
        <w:t xml:space="preserve">, Szegedi Vízirendészeti </w:t>
      </w:r>
      <w:proofErr w:type="spellStart"/>
      <w:r>
        <w:rPr>
          <w:sz w:val="24"/>
        </w:rPr>
        <w:t>Rendőrörs</w:t>
      </w:r>
      <w:proofErr w:type="spellEnd"/>
      <w:r>
        <w:rPr>
          <w:sz w:val="24"/>
        </w:rPr>
        <w:t xml:space="preserve"> 2022-ben végzett tevékenységéről</w:t>
      </w:r>
    </w:p>
    <w:p w:rsidR="00830AE2" w:rsidRPr="00F12759" w:rsidRDefault="00830AE2" w:rsidP="00830AE2">
      <w:pPr>
        <w:ind w:left="391" w:hanging="391"/>
        <w:jc w:val="both"/>
        <w:rPr>
          <w:sz w:val="24"/>
        </w:rPr>
      </w:pPr>
    </w:p>
    <w:p w:rsidR="00830AE2" w:rsidRPr="000409D3" w:rsidRDefault="00830AE2" w:rsidP="00830AE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0409D3">
        <w:rPr>
          <w:rFonts w:ascii="Times New Roman" w:hAnsi="Times New Roman"/>
          <w:sz w:val="24"/>
          <w:szCs w:val="24"/>
        </w:rPr>
        <w:t>Beszámoló a Csongrád Városi Önkormányzat fenntartásában lévő Dr. Szarka Ödön Egyesített Egészségügyi és Szociális Intézmény keretein belül működő Szociális Ápoló Otthon, Gondviselés Háza Csongrád, Templom utcai „Mesevár” Bölcsőde és a Széchenyi úti „Kuckó-Mackó” Bölcsőde 2022. évi működéséről.</w:t>
      </w:r>
    </w:p>
    <w:p w:rsidR="00830AE2" w:rsidRDefault="00830AE2" w:rsidP="00830AE2">
      <w:pPr>
        <w:pStyle w:val="Listaszerbekezds"/>
        <w:spacing w:after="0" w:line="240" w:lineRule="auto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830AE2" w:rsidRDefault="00830AE2" w:rsidP="00830AE2">
      <w:pPr>
        <w:jc w:val="both"/>
        <w:rPr>
          <w:sz w:val="24"/>
        </w:rPr>
      </w:pPr>
      <w:r w:rsidRPr="003E0217">
        <w:rPr>
          <w:b/>
          <w:sz w:val="24"/>
        </w:rPr>
        <w:t>4.</w:t>
      </w:r>
      <w:r>
        <w:rPr>
          <w:sz w:val="24"/>
        </w:rPr>
        <w:t xml:space="preserve"> </w:t>
      </w:r>
      <w:r w:rsidRPr="003E0217">
        <w:rPr>
          <w:sz w:val="24"/>
        </w:rPr>
        <w:t>Beszámoló a Csongrád Városi Önkormányzat fenntartásában lévő Piroskavárosi Szociális Család- és Gyermekjóléti Intézmény keretein belül működő Piroskavárosi Idősek Otthona és a Család- és Gyermekjóléti Központ és Szolgálat 2022. évi működéséről.</w:t>
      </w:r>
    </w:p>
    <w:p w:rsidR="00830AE2" w:rsidRPr="003E0217" w:rsidRDefault="00830AE2" w:rsidP="00830AE2">
      <w:pPr>
        <w:jc w:val="both"/>
        <w:rPr>
          <w:sz w:val="24"/>
        </w:rPr>
      </w:pPr>
    </w:p>
    <w:p w:rsidR="00830AE2" w:rsidRDefault="00830AE2" w:rsidP="00830AE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021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6853D1">
        <w:rPr>
          <w:rFonts w:ascii="Times New Roman" w:hAnsi="Times New Roman"/>
          <w:sz w:val="24"/>
          <w:szCs w:val="24"/>
        </w:rPr>
        <w:t xml:space="preserve">Beszámoló az Alsó- Tisza-menti Önkormányzati Társulás (6647 Csanytelek, </w:t>
      </w:r>
      <w:proofErr w:type="spellStart"/>
      <w:r w:rsidRPr="006853D1">
        <w:rPr>
          <w:rFonts w:ascii="Times New Roman" w:hAnsi="Times New Roman"/>
          <w:sz w:val="24"/>
          <w:szCs w:val="24"/>
        </w:rPr>
        <w:t>Volentér</w:t>
      </w:r>
      <w:proofErr w:type="spellEnd"/>
      <w:r w:rsidRPr="006853D1">
        <w:rPr>
          <w:rFonts w:ascii="Times New Roman" w:hAnsi="Times New Roman"/>
          <w:sz w:val="24"/>
          <w:szCs w:val="24"/>
        </w:rPr>
        <w:t xml:space="preserve"> J. </w:t>
      </w:r>
      <w:proofErr w:type="gramStart"/>
      <w:r w:rsidRPr="006853D1">
        <w:rPr>
          <w:rFonts w:ascii="Times New Roman" w:hAnsi="Times New Roman"/>
          <w:sz w:val="24"/>
          <w:szCs w:val="24"/>
        </w:rPr>
        <w:t>tér</w:t>
      </w:r>
      <w:proofErr w:type="gramEnd"/>
      <w:r w:rsidRPr="006853D1">
        <w:rPr>
          <w:rFonts w:ascii="Times New Roman" w:hAnsi="Times New Roman"/>
          <w:sz w:val="24"/>
          <w:szCs w:val="24"/>
        </w:rPr>
        <w:t>. 2.) fenntartásában lévő Esély Szociális Alapellátási Központ 2022. évi működéséről</w:t>
      </w:r>
    </w:p>
    <w:p w:rsidR="00830AE2" w:rsidRDefault="00830AE2" w:rsidP="00830AE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30AE2" w:rsidRPr="00885066" w:rsidRDefault="00830AE2" w:rsidP="00830AE2">
      <w:pPr>
        <w:ind w:left="567" w:right="-284" w:hanging="567"/>
        <w:contextualSpacing/>
        <w:jc w:val="both"/>
        <w:rPr>
          <w:sz w:val="24"/>
        </w:rPr>
      </w:pPr>
      <w:r w:rsidRPr="00885066">
        <w:rPr>
          <w:b/>
          <w:sz w:val="24"/>
        </w:rPr>
        <w:t>6</w:t>
      </w:r>
      <w:r w:rsidRPr="00885066">
        <w:rPr>
          <w:sz w:val="24"/>
        </w:rPr>
        <w:t>. Az Esély Szociális Alapellátási Központ Alapító Okirata módosításának véleményezése</w:t>
      </w:r>
    </w:p>
    <w:p w:rsidR="00830AE2" w:rsidRPr="00885066" w:rsidRDefault="00830AE2" w:rsidP="00830AE2">
      <w:pPr>
        <w:ind w:left="567" w:right="-284" w:hanging="567"/>
        <w:contextualSpacing/>
        <w:jc w:val="both"/>
      </w:pPr>
    </w:p>
    <w:p w:rsidR="00830AE2" w:rsidRPr="00F12759" w:rsidRDefault="00830AE2" w:rsidP="00830AE2">
      <w:pPr>
        <w:ind w:left="391" w:hanging="391"/>
        <w:jc w:val="both"/>
        <w:rPr>
          <w:bCs/>
          <w:sz w:val="24"/>
        </w:rPr>
      </w:pPr>
      <w:r>
        <w:rPr>
          <w:b/>
          <w:sz w:val="24"/>
        </w:rPr>
        <w:t xml:space="preserve">7. </w:t>
      </w:r>
      <w:r w:rsidRPr="00F12759">
        <w:rPr>
          <w:sz w:val="24"/>
        </w:rPr>
        <w:t xml:space="preserve">Tájékoztató </w:t>
      </w:r>
      <w:r>
        <w:rPr>
          <w:sz w:val="24"/>
        </w:rPr>
        <w:t xml:space="preserve">értékelés </w:t>
      </w:r>
      <w:r w:rsidRPr="00F12759">
        <w:rPr>
          <w:sz w:val="24"/>
        </w:rPr>
        <w:t>a gyermekjóléti</w:t>
      </w:r>
      <w:r>
        <w:rPr>
          <w:sz w:val="24"/>
        </w:rPr>
        <w:t xml:space="preserve"> és </w:t>
      </w:r>
      <w:r w:rsidRPr="00F12759">
        <w:rPr>
          <w:sz w:val="24"/>
        </w:rPr>
        <w:t>gyermekvédelmi feladatok ellátásáról</w:t>
      </w:r>
    </w:p>
    <w:p w:rsidR="00830AE2" w:rsidRPr="00F12759" w:rsidRDefault="00830AE2" w:rsidP="00830AE2">
      <w:pPr>
        <w:ind w:left="360" w:firstLine="348"/>
        <w:contextualSpacing/>
        <w:rPr>
          <w:bCs/>
          <w:sz w:val="24"/>
        </w:rPr>
      </w:pPr>
    </w:p>
    <w:p w:rsidR="00830AE2" w:rsidRDefault="00830AE2" w:rsidP="00830AE2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8. </w:t>
      </w:r>
      <w:r w:rsidRPr="00F12759">
        <w:rPr>
          <w:sz w:val="24"/>
        </w:rPr>
        <w:t xml:space="preserve">2023. évi költségvetés I. negyedéves előirányzat módosítása </w:t>
      </w:r>
    </w:p>
    <w:p w:rsidR="00830AE2" w:rsidRPr="00F12759" w:rsidRDefault="00830AE2" w:rsidP="00830AE2">
      <w:pPr>
        <w:ind w:left="284" w:hanging="284"/>
        <w:jc w:val="both"/>
        <w:rPr>
          <w:sz w:val="24"/>
        </w:rPr>
      </w:pPr>
    </w:p>
    <w:p w:rsidR="00830AE2" w:rsidRPr="00830AE2" w:rsidRDefault="00830AE2" w:rsidP="00830AE2">
      <w:pPr>
        <w:pStyle w:val="Listaszerbekezds"/>
        <w:spacing w:after="160" w:line="259" w:lineRule="auto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DF1786">
        <w:rPr>
          <w:rFonts w:ascii="Times New Roman" w:hAnsi="Times New Roman"/>
          <w:sz w:val="24"/>
          <w:szCs w:val="24"/>
        </w:rPr>
        <w:t>A</w:t>
      </w:r>
      <w:r w:rsidRPr="00DF1786">
        <w:rPr>
          <w:rFonts w:ascii="Times New Roman" w:hAnsi="Times New Roman"/>
          <w:b/>
          <w:sz w:val="24"/>
          <w:szCs w:val="24"/>
        </w:rPr>
        <w:t xml:space="preserve"> </w:t>
      </w:r>
      <w:r w:rsidRPr="00DF1786">
        <w:rPr>
          <w:rFonts w:ascii="Times New Roman" w:hAnsi="Times New Roman"/>
          <w:sz w:val="24"/>
          <w:szCs w:val="24"/>
        </w:rPr>
        <w:t>21/2023. (II.23.</w:t>
      </w:r>
      <w:proofErr w:type="gramStart"/>
      <w:r w:rsidRPr="00DF1786">
        <w:rPr>
          <w:rFonts w:ascii="Times New Roman" w:hAnsi="Times New Roman"/>
          <w:sz w:val="24"/>
          <w:szCs w:val="24"/>
        </w:rPr>
        <w:t>)önkormányzati</w:t>
      </w:r>
      <w:proofErr w:type="gramEnd"/>
      <w:r w:rsidRPr="00DF17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határozat 9. pontja határidejének</w:t>
      </w:r>
      <w:r w:rsidRPr="00DF1786">
        <w:rPr>
          <w:rFonts w:ascii="Times New Roman" w:hAnsi="Times New Roman"/>
          <w:sz w:val="24"/>
          <w:szCs w:val="24"/>
        </w:rPr>
        <w:t xml:space="preserve"> módosítás kérése </w:t>
      </w:r>
    </w:p>
    <w:p w:rsidR="00830AE2" w:rsidRPr="00830AE2" w:rsidRDefault="00830AE2" w:rsidP="00830AE2">
      <w:pPr>
        <w:spacing w:after="160" w:line="259" w:lineRule="auto"/>
        <w:rPr>
          <w:b/>
          <w:i/>
          <w:sz w:val="24"/>
        </w:rPr>
      </w:pPr>
      <w:r w:rsidRPr="00830AE2">
        <w:rPr>
          <w:b/>
          <w:sz w:val="24"/>
        </w:rPr>
        <w:t>10.</w:t>
      </w:r>
      <w:r w:rsidRPr="00830AE2">
        <w:rPr>
          <w:sz w:val="24"/>
        </w:rPr>
        <w:t xml:space="preserve"> Civil szervezetek 2023. évi támogatása </w:t>
      </w:r>
    </w:p>
    <w:p w:rsidR="00830AE2" w:rsidRDefault="00830AE2" w:rsidP="00830AE2">
      <w:pPr>
        <w:rPr>
          <w:sz w:val="24"/>
        </w:rPr>
      </w:pPr>
      <w:r>
        <w:rPr>
          <w:b/>
          <w:sz w:val="24"/>
        </w:rPr>
        <w:t xml:space="preserve">11. </w:t>
      </w:r>
      <w:r w:rsidRPr="00F12759">
        <w:rPr>
          <w:sz w:val="24"/>
        </w:rPr>
        <w:t>Sportszervezetek 2023. évi támogatása</w:t>
      </w:r>
    </w:p>
    <w:p w:rsidR="00830AE2" w:rsidRDefault="00830AE2" w:rsidP="00830AE2">
      <w:pPr>
        <w:rPr>
          <w:sz w:val="24"/>
        </w:rPr>
      </w:pPr>
    </w:p>
    <w:p w:rsidR="00830AE2" w:rsidRPr="00C1723A" w:rsidRDefault="00830AE2" w:rsidP="00830AE2">
      <w:pPr>
        <w:jc w:val="both"/>
        <w:rPr>
          <w:b/>
          <w:iCs/>
          <w:sz w:val="24"/>
        </w:rPr>
      </w:pPr>
      <w:r w:rsidRPr="00C1723A">
        <w:rPr>
          <w:b/>
          <w:iCs/>
          <w:sz w:val="24"/>
        </w:rPr>
        <w:t>1</w:t>
      </w:r>
      <w:r>
        <w:rPr>
          <w:b/>
          <w:iCs/>
          <w:sz w:val="24"/>
        </w:rPr>
        <w:t>2</w:t>
      </w:r>
      <w:r w:rsidRPr="00C1723A">
        <w:rPr>
          <w:iCs/>
          <w:sz w:val="24"/>
        </w:rPr>
        <w:t xml:space="preserve">. </w:t>
      </w:r>
      <w:r w:rsidRPr="00C1723A">
        <w:rPr>
          <w:sz w:val="24"/>
        </w:rPr>
        <w:t>Döntés kistérségi szélessávú internet hálózat (optikai hálózat) értékesítése/és vagy hosszú távú bérleti hasznosítására kiírt nyilvános pályázati eljárásról, új pályázati eljárás indításáról</w:t>
      </w:r>
    </w:p>
    <w:p w:rsidR="00830AE2" w:rsidRDefault="00830AE2" w:rsidP="00830AE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30AE2" w:rsidRPr="00F12759" w:rsidRDefault="00830AE2" w:rsidP="00830AE2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Pr="00F12759">
        <w:rPr>
          <w:rFonts w:ascii="Times New Roman" w:hAnsi="Times New Roman"/>
          <w:sz w:val="24"/>
          <w:szCs w:val="24"/>
        </w:rPr>
        <w:t xml:space="preserve">Bírósági ülnökök választása </w:t>
      </w:r>
      <w:r w:rsidRPr="00F12759">
        <w:rPr>
          <w:rFonts w:ascii="Times New Roman" w:hAnsi="Times New Roman"/>
          <w:sz w:val="24"/>
          <w:szCs w:val="24"/>
        </w:rPr>
        <w:tab/>
      </w:r>
      <w:r w:rsidRPr="00F12759">
        <w:rPr>
          <w:rFonts w:ascii="Times New Roman" w:hAnsi="Times New Roman"/>
          <w:sz w:val="24"/>
          <w:szCs w:val="24"/>
        </w:rPr>
        <w:tab/>
      </w:r>
      <w:r w:rsidRPr="00F12759">
        <w:rPr>
          <w:rFonts w:ascii="Times New Roman" w:hAnsi="Times New Roman"/>
          <w:sz w:val="24"/>
          <w:szCs w:val="24"/>
        </w:rPr>
        <w:tab/>
      </w:r>
      <w:r w:rsidRPr="00F12759">
        <w:rPr>
          <w:rFonts w:ascii="Times New Roman" w:hAnsi="Times New Roman"/>
          <w:sz w:val="24"/>
          <w:szCs w:val="24"/>
        </w:rPr>
        <w:tab/>
      </w:r>
      <w:r w:rsidRPr="00F12759">
        <w:rPr>
          <w:rFonts w:ascii="Times New Roman" w:hAnsi="Times New Roman"/>
          <w:sz w:val="24"/>
          <w:szCs w:val="24"/>
        </w:rPr>
        <w:tab/>
      </w:r>
    </w:p>
    <w:p w:rsidR="00830AE2" w:rsidRDefault="00830AE2" w:rsidP="00830AE2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830AE2" w:rsidRPr="00E03EB0" w:rsidRDefault="00830AE2" w:rsidP="00830AE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03EB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E03EB0">
        <w:rPr>
          <w:rFonts w:ascii="Times New Roman" w:hAnsi="Times New Roman"/>
          <w:b/>
          <w:sz w:val="24"/>
          <w:szCs w:val="24"/>
        </w:rPr>
        <w:t xml:space="preserve">. </w:t>
      </w:r>
      <w:r w:rsidRPr="00E03EB0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9E0542" w:rsidRDefault="009E0542" w:rsidP="009E0542">
      <w:pPr>
        <w:jc w:val="both"/>
        <w:rPr>
          <w:sz w:val="24"/>
        </w:rPr>
      </w:pPr>
    </w:p>
    <w:p w:rsidR="00830AE2" w:rsidRPr="00830AE2" w:rsidRDefault="00830AE2" w:rsidP="009E0542">
      <w:pPr>
        <w:jc w:val="both"/>
        <w:rPr>
          <w:sz w:val="24"/>
        </w:rPr>
      </w:pPr>
      <w:r w:rsidRPr="00830AE2">
        <w:rPr>
          <w:b/>
          <w:sz w:val="24"/>
        </w:rPr>
        <w:t>15.</w:t>
      </w:r>
      <w:r>
        <w:rPr>
          <w:sz w:val="24"/>
        </w:rPr>
        <w:t xml:space="preserve"> Egyebek</w:t>
      </w:r>
    </w:p>
    <w:p w:rsidR="00830AE2" w:rsidRDefault="00830AE2" w:rsidP="009E054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E0542" w:rsidRDefault="009E0542" w:rsidP="009E054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830AE2">
        <w:rPr>
          <w:rFonts w:ascii="Times New Roman" w:hAnsi="Times New Roman"/>
          <w:b/>
          <w:sz w:val="24"/>
          <w:szCs w:val="24"/>
        </w:rPr>
        <w:t>Zárt ülés:</w:t>
      </w:r>
    </w:p>
    <w:p w:rsidR="00830AE2" w:rsidRPr="00830AE2" w:rsidRDefault="00830AE2" w:rsidP="00830AE2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Egyedi szociális ügyek </w:t>
      </w:r>
    </w:p>
    <w:p w:rsidR="00BB3C98" w:rsidRPr="00830AE2" w:rsidRDefault="00BB3C98" w:rsidP="009E054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9319C" w:rsidRPr="00830AE2" w:rsidRDefault="00A62FE4" w:rsidP="006C0C60">
      <w:pPr>
        <w:tabs>
          <w:tab w:val="left" w:pos="0"/>
        </w:tabs>
        <w:rPr>
          <w:sz w:val="24"/>
        </w:rPr>
      </w:pPr>
      <w:r w:rsidRPr="00830AE2">
        <w:rPr>
          <w:sz w:val="24"/>
        </w:rPr>
        <w:t>C</w:t>
      </w:r>
      <w:r w:rsidR="009B5789" w:rsidRPr="00830AE2">
        <w:rPr>
          <w:sz w:val="24"/>
        </w:rPr>
        <w:t>s</w:t>
      </w:r>
      <w:r w:rsidR="00117A02" w:rsidRPr="00830AE2">
        <w:rPr>
          <w:sz w:val="24"/>
        </w:rPr>
        <w:t>o</w:t>
      </w:r>
      <w:r w:rsidR="009B5789" w:rsidRPr="00830AE2">
        <w:rPr>
          <w:sz w:val="24"/>
        </w:rPr>
        <w:t xml:space="preserve">ngrád, </w:t>
      </w:r>
      <w:r w:rsidR="00BB3C98" w:rsidRPr="00830AE2">
        <w:rPr>
          <w:sz w:val="24"/>
        </w:rPr>
        <w:t>2023. április 20</w:t>
      </w:r>
      <w:r w:rsidR="00491650" w:rsidRPr="00830AE2">
        <w:rPr>
          <w:sz w:val="24"/>
        </w:rPr>
        <w:t>.</w:t>
      </w:r>
      <w:r w:rsidR="000D3301" w:rsidRPr="00830AE2">
        <w:rPr>
          <w:sz w:val="24"/>
        </w:rPr>
        <w:tab/>
      </w:r>
    </w:p>
    <w:p w:rsidR="009B5789" w:rsidRPr="00830AE2" w:rsidRDefault="0099319C" w:rsidP="006C0C60">
      <w:pPr>
        <w:tabs>
          <w:tab w:val="left" w:pos="0"/>
        </w:tabs>
        <w:rPr>
          <w:sz w:val="24"/>
        </w:rPr>
      </w:pP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="000D3301" w:rsidRPr="00830AE2">
        <w:rPr>
          <w:sz w:val="24"/>
        </w:rPr>
        <w:tab/>
      </w:r>
      <w:r w:rsidR="000D3301" w:rsidRPr="00830AE2">
        <w:rPr>
          <w:sz w:val="24"/>
        </w:rPr>
        <w:tab/>
      </w:r>
      <w:r w:rsidR="000D3301" w:rsidRPr="00830AE2">
        <w:rPr>
          <w:sz w:val="24"/>
        </w:rPr>
        <w:tab/>
      </w:r>
      <w:r w:rsidR="005A28DC" w:rsidRPr="00830AE2">
        <w:rPr>
          <w:sz w:val="24"/>
        </w:rPr>
        <w:t xml:space="preserve">Dr. </w:t>
      </w:r>
      <w:r w:rsidR="00933578" w:rsidRPr="00830AE2">
        <w:rPr>
          <w:sz w:val="24"/>
        </w:rPr>
        <w:t>Somogyi Árpád s.k.</w:t>
      </w:r>
    </w:p>
    <w:p w:rsidR="00761BB8" w:rsidRPr="00830AE2" w:rsidRDefault="009B5789" w:rsidP="00417A23">
      <w:pPr>
        <w:rPr>
          <w:sz w:val="24"/>
        </w:rPr>
      </w:pP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="00440990" w:rsidRPr="00830AE2">
        <w:rPr>
          <w:sz w:val="24"/>
        </w:rPr>
        <w:tab/>
        <w:t xml:space="preserve">   </w:t>
      </w:r>
      <w:proofErr w:type="gramStart"/>
      <w:r w:rsidRPr="00830AE2">
        <w:rPr>
          <w:sz w:val="24"/>
        </w:rPr>
        <w:t>a</w:t>
      </w:r>
      <w:proofErr w:type="gramEnd"/>
      <w:r w:rsidRPr="00830AE2">
        <w:rPr>
          <w:sz w:val="24"/>
        </w:rPr>
        <w:t xml:space="preserve"> bizottság elnöke</w:t>
      </w:r>
      <w:r w:rsidR="00957A70" w:rsidRPr="00830AE2">
        <w:rPr>
          <w:i/>
          <w:iCs/>
          <w:sz w:val="24"/>
        </w:rPr>
        <w:tab/>
      </w:r>
    </w:p>
    <w:sectPr w:rsidR="00761BB8" w:rsidRPr="00830AE2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50384"/>
    <w:multiLevelType w:val="hybridMultilevel"/>
    <w:tmpl w:val="320C7AD6"/>
    <w:lvl w:ilvl="0" w:tplc="BA9C8EF8">
      <w:start w:val="1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67B3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0AE2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3C98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578F3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35A23-C26E-4049-ADF3-CA6E6CCF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88</cp:revision>
  <cp:lastPrinted>2023-01-19T16:08:00Z</cp:lastPrinted>
  <dcterms:created xsi:type="dcterms:W3CDTF">2019-07-16T06:08:00Z</dcterms:created>
  <dcterms:modified xsi:type="dcterms:W3CDTF">2023-04-20T08:59:00Z</dcterms:modified>
</cp:coreProperties>
</file>