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525274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i/>
          <w:sz w:val="24"/>
          <w:szCs w:val="24"/>
        </w:rPr>
        <w:t>Csongrád Város Polgármesterétől</w:t>
      </w:r>
    </w:p>
    <w:p w:rsidR="0041321A" w:rsidRPr="00525274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Száma</w:t>
      </w:r>
      <w:r w:rsidRPr="00525274">
        <w:rPr>
          <w:rFonts w:ascii="Times New Roman" w:hAnsi="Times New Roman"/>
          <w:sz w:val="24"/>
          <w:szCs w:val="24"/>
        </w:rPr>
        <w:t>:</w:t>
      </w:r>
      <w:r w:rsidR="00E427AE" w:rsidRPr="00525274">
        <w:rPr>
          <w:rFonts w:ascii="Times New Roman" w:hAnsi="Times New Roman"/>
          <w:sz w:val="24"/>
          <w:szCs w:val="24"/>
        </w:rPr>
        <w:t xml:space="preserve"> Ref/4</w:t>
      </w:r>
      <w:r w:rsidR="0043248E" w:rsidRPr="00525274">
        <w:rPr>
          <w:rFonts w:ascii="Times New Roman" w:hAnsi="Times New Roman"/>
          <w:sz w:val="24"/>
          <w:szCs w:val="24"/>
        </w:rPr>
        <w:t>2</w:t>
      </w:r>
      <w:r w:rsidR="00E427AE" w:rsidRPr="00525274">
        <w:rPr>
          <w:rFonts w:ascii="Times New Roman" w:hAnsi="Times New Roman"/>
          <w:sz w:val="24"/>
          <w:szCs w:val="24"/>
        </w:rPr>
        <w:t>-</w:t>
      </w:r>
      <w:r w:rsidR="0043248E" w:rsidRPr="00525274">
        <w:rPr>
          <w:rFonts w:ascii="Times New Roman" w:hAnsi="Times New Roman"/>
          <w:sz w:val="24"/>
          <w:szCs w:val="24"/>
        </w:rPr>
        <w:t>1</w:t>
      </w:r>
      <w:r w:rsidR="00E427AE" w:rsidRPr="00525274">
        <w:rPr>
          <w:rFonts w:ascii="Times New Roman" w:hAnsi="Times New Roman"/>
          <w:sz w:val="24"/>
          <w:szCs w:val="24"/>
        </w:rPr>
        <w:t>/202</w:t>
      </w:r>
      <w:r w:rsidR="0043248E" w:rsidRPr="00525274">
        <w:rPr>
          <w:rFonts w:ascii="Times New Roman" w:hAnsi="Times New Roman"/>
          <w:sz w:val="24"/>
          <w:szCs w:val="24"/>
        </w:rPr>
        <w:t>3</w:t>
      </w:r>
    </w:p>
    <w:p w:rsidR="0041321A" w:rsidRPr="00525274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Témafelelős:</w:t>
      </w:r>
      <w:r w:rsidR="00B17D02" w:rsidRPr="00525274">
        <w:rPr>
          <w:rFonts w:ascii="Times New Roman" w:hAnsi="Times New Roman"/>
          <w:b/>
          <w:sz w:val="24"/>
          <w:szCs w:val="24"/>
        </w:rPr>
        <w:t xml:space="preserve"> </w:t>
      </w:r>
      <w:r w:rsidR="009D22E6" w:rsidRPr="00525274">
        <w:rPr>
          <w:rFonts w:ascii="Times New Roman" w:hAnsi="Times New Roman"/>
          <w:sz w:val="24"/>
          <w:szCs w:val="24"/>
        </w:rPr>
        <w:t xml:space="preserve">dr. Barcsi Judit, </w:t>
      </w:r>
      <w:r w:rsidR="00B17D02" w:rsidRPr="00525274">
        <w:rPr>
          <w:rFonts w:ascii="Times New Roman" w:hAnsi="Times New Roman"/>
          <w:bCs/>
          <w:sz w:val="24"/>
          <w:szCs w:val="24"/>
        </w:rPr>
        <w:t>Vastag</w:t>
      </w:r>
      <w:r w:rsidR="00B17D02" w:rsidRPr="00525274">
        <w:rPr>
          <w:rFonts w:ascii="Times New Roman" w:hAnsi="Times New Roman"/>
          <w:sz w:val="24"/>
          <w:szCs w:val="24"/>
        </w:rPr>
        <w:t>-</w:t>
      </w:r>
      <w:r w:rsidR="00733A89" w:rsidRPr="00525274">
        <w:rPr>
          <w:rFonts w:ascii="Times New Roman" w:hAnsi="Times New Roman"/>
          <w:sz w:val="24"/>
          <w:szCs w:val="24"/>
        </w:rPr>
        <w:t>Szepesi Dóra</w:t>
      </w:r>
    </w:p>
    <w:p w:rsidR="006E257C" w:rsidRPr="00525274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525274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525274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525274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Csongrád Város</w:t>
      </w:r>
      <w:r w:rsidR="00EB3147" w:rsidRPr="00525274">
        <w:rPr>
          <w:rFonts w:ascii="Times New Roman" w:hAnsi="Times New Roman"/>
          <w:b/>
          <w:sz w:val="24"/>
          <w:szCs w:val="24"/>
        </w:rPr>
        <w:t>i</w:t>
      </w:r>
      <w:r w:rsidRPr="00525274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525274">
        <w:rPr>
          <w:rFonts w:ascii="Times New Roman" w:hAnsi="Times New Roman"/>
          <w:b/>
          <w:sz w:val="24"/>
          <w:szCs w:val="24"/>
        </w:rPr>
        <w:t>ányzat Képviselő- testületének</w:t>
      </w:r>
    </w:p>
    <w:p w:rsidR="0041321A" w:rsidRPr="00525274" w:rsidRDefault="00952608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202</w:t>
      </w:r>
      <w:r w:rsidR="00177D31" w:rsidRPr="00525274">
        <w:rPr>
          <w:rFonts w:ascii="Times New Roman" w:hAnsi="Times New Roman"/>
          <w:b/>
          <w:sz w:val="24"/>
          <w:szCs w:val="24"/>
        </w:rPr>
        <w:t>3</w:t>
      </w:r>
      <w:r w:rsidR="00FC7A39" w:rsidRPr="00525274">
        <w:rPr>
          <w:rFonts w:ascii="Times New Roman" w:hAnsi="Times New Roman"/>
          <w:b/>
          <w:sz w:val="24"/>
          <w:szCs w:val="24"/>
        </w:rPr>
        <w:t>.</w:t>
      </w:r>
      <w:r w:rsidR="00FA12D5">
        <w:rPr>
          <w:rFonts w:ascii="Times New Roman" w:hAnsi="Times New Roman"/>
          <w:b/>
          <w:sz w:val="24"/>
          <w:szCs w:val="24"/>
        </w:rPr>
        <w:t xml:space="preserve"> május</w:t>
      </w:r>
      <w:r w:rsidR="00E50C0F" w:rsidRPr="00525274">
        <w:rPr>
          <w:rFonts w:ascii="Times New Roman" w:hAnsi="Times New Roman"/>
          <w:b/>
          <w:sz w:val="24"/>
          <w:szCs w:val="24"/>
        </w:rPr>
        <w:t xml:space="preserve"> </w:t>
      </w:r>
      <w:r w:rsidR="00FA12D5">
        <w:rPr>
          <w:rFonts w:ascii="Times New Roman" w:hAnsi="Times New Roman"/>
          <w:b/>
          <w:sz w:val="24"/>
          <w:szCs w:val="24"/>
        </w:rPr>
        <w:t>25</w:t>
      </w:r>
      <w:r w:rsidR="00E50C0F" w:rsidRPr="00525274">
        <w:rPr>
          <w:rFonts w:ascii="Times New Roman" w:hAnsi="Times New Roman"/>
          <w:b/>
          <w:sz w:val="24"/>
          <w:szCs w:val="24"/>
        </w:rPr>
        <w:t>-</w:t>
      </w:r>
      <w:r w:rsidR="00177D31" w:rsidRPr="00525274">
        <w:rPr>
          <w:rFonts w:ascii="Times New Roman" w:hAnsi="Times New Roman"/>
          <w:b/>
          <w:sz w:val="24"/>
          <w:szCs w:val="24"/>
        </w:rPr>
        <w:t>én tartandó</w:t>
      </w:r>
      <w:r w:rsidR="0041321A" w:rsidRPr="00525274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525274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525274" w:rsidRDefault="0041321A" w:rsidP="002F43E3">
      <w:pPr>
        <w:spacing w:after="240"/>
        <w:jc w:val="both"/>
      </w:pPr>
      <w:r w:rsidRPr="00525274">
        <w:rPr>
          <w:b/>
          <w:u w:val="single"/>
        </w:rPr>
        <w:t>Tárgy:</w:t>
      </w:r>
      <w:r w:rsidR="009D22E6" w:rsidRPr="00525274">
        <w:t xml:space="preserve"> I</w:t>
      </w:r>
      <w:r w:rsidR="00910E07" w:rsidRPr="00525274">
        <w:t>ntézmények alapító okirat módosításai</w:t>
      </w:r>
    </w:p>
    <w:p w:rsidR="0041321A" w:rsidRPr="00525274" w:rsidRDefault="0041321A" w:rsidP="002F43E3">
      <w:pPr>
        <w:jc w:val="both"/>
        <w:rPr>
          <w:b/>
        </w:rPr>
      </w:pPr>
      <w:r w:rsidRPr="00525274">
        <w:rPr>
          <w:b/>
        </w:rPr>
        <w:t xml:space="preserve">Tisztelt </w:t>
      </w:r>
      <w:r w:rsidR="00C14340" w:rsidRPr="00525274">
        <w:rPr>
          <w:b/>
        </w:rPr>
        <w:t>Képviselő-</w:t>
      </w:r>
      <w:r w:rsidR="009B4B74" w:rsidRPr="00525274">
        <w:rPr>
          <w:b/>
        </w:rPr>
        <w:t>testület</w:t>
      </w:r>
      <w:r w:rsidRPr="00525274">
        <w:rPr>
          <w:b/>
        </w:rPr>
        <w:t>!</w:t>
      </w:r>
    </w:p>
    <w:p w:rsidR="00763AFB" w:rsidRPr="00525274" w:rsidRDefault="00763AFB" w:rsidP="002F43E3">
      <w:pPr>
        <w:jc w:val="both"/>
      </w:pPr>
    </w:p>
    <w:p w:rsidR="00654C93" w:rsidRDefault="00810D01" w:rsidP="00A262C2">
      <w:pPr>
        <w:jc w:val="both"/>
      </w:pPr>
      <w:r w:rsidRPr="00525274">
        <w:t xml:space="preserve">Az államháztartásról szóló törvény végrehajtásáról szóló 368/2011. (XII.31.) Korm. rendelet 167/B. </w:t>
      </w:r>
      <w:hyperlink r:id="rId8" w:tooltip="§" w:history="1">
        <w:r w:rsidRPr="00525274">
          <w:t>§</w:t>
        </w:r>
      </w:hyperlink>
      <w:r w:rsidRPr="00525274">
        <w:t xml:space="preserve"> (2) bekezdésében kapott felhatalmazás alapján, a kormányzati funkciók és az államháztartási szakágazatok osztályozási rendjéről szóló 15/2019. (XII.7.) PM rendelet 2023. március 9-ével bekövetkezett változása miatt </w:t>
      </w:r>
    </w:p>
    <w:p w:rsidR="00525274" w:rsidRPr="00525274" w:rsidRDefault="00525274" w:rsidP="00A262C2">
      <w:pPr>
        <w:jc w:val="both"/>
      </w:pPr>
    </w:p>
    <w:p w:rsidR="00654C93" w:rsidRPr="00525274" w:rsidRDefault="00810D01" w:rsidP="00654C93">
      <w:pPr>
        <w:numPr>
          <w:ilvl w:val="0"/>
          <w:numId w:val="34"/>
        </w:numPr>
        <w:jc w:val="both"/>
      </w:pPr>
      <w:r w:rsidRPr="00525274">
        <w:t xml:space="preserve">a </w:t>
      </w:r>
      <w:r w:rsidR="009D22E6" w:rsidRPr="00525274">
        <w:t xml:space="preserve">Csongrádi Polgármesteri Hivatal, </w:t>
      </w:r>
    </w:p>
    <w:p w:rsidR="00654C93" w:rsidRPr="00525274" w:rsidRDefault="009D22E6" w:rsidP="00654C93">
      <w:pPr>
        <w:numPr>
          <w:ilvl w:val="0"/>
          <w:numId w:val="34"/>
        </w:numPr>
        <w:jc w:val="both"/>
      </w:pPr>
      <w:r w:rsidRPr="00525274">
        <w:t xml:space="preserve">a </w:t>
      </w:r>
      <w:hyperlink r:id="rId9" w:anchor="datasheet" w:history="1">
        <w:r w:rsidRPr="00525274">
          <w:t>Csongrád Városi Önkormányzat Gazdasági Ellátó Szervezete</w:t>
        </w:r>
      </w:hyperlink>
      <w:r w:rsidRPr="00525274">
        <w:t xml:space="preserve">, </w:t>
      </w:r>
    </w:p>
    <w:p w:rsidR="00654C93" w:rsidRPr="00525274" w:rsidRDefault="009D22E6" w:rsidP="00654C93">
      <w:pPr>
        <w:numPr>
          <w:ilvl w:val="0"/>
          <w:numId w:val="34"/>
        </w:numPr>
        <w:jc w:val="both"/>
      </w:pPr>
      <w:r w:rsidRPr="00525274">
        <w:t xml:space="preserve">a </w:t>
      </w:r>
      <w:hyperlink r:id="rId10" w:anchor="datasheet" w:history="1">
        <w:r w:rsidRPr="00525274">
          <w:t>Csongrád Város Önkormányzata Városellátó Intézménye</w:t>
        </w:r>
      </w:hyperlink>
      <w:r w:rsidRPr="00525274">
        <w:t xml:space="preserve">, </w:t>
      </w:r>
    </w:p>
    <w:p w:rsidR="00654C93" w:rsidRPr="00525274" w:rsidRDefault="009D22E6" w:rsidP="00654C93">
      <w:pPr>
        <w:numPr>
          <w:ilvl w:val="0"/>
          <w:numId w:val="34"/>
        </w:numPr>
        <w:jc w:val="both"/>
      </w:pPr>
      <w:r w:rsidRPr="00525274">
        <w:t xml:space="preserve">a </w:t>
      </w:r>
      <w:r w:rsidR="00342E73" w:rsidRPr="00525274">
        <w:t xml:space="preserve">Csongrádi Alkotóház, </w:t>
      </w:r>
    </w:p>
    <w:p w:rsidR="00654C93" w:rsidRPr="00525274" w:rsidRDefault="00342E73" w:rsidP="00654C93">
      <w:pPr>
        <w:numPr>
          <w:ilvl w:val="0"/>
          <w:numId w:val="34"/>
        </w:numPr>
        <w:jc w:val="both"/>
      </w:pPr>
      <w:r w:rsidRPr="00525274">
        <w:t xml:space="preserve">a </w:t>
      </w:r>
      <w:r w:rsidR="00810D01" w:rsidRPr="00525274">
        <w:t xml:space="preserve">Csongrádi Információs Központ Csemegi Károly Könyvtár és Tari László Múzeum, </w:t>
      </w:r>
    </w:p>
    <w:p w:rsidR="00654C93" w:rsidRPr="00525274" w:rsidRDefault="009D22E6" w:rsidP="00654C93">
      <w:pPr>
        <w:numPr>
          <w:ilvl w:val="0"/>
          <w:numId w:val="34"/>
        </w:numPr>
        <w:jc w:val="both"/>
      </w:pPr>
      <w:r w:rsidRPr="00525274">
        <w:t xml:space="preserve">a </w:t>
      </w:r>
      <w:hyperlink r:id="rId11" w:anchor="datasheet" w:history="1">
        <w:r w:rsidRPr="00525274">
          <w:t>Csongrádi Óvodák Igazgatósága</w:t>
        </w:r>
      </w:hyperlink>
      <w:r w:rsidRPr="00525274">
        <w:t xml:space="preserve">, </w:t>
      </w:r>
    </w:p>
    <w:p w:rsidR="00654C93" w:rsidRPr="00525274" w:rsidRDefault="00342E73" w:rsidP="00654C93">
      <w:pPr>
        <w:numPr>
          <w:ilvl w:val="0"/>
          <w:numId w:val="34"/>
        </w:numPr>
        <w:jc w:val="both"/>
      </w:pPr>
      <w:r w:rsidRPr="00525274">
        <w:t xml:space="preserve">a </w:t>
      </w:r>
      <w:r w:rsidR="00810D01" w:rsidRPr="00525274">
        <w:t>Művelődési Központ és Városi Galéria</w:t>
      </w:r>
      <w:r w:rsidR="009D22E6" w:rsidRPr="00525274">
        <w:t xml:space="preserve">, </w:t>
      </w:r>
    </w:p>
    <w:p w:rsidR="00654C93" w:rsidRPr="00525274" w:rsidRDefault="009D22E6" w:rsidP="00654C93">
      <w:pPr>
        <w:numPr>
          <w:ilvl w:val="0"/>
          <w:numId w:val="34"/>
        </w:numPr>
        <w:jc w:val="both"/>
      </w:pPr>
      <w:r w:rsidRPr="00525274">
        <w:t xml:space="preserve">a </w:t>
      </w:r>
      <w:hyperlink r:id="rId12" w:anchor="datasheet" w:history="1">
        <w:r w:rsidRPr="00525274">
          <w:t>Piroskavárosi Szociális Család- és Gyermekjóléti Intézmény</w:t>
        </w:r>
      </w:hyperlink>
      <w:r w:rsidRPr="00525274">
        <w:t xml:space="preserve">, </w:t>
      </w:r>
    </w:p>
    <w:p w:rsidR="00654C93" w:rsidRPr="00525274" w:rsidRDefault="009D22E6" w:rsidP="00654C93">
      <w:pPr>
        <w:numPr>
          <w:ilvl w:val="0"/>
          <w:numId w:val="34"/>
        </w:numPr>
        <w:jc w:val="both"/>
      </w:pPr>
      <w:r w:rsidRPr="00525274">
        <w:t xml:space="preserve">a </w:t>
      </w:r>
      <w:hyperlink r:id="rId13" w:anchor="datasheet" w:history="1">
        <w:r w:rsidRPr="00525274">
          <w:t>Dr. Szarka Ödön Egyesített Egészségügyi és Szociális Intézmény</w:t>
        </w:r>
      </w:hyperlink>
      <w:r w:rsidRPr="00525274">
        <w:t xml:space="preserve">, </w:t>
      </w:r>
    </w:p>
    <w:p w:rsidR="00654C93" w:rsidRDefault="009D22E6" w:rsidP="00654C93">
      <w:pPr>
        <w:numPr>
          <w:ilvl w:val="0"/>
          <w:numId w:val="34"/>
        </w:numPr>
        <w:jc w:val="both"/>
      </w:pPr>
      <w:r w:rsidRPr="00525274">
        <w:t xml:space="preserve">a </w:t>
      </w:r>
      <w:hyperlink r:id="rId14" w:anchor="datasheet" w:history="1">
        <w:r w:rsidRPr="00525274">
          <w:t>Csongrád Város Önkormányzata, a Homokhátsági Regionális Szilárdhulladék Kezelési Konzorcium Tulajdonközösség Gesztora, Intézménye</w:t>
        </w:r>
      </w:hyperlink>
    </w:p>
    <w:p w:rsidR="00525274" w:rsidRPr="00525274" w:rsidRDefault="00525274" w:rsidP="00525274">
      <w:pPr>
        <w:ind w:left="360"/>
        <w:jc w:val="both"/>
      </w:pPr>
    </w:p>
    <w:p w:rsidR="00C43C6F" w:rsidRPr="00525274" w:rsidRDefault="00342E73" w:rsidP="00A262C2">
      <w:pPr>
        <w:jc w:val="both"/>
      </w:pPr>
      <w:r w:rsidRPr="00525274">
        <w:t xml:space="preserve">törzskönyvi jogi személyek 041231 számú rövid időtartamú közfoglalkoztatás funkció kódja törlésre került. </w:t>
      </w:r>
    </w:p>
    <w:p w:rsidR="00342E73" w:rsidRPr="00525274" w:rsidRDefault="00342E73" w:rsidP="00A262C2">
      <w:pPr>
        <w:jc w:val="both"/>
      </w:pPr>
    </w:p>
    <w:p w:rsidR="00342E73" w:rsidRPr="00525274" w:rsidRDefault="00342E73" w:rsidP="00A262C2">
      <w:pPr>
        <w:jc w:val="both"/>
      </w:pPr>
      <w:r w:rsidRPr="00525274">
        <w:t xml:space="preserve">A Magyar Államkincstár által vezetett törzskönyvi nyilvántartásból törölt kormányzati funkciót a költségvetési szervek alapító okiratából is törölni kell. </w:t>
      </w:r>
    </w:p>
    <w:p w:rsidR="00810D01" w:rsidRPr="00525274" w:rsidRDefault="00810D01" w:rsidP="00A262C2">
      <w:pPr>
        <w:jc w:val="both"/>
      </w:pPr>
    </w:p>
    <w:p w:rsidR="00F52125" w:rsidRDefault="004E3641" w:rsidP="00F52125">
      <w:pPr>
        <w:jc w:val="both"/>
      </w:pPr>
      <w:r w:rsidRPr="00525274">
        <w:t>Javaslom,</w:t>
      </w:r>
      <w:r w:rsidR="00A262C2" w:rsidRPr="00525274">
        <w:t xml:space="preserve"> </w:t>
      </w:r>
      <w:r w:rsidR="00F52125">
        <w:t xml:space="preserve">hogy </w:t>
      </w:r>
      <w:r w:rsidR="00A262C2" w:rsidRPr="00525274">
        <w:t>a Képviselő</w:t>
      </w:r>
      <w:r w:rsidRPr="00525274">
        <w:t>-</w:t>
      </w:r>
      <w:r w:rsidR="00A262C2" w:rsidRPr="00525274">
        <w:t xml:space="preserve">testület </w:t>
      </w:r>
      <w:r w:rsidR="00F52125">
        <w:t>módosítsa</w:t>
      </w:r>
      <w:r w:rsidR="00A262C2" w:rsidRPr="00525274">
        <w:t xml:space="preserve"> az</w:t>
      </w:r>
      <w:r w:rsidR="005D7591" w:rsidRPr="00525274">
        <w:t xml:space="preserve"> </w:t>
      </w:r>
      <w:r w:rsidR="00B17D02" w:rsidRPr="00525274">
        <w:t>intézmények alapító</w:t>
      </w:r>
      <w:r w:rsidR="001F1823" w:rsidRPr="00525274">
        <w:t xml:space="preserve"> okiratának </w:t>
      </w:r>
      <w:r w:rsidR="00342E73" w:rsidRPr="00525274">
        <w:t>4</w:t>
      </w:r>
      <w:r w:rsidR="001F1823" w:rsidRPr="00525274">
        <w:t>.</w:t>
      </w:r>
      <w:r w:rsidR="00342E73" w:rsidRPr="00525274">
        <w:t>4</w:t>
      </w:r>
      <w:r w:rsidR="001F1823" w:rsidRPr="00525274">
        <w:t>-es pontját</w:t>
      </w:r>
      <w:r w:rsidR="005D7591" w:rsidRPr="00525274">
        <w:t xml:space="preserve">, </w:t>
      </w:r>
      <w:r w:rsidR="00C43C6F" w:rsidRPr="00525274">
        <w:t>mely</w:t>
      </w:r>
      <w:r w:rsidR="00952608" w:rsidRPr="00525274">
        <w:t xml:space="preserve"> a </w:t>
      </w:r>
      <w:r w:rsidR="00342E73" w:rsidRPr="00525274">
        <w:t xml:space="preserve">költségvetési szerv alaptevékenységének kormányzati funkció szerinti megjelölését tartalmazza. </w:t>
      </w:r>
    </w:p>
    <w:p w:rsidR="00F52125" w:rsidRDefault="00F52125" w:rsidP="00F52125">
      <w:pPr>
        <w:jc w:val="both"/>
      </w:pPr>
    </w:p>
    <w:p w:rsidR="005D3839" w:rsidRPr="00525274" w:rsidRDefault="00543732" w:rsidP="00F52125">
      <w:pPr>
        <w:jc w:val="both"/>
      </w:pPr>
      <w:r w:rsidRPr="00F52125">
        <w:t>Fentieken túl a határozati javaslatban foglalt egyéb, technikai jellegű átvezetések szükségesek az intézmények alapító okirataiban.</w:t>
      </w:r>
      <w:r w:rsidR="00900A37" w:rsidRPr="00F52125">
        <w:t xml:space="preserve"> </w:t>
      </w:r>
      <w:r w:rsidR="005D3839" w:rsidRPr="00525274">
        <w:t>Az alapító okiratok módosításai</w:t>
      </w:r>
      <w:r w:rsidR="00F52125">
        <w:t xml:space="preserve"> a tervezetekben megjelölt eltérő időpontokban </w:t>
      </w:r>
      <w:r w:rsidR="00F260DD" w:rsidRPr="00525274">
        <w:t xml:space="preserve">lépnek </w:t>
      </w:r>
      <w:r w:rsidR="00654C93" w:rsidRPr="00525274">
        <w:t>hatályba</w:t>
      </w:r>
      <w:r w:rsidR="00F52125">
        <w:t>, attól függően, hogy a módosítás kizárólag a kormányzati funkciót érinti, vagy az okiratokban egyéb módosításokra is sor kerül.</w:t>
      </w:r>
      <w:r w:rsidR="00900A37">
        <w:t xml:space="preserve"> </w:t>
      </w:r>
      <w:r w:rsidR="00F52125">
        <w:t>A</w:t>
      </w:r>
      <w:r w:rsidRPr="00F52125">
        <w:t xml:space="preserve"> </w:t>
      </w:r>
      <w:hyperlink r:id="rId15" w:anchor="datasheet" w:history="1">
        <w:r w:rsidRPr="00F52125">
          <w:t>Dr. Szarka Ödön Egyesített Egészségügyi és Szociális Intézmény</w:t>
        </w:r>
      </w:hyperlink>
      <w:r w:rsidRPr="00F52125">
        <w:t xml:space="preserve"> esetében a védőnői ellátás </w:t>
      </w:r>
      <w:r w:rsidR="00900A37" w:rsidRPr="00F52125">
        <w:t>kivezetés</w:t>
      </w:r>
      <w:r w:rsidR="00F52125">
        <w:t>e a tervezet szerinti 2 ütemben lép hatályba.</w:t>
      </w:r>
    </w:p>
    <w:p w:rsidR="008913D0" w:rsidRPr="00525274" w:rsidRDefault="008913D0" w:rsidP="008C14F8">
      <w:pPr>
        <w:jc w:val="both"/>
      </w:pPr>
    </w:p>
    <w:p w:rsidR="007717A8" w:rsidRDefault="007717A8" w:rsidP="009B4B74">
      <w:pPr>
        <w:jc w:val="both"/>
      </w:pPr>
      <w:r w:rsidRPr="00525274">
        <w:t xml:space="preserve">A fentiek alapján kérem a Tisztelt Képviselő- testületet az előterjesztés megvitatására és a </w:t>
      </w:r>
      <w:r w:rsidR="004F5713">
        <w:br/>
      </w:r>
      <w:r w:rsidR="004F5713" w:rsidRPr="004F5713">
        <w:rPr>
          <w:b/>
        </w:rPr>
        <w:t xml:space="preserve">2 </w:t>
      </w:r>
      <w:r w:rsidRPr="004F5713">
        <w:rPr>
          <w:b/>
        </w:rPr>
        <w:t>határozati javaslat</w:t>
      </w:r>
      <w:r w:rsidR="004F5713">
        <w:rPr>
          <w:b/>
        </w:rPr>
        <w:t>, valamint az SZMSZ módo</w:t>
      </w:r>
      <w:r w:rsidR="004F5713" w:rsidRPr="004F5713">
        <w:rPr>
          <w:b/>
        </w:rPr>
        <w:t>sítás</w:t>
      </w:r>
      <w:r w:rsidR="004F5713">
        <w:rPr>
          <w:b/>
        </w:rPr>
        <w:t>ának</w:t>
      </w:r>
      <w:r w:rsidRPr="004F5713">
        <w:rPr>
          <w:b/>
        </w:rPr>
        <w:t xml:space="preserve"> elfogadására</w:t>
      </w:r>
      <w:r w:rsidR="004F5713">
        <w:rPr>
          <w:b/>
        </w:rPr>
        <w:t>!</w:t>
      </w:r>
    </w:p>
    <w:p w:rsidR="00F52125" w:rsidRPr="00525274" w:rsidRDefault="00F52125" w:rsidP="009B4B74">
      <w:pPr>
        <w:jc w:val="both"/>
      </w:pPr>
    </w:p>
    <w:p w:rsidR="00525274" w:rsidRDefault="00525274" w:rsidP="007717A8">
      <w:pPr>
        <w:jc w:val="center"/>
        <w:rPr>
          <w:b/>
        </w:rPr>
      </w:pPr>
    </w:p>
    <w:p w:rsidR="00F52125" w:rsidRDefault="00F52125" w:rsidP="007717A8">
      <w:pPr>
        <w:jc w:val="center"/>
        <w:rPr>
          <w:b/>
        </w:rPr>
      </w:pPr>
    </w:p>
    <w:p w:rsidR="007717A8" w:rsidRPr="00525274" w:rsidRDefault="007717A8" w:rsidP="007717A8">
      <w:pPr>
        <w:jc w:val="center"/>
        <w:rPr>
          <w:b/>
        </w:rPr>
      </w:pPr>
      <w:r w:rsidRPr="00525274">
        <w:rPr>
          <w:b/>
        </w:rPr>
        <w:t>Határozati javaslat</w:t>
      </w:r>
    </w:p>
    <w:p w:rsidR="00EE6396" w:rsidRPr="00525274" w:rsidRDefault="00EE6396" w:rsidP="007717A8">
      <w:pPr>
        <w:jc w:val="center"/>
        <w:rPr>
          <w:b/>
        </w:rPr>
      </w:pPr>
    </w:p>
    <w:p w:rsidR="00205A62" w:rsidRPr="00525274" w:rsidRDefault="007717A8" w:rsidP="00134862">
      <w:pPr>
        <w:spacing w:after="240"/>
        <w:jc w:val="both"/>
      </w:pPr>
      <w:r w:rsidRPr="00525274">
        <w:t>Csongrád Város</w:t>
      </w:r>
      <w:r w:rsidR="00FC7A39" w:rsidRPr="00525274">
        <w:t>i Önkormányzat</w:t>
      </w:r>
      <w:r w:rsidRPr="00525274">
        <w:t xml:space="preserve"> Képviselő- testülete</w:t>
      </w:r>
      <w:r w:rsidR="00C14340" w:rsidRPr="00525274">
        <w:t xml:space="preserve"> </w:t>
      </w:r>
      <w:r w:rsidR="00236841" w:rsidRPr="00525274">
        <w:rPr>
          <w:i/>
        </w:rPr>
        <w:t>„</w:t>
      </w:r>
      <w:r w:rsidR="009D22E6" w:rsidRPr="00525274">
        <w:rPr>
          <w:i/>
        </w:rPr>
        <w:t>Intézmények alapító okirat módosításai</w:t>
      </w:r>
      <w:r w:rsidR="00236841" w:rsidRPr="00525274">
        <w:rPr>
          <w:i/>
        </w:rPr>
        <w:t>”</w:t>
      </w:r>
      <w:r w:rsidR="00236841" w:rsidRPr="00525274">
        <w:t xml:space="preserve"> </w:t>
      </w:r>
      <w:r w:rsidRPr="00525274">
        <w:t>című előterjesztést megtárgyalta, és az alábbi döntést hozta:</w:t>
      </w:r>
    </w:p>
    <w:p w:rsidR="000F629B" w:rsidRPr="00197AE4" w:rsidRDefault="00654C93" w:rsidP="000F629B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525274">
        <w:rPr>
          <w:bCs/>
        </w:rPr>
        <w:t xml:space="preserve">A Képviselő-testület </w:t>
      </w:r>
      <w:r w:rsidRPr="00525274">
        <w:rPr>
          <w:bCs/>
          <w:lang w:val="hu-HU"/>
        </w:rPr>
        <w:t xml:space="preserve">a </w:t>
      </w:r>
      <w:r w:rsidRPr="00BD3C66">
        <w:rPr>
          <w:b/>
          <w:bCs/>
          <w:highlight w:val="lightGray"/>
          <w:lang w:val="hu-HU"/>
        </w:rPr>
        <w:t>Csongrádi Polgármesteri</w:t>
      </w:r>
      <w:r w:rsidRPr="00BD3C66">
        <w:rPr>
          <w:bCs/>
          <w:highlight w:val="lightGray"/>
          <w:lang w:val="hu-HU"/>
        </w:rPr>
        <w:t xml:space="preserve"> </w:t>
      </w:r>
      <w:r w:rsidRPr="00BD3C66">
        <w:rPr>
          <w:b/>
          <w:bCs/>
          <w:highlight w:val="lightGray"/>
          <w:lang w:val="hu-HU"/>
        </w:rPr>
        <w:t>Hivatal</w:t>
      </w:r>
      <w:r w:rsidRPr="00525274">
        <w:rPr>
          <w:b/>
          <w:bCs/>
        </w:rPr>
        <w:t xml:space="preserve"> </w:t>
      </w:r>
      <w:r w:rsidR="00E418C9" w:rsidRPr="00525274">
        <w:rPr>
          <w:b/>
        </w:rPr>
        <w:t>09-</w:t>
      </w:r>
      <w:r w:rsidR="00E418C9" w:rsidRPr="00525274">
        <w:rPr>
          <w:b/>
          <w:lang w:val="hu-HU"/>
        </w:rPr>
        <w:t>423</w:t>
      </w:r>
      <w:r w:rsidRPr="00525274">
        <w:rPr>
          <w:b/>
        </w:rPr>
        <w:t>-</w:t>
      </w:r>
      <w:r w:rsidR="00E418C9" w:rsidRPr="00525274">
        <w:rPr>
          <w:b/>
          <w:lang w:val="hu-HU"/>
        </w:rPr>
        <w:t>5</w:t>
      </w:r>
      <w:r w:rsidR="00E418C9" w:rsidRPr="00525274">
        <w:rPr>
          <w:b/>
        </w:rPr>
        <w:t>/201</w:t>
      </w:r>
      <w:r w:rsidR="00E418C9" w:rsidRPr="00525274">
        <w:rPr>
          <w:b/>
          <w:lang w:val="hu-HU"/>
        </w:rPr>
        <w:t>6</w:t>
      </w:r>
      <w:r w:rsidRPr="00525274">
        <w:rPr>
          <w:b/>
          <w:lang w:eastAsia="hu-HU"/>
        </w:rPr>
        <w:t xml:space="preserve">. okiratszámú, </w:t>
      </w:r>
      <w:r w:rsidR="00E418C9" w:rsidRPr="00525274">
        <w:rPr>
          <w:b/>
          <w:lang w:eastAsia="hu-HU"/>
        </w:rPr>
        <w:t>a 38/201</w:t>
      </w:r>
      <w:r w:rsidR="00E418C9" w:rsidRPr="00525274">
        <w:rPr>
          <w:b/>
          <w:lang w:val="hu-HU" w:eastAsia="hu-HU"/>
        </w:rPr>
        <w:t>6</w:t>
      </w:r>
      <w:r w:rsidR="00E418C9" w:rsidRPr="00525274">
        <w:rPr>
          <w:b/>
          <w:lang w:eastAsia="hu-HU"/>
        </w:rPr>
        <w:t>. (</w:t>
      </w:r>
      <w:r w:rsidR="00E418C9" w:rsidRPr="00525274">
        <w:rPr>
          <w:b/>
          <w:lang w:val="hu-HU" w:eastAsia="hu-HU"/>
        </w:rPr>
        <w:t>I</w:t>
      </w:r>
      <w:r w:rsidR="00E418C9" w:rsidRPr="00525274">
        <w:rPr>
          <w:b/>
          <w:lang w:eastAsia="hu-HU"/>
        </w:rPr>
        <w:t>I.2</w:t>
      </w:r>
      <w:r w:rsidR="00E418C9" w:rsidRPr="00525274">
        <w:rPr>
          <w:b/>
          <w:lang w:val="hu-HU" w:eastAsia="hu-HU"/>
        </w:rPr>
        <w:t>6</w:t>
      </w:r>
      <w:r w:rsidRPr="00525274">
        <w:rPr>
          <w:b/>
          <w:lang w:eastAsia="hu-HU"/>
        </w:rPr>
        <w:t>.)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a törzskönyvi bejegyzés napjától kezdődő hatállyal: </w:t>
      </w:r>
    </w:p>
    <w:p w:rsidR="00197AE4" w:rsidRPr="00F52125" w:rsidRDefault="00197AE4" w:rsidP="00197AE4">
      <w:pPr>
        <w:pStyle w:val="Listaszerbekezds"/>
        <w:ind w:left="360"/>
        <w:jc w:val="both"/>
        <w:rPr>
          <w:rFonts w:ascii="Cambria" w:hAnsi="Cambria"/>
          <w:lang w:val="hu-HU" w:eastAsia="hu-HU"/>
        </w:rPr>
      </w:pPr>
      <w:r w:rsidRPr="00F52125">
        <w:rPr>
          <w:rFonts w:ascii="Cambria" w:hAnsi="Cambria"/>
          <w:lang w:val="hu-HU" w:eastAsia="hu-HU"/>
        </w:rPr>
        <w:t xml:space="preserve">Az alapító okirat 4.1. pontjában </w:t>
      </w:r>
      <w:r w:rsidRPr="00F52125">
        <w:rPr>
          <w:rFonts w:ascii="Cambria" w:hAnsi="Cambria"/>
          <w:b/>
          <w:lang w:val="hu-HU" w:eastAsia="hu-HU"/>
        </w:rPr>
        <w:t xml:space="preserve">„Csongrád Város Önkormányzata’” </w:t>
      </w:r>
      <w:r w:rsidRPr="00F52125">
        <w:rPr>
          <w:rFonts w:ascii="Cambria" w:hAnsi="Cambria"/>
          <w:lang w:val="hu-HU" w:eastAsia="hu-HU"/>
        </w:rPr>
        <w:t xml:space="preserve">szövegrész helyébe a </w:t>
      </w:r>
      <w:r w:rsidRPr="00F52125">
        <w:rPr>
          <w:rFonts w:ascii="Cambria" w:hAnsi="Cambria"/>
          <w:b/>
          <w:lang w:val="hu-HU" w:eastAsia="hu-HU"/>
        </w:rPr>
        <w:t>„Csongrád Városi Önkormányzat”</w:t>
      </w:r>
      <w:r w:rsidRPr="00F52125">
        <w:rPr>
          <w:rFonts w:ascii="Cambria" w:hAnsi="Cambria"/>
          <w:lang w:val="hu-HU" w:eastAsia="hu-HU"/>
        </w:rPr>
        <w:t xml:space="preserve"> lép.</w:t>
      </w:r>
    </w:p>
    <w:p w:rsidR="00197AE4" w:rsidRPr="00F52125" w:rsidRDefault="00197AE4" w:rsidP="00197AE4">
      <w:pPr>
        <w:pStyle w:val="Listaszerbekezds"/>
        <w:ind w:left="360"/>
        <w:jc w:val="both"/>
        <w:rPr>
          <w:rFonts w:ascii="Cambria" w:hAnsi="Cambria"/>
          <w:lang w:val="hu-HU" w:eastAsia="hu-HU"/>
        </w:rPr>
      </w:pPr>
      <w:r w:rsidRPr="00F52125">
        <w:rPr>
          <w:rFonts w:ascii="Cambria" w:hAnsi="Cambria"/>
          <w:lang w:val="hu-HU" w:eastAsia="hu-HU"/>
        </w:rPr>
        <w:t xml:space="preserve">Az alapító okirat 4.1. pontjában </w:t>
      </w:r>
      <w:r w:rsidRPr="00F52125">
        <w:rPr>
          <w:rFonts w:ascii="Cambria" w:hAnsi="Cambria"/>
          <w:b/>
          <w:lang w:val="hu-HU" w:eastAsia="hu-HU"/>
        </w:rPr>
        <w:t xml:space="preserve">„Piroskavárosi Idősek Otthona” </w:t>
      </w:r>
      <w:r w:rsidRPr="00F52125">
        <w:rPr>
          <w:rFonts w:ascii="Cambria" w:hAnsi="Cambria"/>
          <w:lang w:val="hu-HU" w:eastAsia="hu-HU"/>
        </w:rPr>
        <w:t xml:space="preserve">szövegrész helyébe a </w:t>
      </w:r>
      <w:r w:rsidRPr="00F52125">
        <w:rPr>
          <w:rFonts w:ascii="Cambria" w:hAnsi="Cambria"/>
          <w:b/>
          <w:lang w:val="hu-HU" w:eastAsia="hu-HU"/>
        </w:rPr>
        <w:t>„</w:t>
      </w:r>
      <w:hyperlink r:id="rId16" w:anchor="datasheet" w:history="1">
        <w:r w:rsidRPr="00F52125">
          <w:rPr>
            <w:rFonts w:ascii="Cambria" w:hAnsi="Cambria"/>
            <w:b/>
            <w:lang w:val="hu-HU" w:eastAsia="hu-HU"/>
          </w:rPr>
          <w:t>Piroskavárosi Szociális Család- és Gyermekjóléti Intézmény</w:t>
        </w:r>
      </w:hyperlink>
      <w:r w:rsidRPr="00F52125">
        <w:rPr>
          <w:rFonts w:ascii="Cambria" w:hAnsi="Cambria"/>
          <w:b/>
          <w:lang w:val="hu-HU" w:eastAsia="hu-HU"/>
        </w:rPr>
        <w:t>”</w:t>
      </w:r>
      <w:r w:rsidRPr="00F52125">
        <w:rPr>
          <w:rFonts w:ascii="Cambria" w:hAnsi="Cambria"/>
          <w:lang w:val="hu-HU" w:eastAsia="hu-HU"/>
        </w:rPr>
        <w:t xml:space="preserve"> lép.</w:t>
      </w:r>
    </w:p>
    <w:p w:rsidR="00197AE4" w:rsidRPr="00F52125" w:rsidRDefault="00197AE4" w:rsidP="00197AE4">
      <w:pPr>
        <w:pStyle w:val="Listaszerbekezds"/>
        <w:ind w:left="360"/>
        <w:jc w:val="both"/>
        <w:rPr>
          <w:rFonts w:ascii="Cambria" w:hAnsi="Cambria"/>
          <w:lang w:val="hu-HU" w:eastAsia="hu-HU"/>
        </w:rPr>
      </w:pPr>
      <w:r w:rsidRPr="00F52125">
        <w:rPr>
          <w:rFonts w:ascii="Cambria" w:hAnsi="Cambria"/>
          <w:lang w:val="hu-HU" w:eastAsia="hu-HU"/>
        </w:rPr>
        <w:t xml:space="preserve">Az alapító okirat 4.1. pontjában </w:t>
      </w:r>
      <w:r w:rsidRPr="00F52125">
        <w:rPr>
          <w:rFonts w:ascii="Cambria" w:hAnsi="Cambria"/>
          <w:b/>
          <w:lang w:val="hu-HU" w:eastAsia="hu-HU"/>
        </w:rPr>
        <w:t xml:space="preserve">„Csongrád és Csanytelek Ivóvízminőség-javító Önkormányzati Társulás” </w:t>
      </w:r>
      <w:r w:rsidRPr="00F52125">
        <w:rPr>
          <w:rFonts w:ascii="Cambria" w:hAnsi="Cambria"/>
          <w:lang w:val="hu-HU" w:eastAsia="hu-HU"/>
        </w:rPr>
        <w:t>szövegrész elhagyásra kerül.</w:t>
      </w:r>
    </w:p>
    <w:p w:rsidR="00654C93" w:rsidRDefault="00654C93" w:rsidP="000F629B">
      <w:pPr>
        <w:pStyle w:val="Listaszerbekezds"/>
        <w:ind w:left="360"/>
        <w:jc w:val="both"/>
        <w:rPr>
          <w:rFonts w:ascii="Cambria" w:hAnsi="Cambria"/>
          <w:lang w:val="hu-HU"/>
        </w:rPr>
      </w:pPr>
      <w:r w:rsidRPr="000F629B">
        <w:rPr>
          <w:rFonts w:ascii="Cambria" w:hAnsi="Cambria"/>
        </w:rPr>
        <w:t xml:space="preserve">Az alapító okirat </w:t>
      </w:r>
      <w:r w:rsidRPr="000F629B">
        <w:rPr>
          <w:rFonts w:ascii="Cambria" w:hAnsi="Cambria"/>
          <w:b/>
        </w:rPr>
        <w:t>4.4. pontjába foglalt táblázat következő 7. sora</w:t>
      </w:r>
      <w:r w:rsidRPr="000F629B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F52125" w:rsidRDefault="00F52125" w:rsidP="000F629B">
      <w:pPr>
        <w:pStyle w:val="Listaszerbekezds"/>
        <w:ind w:left="360"/>
        <w:jc w:val="both"/>
        <w:rPr>
          <w:bCs/>
          <w:lang w:val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654C93" w:rsidRPr="00525274" w:rsidTr="00E418C9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654C93" w:rsidRPr="00525274" w:rsidRDefault="00654C93" w:rsidP="00E418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654C93" w:rsidRPr="00525274" w:rsidRDefault="00654C93" w:rsidP="00E418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654C93" w:rsidRPr="00525274" w:rsidRDefault="00654C93" w:rsidP="00E418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654C93" w:rsidRPr="00525274" w:rsidTr="00E418C9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654C93" w:rsidRPr="00525274" w:rsidRDefault="00654C93" w:rsidP="00E418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7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654C93" w:rsidRPr="00525274" w:rsidRDefault="00654C93" w:rsidP="00E418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654C93" w:rsidRPr="00525274" w:rsidRDefault="00E418C9" w:rsidP="00E418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418C9" w:rsidRPr="00525274" w:rsidRDefault="00E418C9" w:rsidP="00E418C9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7466E" w:rsidRPr="0077466E" w:rsidRDefault="00E418C9" w:rsidP="0077466E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17" w:anchor="datasheet" w:history="1">
        <w:r w:rsidRPr="00BD3C66">
          <w:rPr>
            <w:b/>
            <w:highlight w:val="lightGray"/>
            <w:lang w:eastAsia="hu-HU"/>
          </w:rPr>
          <w:t>Csongrád Városi Önkormányzat Gazdasági Ellátó Szervezete</w:t>
        </w:r>
      </w:hyperlink>
      <w:r w:rsidRPr="00525274">
        <w:rPr>
          <w:b/>
          <w:lang w:eastAsia="hu-HU"/>
        </w:rPr>
        <w:t xml:space="preserve"> Pü/13-45/2019. okiratszámú, a 105/2019.(V.23.)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a törzskönyvi bejegyzés napjától kezdődő hatállyal: </w:t>
      </w:r>
    </w:p>
    <w:p w:rsidR="0077466E" w:rsidRPr="000F629B" w:rsidRDefault="0077466E" w:rsidP="0077466E">
      <w:pPr>
        <w:pStyle w:val="Listaszerbekezds"/>
        <w:ind w:left="360"/>
        <w:jc w:val="both"/>
        <w:rPr>
          <w:lang w:eastAsia="hu-HU"/>
        </w:rPr>
      </w:pPr>
    </w:p>
    <w:p w:rsidR="000F629B" w:rsidRPr="00F52125" w:rsidRDefault="000F629B" w:rsidP="000F629B">
      <w:pPr>
        <w:pStyle w:val="Listaszerbekezds"/>
        <w:ind w:left="360"/>
        <w:jc w:val="both"/>
        <w:rPr>
          <w:rFonts w:ascii="Cambria" w:hAnsi="Cambria"/>
          <w:lang w:val="hu-HU" w:eastAsia="hu-HU"/>
        </w:rPr>
      </w:pPr>
      <w:r w:rsidRPr="00F52125">
        <w:rPr>
          <w:rFonts w:ascii="Cambria" w:hAnsi="Cambria"/>
          <w:lang w:val="hu-HU" w:eastAsia="hu-HU"/>
        </w:rPr>
        <w:t xml:space="preserve">Az alapító okirat 4.1. pontjában </w:t>
      </w:r>
      <w:r w:rsidRPr="00F52125">
        <w:rPr>
          <w:rFonts w:ascii="Cambria" w:hAnsi="Cambria"/>
          <w:b/>
          <w:lang w:val="hu-HU" w:eastAsia="hu-HU"/>
        </w:rPr>
        <w:t xml:space="preserve">„Csongrádi Óvodák és Bölcsődék Igazgatósága’” </w:t>
      </w:r>
      <w:r w:rsidRPr="00F52125">
        <w:rPr>
          <w:rFonts w:ascii="Cambria" w:hAnsi="Cambria"/>
          <w:lang w:val="hu-HU" w:eastAsia="hu-HU"/>
        </w:rPr>
        <w:t xml:space="preserve">szövegrész helyébe a </w:t>
      </w:r>
      <w:r w:rsidRPr="00F52125">
        <w:rPr>
          <w:rFonts w:ascii="Cambria" w:hAnsi="Cambria"/>
          <w:b/>
          <w:lang w:val="hu-HU" w:eastAsia="hu-HU"/>
        </w:rPr>
        <w:t>„Csongrádi Óvodák Igazgatósága”</w:t>
      </w:r>
      <w:r w:rsidRPr="00F52125">
        <w:rPr>
          <w:rFonts w:ascii="Cambria" w:hAnsi="Cambria"/>
          <w:lang w:val="hu-HU" w:eastAsia="hu-HU"/>
        </w:rPr>
        <w:t xml:space="preserve"> lép.</w:t>
      </w:r>
    </w:p>
    <w:p w:rsidR="000F629B" w:rsidRPr="00F52125" w:rsidRDefault="000F629B" w:rsidP="000F629B">
      <w:pPr>
        <w:pStyle w:val="Listaszerbekezds"/>
        <w:ind w:left="360"/>
        <w:jc w:val="both"/>
        <w:rPr>
          <w:rFonts w:ascii="Cambria" w:hAnsi="Cambria"/>
          <w:lang w:val="hu-HU" w:eastAsia="hu-HU"/>
        </w:rPr>
      </w:pPr>
      <w:r w:rsidRPr="00F52125">
        <w:rPr>
          <w:rFonts w:ascii="Cambria" w:hAnsi="Cambria"/>
          <w:lang w:val="hu-HU" w:eastAsia="hu-HU"/>
        </w:rPr>
        <w:t>Az alapító okirat 4.1. pontjában a „</w:t>
      </w:r>
      <w:r w:rsidRPr="00F52125">
        <w:rPr>
          <w:rFonts w:ascii="Cambria" w:hAnsi="Cambria"/>
          <w:b/>
          <w:lang w:val="hu-HU" w:eastAsia="hu-HU"/>
        </w:rPr>
        <w:t xml:space="preserve">Csongrádi </w:t>
      </w:r>
      <w:hyperlink r:id="rId18" w:anchor="datasheet" w:history="1">
        <w:r w:rsidRPr="00F52125">
          <w:rPr>
            <w:rFonts w:ascii="Cambria" w:hAnsi="Cambria"/>
            <w:b/>
            <w:lang w:val="hu-HU" w:eastAsia="hu-HU"/>
          </w:rPr>
          <w:t>Művelődési Központ és Városi Galéria</w:t>
        </w:r>
      </w:hyperlink>
      <w:r w:rsidRPr="00F52125">
        <w:rPr>
          <w:rFonts w:ascii="Cambria" w:hAnsi="Cambria"/>
          <w:b/>
          <w:lang w:val="hu-HU" w:eastAsia="hu-HU"/>
        </w:rPr>
        <w:t xml:space="preserve">” </w:t>
      </w:r>
      <w:r w:rsidRPr="00F52125">
        <w:rPr>
          <w:rFonts w:ascii="Cambria" w:hAnsi="Cambria"/>
          <w:lang w:val="hu-HU" w:eastAsia="hu-HU"/>
        </w:rPr>
        <w:t>szövegrész helyébe a „</w:t>
      </w:r>
      <w:hyperlink r:id="rId19" w:anchor="datasheet" w:history="1">
        <w:r w:rsidRPr="00F52125">
          <w:rPr>
            <w:rFonts w:ascii="Cambria" w:hAnsi="Cambria"/>
            <w:b/>
            <w:lang w:val="hu-HU" w:eastAsia="hu-HU"/>
          </w:rPr>
          <w:t>Művelődési Központ és Városi Galéria</w:t>
        </w:r>
      </w:hyperlink>
      <w:r w:rsidRPr="00F52125">
        <w:rPr>
          <w:rFonts w:ascii="Cambria" w:hAnsi="Cambria"/>
          <w:lang w:val="hu-HU" w:eastAsia="hu-HU"/>
        </w:rPr>
        <w:t>” szövegrész lép.</w:t>
      </w:r>
    </w:p>
    <w:p w:rsidR="000F629B" w:rsidRPr="00F52125" w:rsidRDefault="000F629B" w:rsidP="000F629B">
      <w:pPr>
        <w:pStyle w:val="Listaszerbekezds"/>
        <w:ind w:left="360"/>
        <w:jc w:val="both"/>
        <w:rPr>
          <w:rFonts w:ascii="Cambria" w:hAnsi="Cambria"/>
          <w:lang w:val="hu-HU" w:eastAsia="hu-HU"/>
        </w:rPr>
      </w:pPr>
      <w:r w:rsidRPr="00F52125">
        <w:rPr>
          <w:rFonts w:ascii="Cambria" w:hAnsi="Cambria"/>
          <w:lang w:val="hu-HU" w:eastAsia="hu-HU"/>
        </w:rPr>
        <w:t xml:space="preserve">Az alapító okirat 4.1. pontjában az </w:t>
      </w:r>
      <w:r w:rsidRPr="00F52125">
        <w:rPr>
          <w:rFonts w:ascii="Cambria" w:hAnsi="Cambria"/>
          <w:b/>
          <w:lang w:val="hu-HU" w:eastAsia="hu-HU"/>
        </w:rPr>
        <w:t>„Esély Szociális és Gyermekjóléti Alapellátási Központ”</w:t>
      </w:r>
      <w:r w:rsidRPr="00F52125">
        <w:rPr>
          <w:rFonts w:ascii="Cambria" w:hAnsi="Cambria"/>
          <w:lang w:val="hu-HU" w:eastAsia="hu-HU"/>
        </w:rPr>
        <w:t xml:space="preserve"> szövegrész helyébe az „</w:t>
      </w:r>
      <w:r w:rsidRPr="00F52125">
        <w:rPr>
          <w:rFonts w:ascii="Cambria" w:hAnsi="Cambria"/>
          <w:b/>
          <w:lang w:val="hu-HU" w:eastAsia="hu-HU"/>
        </w:rPr>
        <w:t>Esély Szociális Alapellátási Központ</w:t>
      </w:r>
      <w:r w:rsidRPr="00F52125">
        <w:rPr>
          <w:rFonts w:ascii="Cambria" w:hAnsi="Cambria"/>
          <w:lang w:val="hu-HU" w:eastAsia="hu-HU"/>
        </w:rPr>
        <w:t>” szövegrész lép.</w:t>
      </w:r>
    </w:p>
    <w:p w:rsidR="00E418C9" w:rsidRDefault="00E418C9" w:rsidP="00E418C9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3.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418C9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3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418C9" w:rsidRPr="00525274" w:rsidRDefault="00E418C9" w:rsidP="00E418C9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418C9" w:rsidRPr="000F629B" w:rsidRDefault="00E418C9" w:rsidP="00E418C9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0" w:anchor="datasheet" w:history="1">
        <w:r w:rsidRPr="00BD3C66">
          <w:rPr>
            <w:b/>
            <w:highlight w:val="lightGray"/>
            <w:lang w:eastAsia="hu-HU"/>
          </w:rPr>
          <w:t>Csongrád Város Önkormányzata Városellátó Intézménye</w:t>
        </w:r>
      </w:hyperlink>
      <w:r w:rsidRPr="00525274">
        <w:rPr>
          <w:b/>
          <w:lang w:eastAsia="hu-HU"/>
        </w:rPr>
        <w:t xml:space="preserve"> Önk/115-4/2022. okiratszámú, a 148/2022.(VII.28.)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a törzskönyvi bejegyzés napjától kezdődő hatállyal: </w:t>
      </w:r>
    </w:p>
    <w:p w:rsidR="000F629B" w:rsidRPr="00525274" w:rsidRDefault="000F629B" w:rsidP="000F629B">
      <w:pPr>
        <w:pStyle w:val="Listaszerbekezds"/>
        <w:ind w:left="360"/>
        <w:jc w:val="both"/>
        <w:rPr>
          <w:lang w:eastAsia="hu-HU"/>
        </w:rPr>
      </w:pPr>
    </w:p>
    <w:p w:rsidR="00E418C9" w:rsidRDefault="00E418C9" w:rsidP="00E418C9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3.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418C9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3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0F629B" w:rsidRDefault="000F629B" w:rsidP="000F629B">
      <w:pPr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0F629B" w:rsidRPr="00F52125" w:rsidRDefault="000F629B" w:rsidP="000F629B">
      <w:pPr>
        <w:autoSpaceDE w:val="0"/>
        <w:autoSpaceDN w:val="0"/>
        <w:adjustRightInd w:val="0"/>
        <w:ind w:left="360"/>
        <w:jc w:val="both"/>
      </w:pPr>
      <w:r w:rsidRPr="00F52125">
        <w:t>Az alapító okirat 4.4. pontjába foglalt táblázata a következő 5. és 13. sorral egészül ki a további szerkezeti egységek számozásának értelemszerű megváltozásával:</w:t>
      </w:r>
    </w:p>
    <w:p w:rsidR="000F629B" w:rsidRPr="00F52125" w:rsidRDefault="000F629B" w:rsidP="000F629B">
      <w:pPr>
        <w:pStyle w:val="Stlus222"/>
        <w:numPr>
          <w:ilvl w:val="0"/>
          <w:numId w:val="0"/>
        </w:numPr>
        <w:ind w:left="360"/>
        <w:rPr>
          <w:rFonts w:ascii="Times New Roman" w:hAnsi="Times New Roman"/>
          <w:b w:val="0"/>
          <w:sz w:val="24"/>
          <w:szCs w:val="24"/>
        </w:rPr>
      </w:pPr>
      <w:r w:rsidRPr="00F52125">
        <w:rPr>
          <w:rFonts w:ascii="Times New Roman" w:hAnsi="Times New Roman"/>
          <w:b w:val="0"/>
          <w:sz w:val="24"/>
          <w:szCs w:val="24"/>
        </w:rPr>
        <w:t>4.4. A költségvetési szerv alaptevékenységének kormányzati funkció szerinti megjelölése: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196"/>
        <w:gridCol w:w="4167"/>
      </w:tblGrid>
      <w:tr w:rsidR="000F629B" w:rsidRPr="00F52125" w:rsidTr="00A638D8">
        <w:tc>
          <w:tcPr>
            <w:tcW w:w="157" w:type="pct"/>
            <w:vAlign w:val="center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</w:p>
        </w:tc>
        <w:tc>
          <w:tcPr>
            <w:tcW w:w="2430" w:type="pct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 w:rsidRPr="00F52125">
              <w:rPr>
                <w:b/>
              </w:rPr>
              <w:t xml:space="preserve">kormányzati funkciószám </w:t>
            </w:r>
          </w:p>
        </w:tc>
        <w:tc>
          <w:tcPr>
            <w:tcW w:w="2413" w:type="pct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 w:rsidRPr="00F52125">
              <w:rPr>
                <w:b/>
              </w:rPr>
              <w:t xml:space="preserve">kormányzati funkció megnevezése </w:t>
            </w:r>
          </w:p>
        </w:tc>
      </w:tr>
      <w:tr w:rsidR="000F629B" w:rsidRPr="00F52125" w:rsidTr="00A638D8">
        <w:tc>
          <w:tcPr>
            <w:tcW w:w="157" w:type="pct"/>
            <w:vAlign w:val="center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F52125">
              <w:t>5</w:t>
            </w:r>
          </w:p>
        </w:tc>
        <w:tc>
          <w:tcPr>
            <w:tcW w:w="2430" w:type="pct"/>
          </w:tcPr>
          <w:p w:rsidR="000F629B" w:rsidRPr="00F52125" w:rsidRDefault="000F629B" w:rsidP="000F629B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045120</w:t>
            </w:r>
          </w:p>
        </w:tc>
        <w:tc>
          <w:tcPr>
            <w:tcW w:w="2413" w:type="pct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Út, autópálya építése</w:t>
            </w:r>
          </w:p>
        </w:tc>
      </w:tr>
      <w:tr w:rsidR="000F629B" w:rsidRPr="00F52125" w:rsidTr="00A638D8">
        <w:tc>
          <w:tcPr>
            <w:tcW w:w="157" w:type="pct"/>
            <w:vAlign w:val="center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F52125">
              <w:t>13</w:t>
            </w:r>
          </w:p>
        </w:tc>
        <w:tc>
          <w:tcPr>
            <w:tcW w:w="2430" w:type="pct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061020</w:t>
            </w:r>
          </w:p>
        </w:tc>
        <w:tc>
          <w:tcPr>
            <w:tcW w:w="2413" w:type="pct"/>
          </w:tcPr>
          <w:p w:rsidR="000F629B" w:rsidRPr="00F52125" w:rsidRDefault="000F629B" w:rsidP="00A638D8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Lakóépület építése</w:t>
            </w:r>
          </w:p>
        </w:tc>
      </w:tr>
    </w:tbl>
    <w:p w:rsidR="00E418C9" w:rsidRPr="00525274" w:rsidRDefault="00E418C9" w:rsidP="00E418C9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418C9" w:rsidRPr="00525274" w:rsidRDefault="00E418C9" w:rsidP="00E418C9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1" w:anchor="datasheet" w:history="1">
        <w:r w:rsidRPr="00BD3C66">
          <w:rPr>
            <w:b/>
            <w:highlight w:val="lightGray"/>
            <w:lang w:eastAsia="hu-HU"/>
          </w:rPr>
          <w:t>Csongrádi Alkotóház</w:t>
        </w:r>
      </w:hyperlink>
      <w:r w:rsidRPr="00525274">
        <w:rPr>
          <w:b/>
          <w:lang w:eastAsia="hu-HU"/>
        </w:rPr>
        <w:t xml:space="preserve"> Önk/1</w:t>
      </w:r>
      <w:r w:rsidRPr="00525274">
        <w:rPr>
          <w:b/>
          <w:lang w:val="hu-HU" w:eastAsia="hu-HU"/>
        </w:rPr>
        <w:t>6-5</w:t>
      </w:r>
      <w:r w:rsidRPr="00525274">
        <w:rPr>
          <w:b/>
          <w:lang w:eastAsia="hu-HU"/>
        </w:rPr>
        <w:t xml:space="preserve">/2022. okiratszámú, a </w:t>
      </w:r>
      <w:r w:rsidRPr="00525274">
        <w:rPr>
          <w:b/>
          <w:lang w:val="hu-HU" w:eastAsia="hu-HU"/>
        </w:rPr>
        <w:t>37</w:t>
      </w:r>
      <w:r w:rsidRPr="00525274">
        <w:rPr>
          <w:b/>
          <w:lang w:eastAsia="hu-HU"/>
        </w:rPr>
        <w:t>/2022.(II.2</w:t>
      </w:r>
      <w:r w:rsidRPr="00525274">
        <w:rPr>
          <w:b/>
          <w:lang w:val="hu-HU" w:eastAsia="hu-HU"/>
        </w:rPr>
        <w:t>4</w:t>
      </w:r>
      <w:r w:rsidRPr="00525274">
        <w:rPr>
          <w:b/>
          <w:lang w:eastAsia="hu-HU"/>
        </w:rPr>
        <w:t>.)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</w:t>
      </w:r>
      <w:r w:rsidR="000F6B77">
        <w:rPr>
          <w:lang w:val="hu-HU" w:eastAsia="hu-HU"/>
        </w:rPr>
        <w:t>2023. március 9.</w:t>
      </w:r>
      <w:r w:rsidRPr="00525274">
        <w:rPr>
          <w:lang w:eastAsia="hu-HU"/>
        </w:rPr>
        <w:t xml:space="preserve"> napjától kezdődő hatállyal: </w:t>
      </w:r>
    </w:p>
    <w:p w:rsidR="00E418C9" w:rsidRDefault="00E418C9" w:rsidP="00E418C9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418C9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418C9" w:rsidRPr="00525274" w:rsidRDefault="00E418C9" w:rsidP="00E418C9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418C9" w:rsidRPr="00525274" w:rsidRDefault="00E418C9" w:rsidP="00E418C9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2" w:anchor="datasheet" w:history="1">
        <w:r w:rsidRPr="00BD3C66">
          <w:rPr>
            <w:b/>
            <w:highlight w:val="lightGray"/>
            <w:lang w:eastAsia="hu-HU"/>
          </w:rPr>
          <w:t>Csongrádi Információs Központ Csemegi Károly Könyvtár és Tari László Múzeum</w:t>
        </w:r>
      </w:hyperlink>
      <w:r w:rsidRPr="00525274">
        <w:rPr>
          <w:b/>
          <w:lang w:eastAsia="hu-HU"/>
        </w:rPr>
        <w:t xml:space="preserve"> Önk/</w:t>
      </w:r>
      <w:r w:rsidRPr="00525274">
        <w:rPr>
          <w:b/>
          <w:lang w:val="hu-HU" w:eastAsia="hu-HU"/>
        </w:rPr>
        <w:t>39-3</w:t>
      </w:r>
      <w:r w:rsidRPr="00525274">
        <w:rPr>
          <w:b/>
          <w:lang w:eastAsia="hu-HU"/>
        </w:rPr>
        <w:t>/202</w:t>
      </w:r>
      <w:r w:rsidRPr="00525274">
        <w:rPr>
          <w:b/>
          <w:lang w:val="hu-HU" w:eastAsia="hu-HU"/>
        </w:rPr>
        <w:t>3</w:t>
      </w:r>
      <w:r w:rsidRPr="00525274">
        <w:rPr>
          <w:b/>
          <w:lang w:eastAsia="hu-HU"/>
        </w:rPr>
        <w:t xml:space="preserve">. okiratszámú, a </w:t>
      </w:r>
      <w:r w:rsidRPr="00525274">
        <w:rPr>
          <w:b/>
          <w:lang w:val="hu-HU" w:eastAsia="hu-HU"/>
        </w:rPr>
        <w:t>39</w:t>
      </w:r>
      <w:r w:rsidRPr="00525274">
        <w:rPr>
          <w:b/>
          <w:lang w:eastAsia="hu-HU"/>
        </w:rPr>
        <w:t>/202</w:t>
      </w:r>
      <w:r w:rsidRPr="00525274">
        <w:rPr>
          <w:b/>
          <w:lang w:val="hu-HU" w:eastAsia="hu-HU"/>
        </w:rPr>
        <w:t>3</w:t>
      </w:r>
      <w:r w:rsidRPr="00525274">
        <w:rPr>
          <w:b/>
          <w:lang w:eastAsia="hu-HU"/>
        </w:rPr>
        <w:t>.(II.2</w:t>
      </w:r>
      <w:r w:rsidRPr="00525274">
        <w:rPr>
          <w:b/>
          <w:lang w:val="hu-HU" w:eastAsia="hu-HU"/>
        </w:rPr>
        <w:t>3</w:t>
      </w:r>
      <w:r w:rsidRPr="00525274">
        <w:rPr>
          <w:b/>
          <w:lang w:eastAsia="hu-HU"/>
        </w:rPr>
        <w:t>.) önkormányzati határozattal</w:t>
      </w:r>
      <w:r w:rsidRPr="00525274">
        <w:rPr>
          <w:lang w:eastAsia="hu-HU"/>
        </w:rPr>
        <w:t xml:space="preserve"> elfogadott alapító okiratát az alábbiak szerint módosítja és fogadja el </w:t>
      </w:r>
      <w:r w:rsidR="000F6B77">
        <w:rPr>
          <w:lang w:eastAsia="hu-HU"/>
        </w:rPr>
        <w:t xml:space="preserve">egységes szerkezetbe foglalva </w:t>
      </w:r>
      <w:r w:rsidR="000F6B77">
        <w:rPr>
          <w:lang w:val="hu-HU" w:eastAsia="hu-HU"/>
        </w:rPr>
        <w:t>2023. március 9.</w:t>
      </w:r>
      <w:r w:rsidR="000F6B77" w:rsidRPr="00525274">
        <w:rPr>
          <w:lang w:eastAsia="hu-HU"/>
        </w:rPr>
        <w:t xml:space="preserve"> </w:t>
      </w:r>
      <w:r w:rsidRPr="00525274">
        <w:rPr>
          <w:lang w:eastAsia="hu-HU"/>
        </w:rPr>
        <w:t xml:space="preserve">napjától kezdődő hatállyal: </w:t>
      </w:r>
    </w:p>
    <w:p w:rsidR="00E418C9" w:rsidRDefault="00E418C9" w:rsidP="00E418C9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3.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418C9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3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418C9" w:rsidRPr="00525274" w:rsidRDefault="00E418C9" w:rsidP="00E418C9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418C9" w:rsidRPr="00525274" w:rsidRDefault="00E418C9" w:rsidP="00E418C9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3" w:anchor="datasheet" w:history="1">
        <w:r w:rsidRPr="000F629B">
          <w:rPr>
            <w:b/>
            <w:highlight w:val="lightGray"/>
            <w:lang w:val="hu-HU" w:eastAsia="hu-HU"/>
          </w:rPr>
          <w:t>Csongrádi Óvodák Igazgatósága</w:t>
        </w:r>
      </w:hyperlink>
      <w:r w:rsidRPr="00525274">
        <w:rPr>
          <w:b/>
          <w:lang w:val="hu-HU" w:eastAsia="hu-HU"/>
        </w:rPr>
        <w:t xml:space="preserve"> Ref/83-3/2022</w:t>
      </w:r>
      <w:r w:rsidRPr="00525274">
        <w:rPr>
          <w:b/>
          <w:lang w:eastAsia="hu-HU"/>
        </w:rPr>
        <w:t xml:space="preserve">. okiratszámú, a </w:t>
      </w:r>
      <w:r w:rsidRPr="00525274">
        <w:rPr>
          <w:b/>
          <w:lang w:val="hu-HU" w:eastAsia="hu-HU"/>
        </w:rPr>
        <w:t>106/2022.(V.26.)</w:t>
      </w:r>
      <w:r w:rsidRPr="00525274">
        <w:rPr>
          <w:b/>
          <w:lang w:eastAsia="hu-HU"/>
        </w:rPr>
        <w:t xml:space="preserve">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</w:t>
      </w:r>
      <w:r w:rsidR="000F6B77">
        <w:rPr>
          <w:lang w:val="hu-HU" w:eastAsia="hu-HU"/>
        </w:rPr>
        <w:t>2023. március 9.</w:t>
      </w:r>
      <w:r w:rsidR="000F6B77" w:rsidRPr="00525274">
        <w:rPr>
          <w:lang w:eastAsia="hu-HU"/>
        </w:rPr>
        <w:t xml:space="preserve"> </w:t>
      </w:r>
      <w:r w:rsidRPr="00525274">
        <w:rPr>
          <w:lang w:eastAsia="hu-HU"/>
        </w:rPr>
        <w:t xml:space="preserve">napjától kezdődő hatállyal: </w:t>
      </w:r>
    </w:p>
    <w:p w:rsidR="00E418C9" w:rsidRDefault="00E418C9" w:rsidP="00E418C9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 xml:space="preserve">4.4. pontjába foglalt táblázat következő </w:t>
      </w:r>
      <w:r w:rsidR="00E267F3" w:rsidRPr="00525274">
        <w:rPr>
          <w:rFonts w:ascii="Cambria" w:hAnsi="Cambria"/>
          <w:b/>
        </w:rPr>
        <w:t>1</w:t>
      </w:r>
      <w:r w:rsidRPr="00525274">
        <w:rPr>
          <w:rFonts w:ascii="Cambria" w:hAnsi="Cambria"/>
          <w:b/>
        </w:rPr>
        <w:t>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418C9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418C9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418C9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418C9" w:rsidRPr="00525274" w:rsidRDefault="00E418C9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418C9" w:rsidRPr="00525274" w:rsidRDefault="00E418C9" w:rsidP="00E267F3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267F3" w:rsidRPr="00796DCD" w:rsidRDefault="00E267F3" w:rsidP="00E267F3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4" w:anchor="datasheet" w:history="1">
        <w:r w:rsidRPr="000F629B">
          <w:rPr>
            <w:b/>
            <w:highlight w:val="lightGray"/>
            <w:lang w:val="hu-HU" w:eastAsia="hu-HU"/>
          </w:rPr>
          <w:t>Művelődési Központ és Városi Galéria</w:t>
        </w:r>
      </w:hyperlink>
      <w:r w:rsidRPr="00525274">
        <w:rPr>
          <w:b/>
          <w:lang w:val="hu-HU" w:eastAsia="hu-HU"/>
        </w:rPr>
        <w:t xml:space="preserve"> Önk/126-12/2020</w:t>
      </w:r>
      <w:r w:rsidRPr="00525274">
        <w:rPr>
          <w:b/>
          <w:lang w:eastAsia="hu-HU"/>
        </w:rPr>
        <w:t xml:space="preserve">. okiratszámú, a </w:t>
      </w:r>
      <w:r w:rsidRPr="00525274">
        <w:rPr>
          <w:b/>
          <w:lang w:val="hu-HU" w:eastAsia="hu-HU"/>
        </w:rPr>
        <w:t>127/2020.(XI.30.)</w:t>
      </w:r>
      <w:r w:rsidRPr="00525274">
        <w:rPr>
          <w:b/>
          <w:lang w:eastAsia="hu-HU"/>
        </w:rPr>
        <w:t xml:space="preserve">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a </w:t>
      </w:r>
      <w:r w:rsidR="004F5713">
        <w:rPr>
          <w:lang w:val="hu-HU" w:eastAsia="hu-HU"/>
        </w:rPr>
        <w:t>2023. március 9.</w:t>
      </w:r>
      <w:r w:rsidRPr="00525274">
        <w:rPr>
          <w:lang w:eastAsia="hu-HU"/>
        </w:rPr>
        <w:t xml:space="preserve"> napjától kezdődő hatállyal: </w:t>
      </w:r>
    </w:p>
    <w:p w:rsidR="00796DCD" w:rsidRPr="00525274" w:rsidRDefault="00796DCD" w:rsidP="00796DCD">
      <w:pPr>
        <w:pStyle w:val="Listaszerbekezds"/>
        <w:ind w:left="360"/>
        <w:jc w:val="both"/>
        <w:rPr>
          <w:lang w:eastAsia="hu-HU"/>
        </w:rPr>
      </w:pPr>
    </w:p>
    <w:p w:rsidR="00E267F3" w:rsidRDefault="00E267F3" w:rsidP="00E267F3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267F3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267F3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267F3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418C9" w:rsidRPr="00525274" w:rsidRDefault="00E418C9" w:rsidP="00E267F3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267F3" w:rsidRPr="00525274" w:rsidRDefault="00E267F3" w:rsidP="00E267F3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5" w:anchor="datasheet" w:history="1">
        <w:r w:rsidRPr="000F629B">
          <w:rPr>
            <w:b/>
            <w:highlight w:val="lightGray"/>
            <w:lang w:eastAsia="hu-HU"/>
          </w:rPr>
          <w:t>Piroskavárosi Szociális Család- és Gyermekjóléti Intézmény</w:t>
        </w:r>
      </w:hyperlink>
      <w:r w:rsidRPr="00525274">
        <w:rPr>
          <w:b/>
          <w:lang w:val="hu-HU" w:eastAsia="hu-HU"/>
        </w:rPr>
        <w:t xml:space="preserve"> Önk/</w:t>
      </w:r>
      <w:r w:rsidR="00E37951" w:rsidRPr="00525274">
        <w:rPr>
          <w:b/>
          <w:lang w:val="hu-HU" w:eastAsia="hu-HU"/>
        </w:rPr>
        <w:t>10</w:t>
      </w:r>
      <w:r w:rsidRPr="00525274">
        <w:rPr>
          <w:b/>
          <w:lang w:val="hu-HU" w:eastAsia="hu-HU"/>
        </w:rPr>
        <w:t>-</w:t>
      </w:r>
      <w:r w:rsidR="00E37951" w:rsidRPr="00525274">
        <w:rPr>
          <w:b/>
          <w:lang w:val="hu-HU" w:eastAsia="hu-HU"/>
        </w:rPr>
        <w:t>4</w:t>
      </w:r>
      <w:r w:rsidRPr="00525274">
        <w:rPr>
          <w:b/>
          <w:lang w:val="hu-HU" w:eastAsia="hu-HU"/>
        </w:rPr>
        <w:t>/202</w:t>
      </w:r>
      <w:r w:rsidR="00E37951" w:rsidRPr="00525274">
        <w:rPr>
          <w:b/>
          <w:lang w:val="hu-HU" w:eastAsia="hu-HU"/>
        </w:rPr>
        <w:t>3</w:t>
      </w:r>
      <w:r w:rsidRPr="00525274">
        <w:rPr>
          <w:b/>
          <w:lang w:eastAsia="hu-HU"/>
        </w:rPr>
        <w:t xml:space="preserve">. okiratszámú, a </w:t>
      </w:r>
      <w:r w:rsidRPr="00525274">
        <w:rPr>
          <w:b/>
          <w:lang w:val="hu-HU" w:eastAsia="hu-HU"/>
        </w:rPr>
        <w:t>3/2023.(I.26.)</w:t>
      </w:r>
      <w:r w:rsidRPr="00525274">
        <w:rPr>
          <w:b/>
          <w:lang w:eastAsia="hu-HU"/>
        </w:rPr>
        <w:t xml:space="preserve">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a </w:t>
      </w:r>
      <w:r w:rsidR="000F6B77">
        <w:rPr>
          <w:lang w:val="hu-HU" w:eastAsia="hu-HU"/>
        </w:rPr>
        <w:t>2023. március 9.</w:t>
      </w:r>
      <w:r w:rsidR="000F6B77" w:rsidRPr="00525274">
        <w:rPr>
          <w:lang w:eastAsia="hu-HU"/>
        </w:rPr>
        <w:t xml:space="preserve"> </w:t>
      </w:r>
      <w:r w:rsidRPr="00525274">
        <w:rPr>
          <w:lang w:eastAsia="hu-HU"/>
        </w:rPr>
        <w:t xml:space="preserve">napjától kezdődő hatállyal: </w:t>
      </w:r>
    </w:p>
    <w:p w:rsidR="00E267F3" w:rsidRDefault="00E267F3" w:rsidP="00E267F3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 xml:space="preserve">4.4. pontjába foglalt táblázat következő </w:t>
      </w:r>
      <w:r w:rsidR="00E37951" w:rsidRPr="00525274">
        <w:rPr>
          <w:rFonts w:ascii="Cambria" w:hAnsi="Cambria"/>
          <w:b/>
        </w:rPr>
        <w:t>1</w:t>
      </w:r>
      <w:r w:rsidRPr="00525274">
        <w:rPr>
          <w:rFonts w:ascii="Cambria" w:hAnsi="Cambria"/>
          <w:b/>
        </w:rPr>
        <w:t>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267F3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267F3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267F3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267F3" w:rsidRPr="00525274" w:rsidRDefault="00E37951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267F3" w:rsidRPr="00525274" w:rsidRDefault="00E267F3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418C9" w:rsidRPr="00525274" w:rsidRDefault="00E418C9" w:rsidP="00E37951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37951" w:rsidRPr="00525274" w:rsidRDefault="00E37951" w:rsidP="00E37951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6" w:anchor="datasheet" w:history="1">
        <w:r w:rsidRPr="000F629B">
          <w:rPr>
            <w:b/>
            <w:highlight w:val="lightGray"/>
            <w:lang w:eastAsia="hu-HU"/>
          </w:rPr>
          <w:t>Dr. Szarka Ödön Egyesített Egészségügyi és Szociális Intézmény</w:t>
        </w:r>
      </w:hyperlink>
      <w:r w:rsidRPr="00525274">
        <w:rPr>
          <w:b/>
          <w:lang w:eastAsia="hu-HU"/>
        </w:rPr>
        <w:t xml:space="preserve"> Önk</w:t>
      </w:r>
      <w:r w:rsidRPr="00525274">
        <w:rPr>
          <w:b/>
          <w:lang w:val="hu-HU" w:eastAsia="hu-HU"/>
        </w:rPr>
        <w:t>/103-6/2022</w:t>
      </w:r>
      <w:r w:rsidRPr="00525274">
        <w:rPr>
          <w:b/>
          <w:lang w:eastAsia="hu-HU"/>
        </w:rPr>
        <w:t xml:space="preserve">. okiratszámú, a </w:t>
      </w:r>
      <w:r w:rsidRPr="00525274">
        <w:rPr>
          <w:b/>
          <w:lang w:val="hu-HU" w:eastAsia="hu-HU"/>
        </w:rPr>
        <w:t>148/2022.(VII.28.)</w:t>
      </w:r>
      <w:r w:rsidRPr="00525274">
        <w:rPr>
          <w:b/>
          <w:lang w:eastAsia="hu-HU"/>
        </w:rPr>
        <w:t xml:space="preserve">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</w:t>
      </w:r>
      <w:r w:rsidR="000F6B77">
        <w:rPr>
          <w:lang w:val="hu-HU" w:eastAsia="hu-HU"/>
        </w:rPr>
        <w:t>2023. március 9.</w:t>
      </w:r>
      <w:r w:rsidR="000F6B77" w:rsidRPr="00525274">
        <w:rPr>
          <w:lang w:eastAsia="hu-HU"/>
        </w:rPr>
        <w:t xml:space="preserve"> </w:t>
      </w:r>
      <w:r w:rsidRPr="00525274">
        <w:rPr>
          <w:lang w:eastAsia="hu-HU"/>
        </w:rPr>
        <w:t xml:space="preserve">napjától kezdődő hatállyal: </w:t>
      </w:r>
    </w:p>
    <w:p w:rsidR="00900A37" w:rsidRDefault="00900A37" w:rsidP="00E37951">
      <w:pPr>
        <w:ind w:left="360"/>
        <w:jc w:val="both"/>
        <w:rPr>
          <w:rFonts w:ascii="Cambria" w:hAnsi="Cambria"/>
        </w:rPr>
      </w:pPr>
    </w:p>
    <w:p w:rsidR="00F52125" w:rsidRDefault="00F52125" w:rsidP="00F52125">
      <w:pPr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>Az</w:t>
      </w:r>
      <w:r w:rsidRPr="00525274">
        <w:rPr>
          <w:rFonts w:ascii="Cambria" w:hAnsi="Cambria"/>
        </w:rPr>
        <w:t xml:space="preserve">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F52125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F52125" w:rsidRPr="00525274" w:rsidTr="00D3667C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F52125" w:rsidRPr="00525274" w:rsidRDefault="00F52125" w:rsidP="00D3667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F52125" w:rsidRPr="00525274" w:rsidRDefault="00F52125" w:rsidP="00D3667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F52125" w:rsidRPr="00525274" w:rsidRDefault="00F52125" w:rsidP="00D3667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F52125" w:rsidRPr="00525274" w:rsidTr="00D3667C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F52125" w:rsidRPr="00525274" w:rsidRDefault="00F52125" w:rsidP="00D3667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F52125" w:rsidRPr="00525274" w:rsidRDefault="00F52125" w:rsidP="00D3667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F52125" w:rsidRPr="00525274" w:rsidRDefault="00F52125" w:rsidP="00D3667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F52125" w:rsidRPr="00F52125" w:rsidRDefault="00F52125" w:rsidP="00F52125">
      <w:pPr>
        <w:pStyle w:val="NormlWeb"/>
        <w:spacing w:before="0" w:beforeAutospacing="0" w:after="0" w:afterAutospacing="0"/>
        <w:ind w:left="357"/>
        <w:jc w:val="both"/>
        <w:rPr>
          <w:rFonts w:ascii="Cambria" w:hAnsi="Cambria"/>
        </w:rPr>
      </w:pPr>
    </w:p>
    <w:p w:rsidR="00E37951" w:rsidRPr="000F6B77" w:rsidRDefault="00E37951" w:rsidP="00E37951">
      <w:pPr>
        <w:pStyle w:val="Listaszerbekezds"/>
        <w:numPr>
          <w:ilvl w:val="0"/>
          <w:numId w:val="26"/>
        </w:numPr>
        <w:jc w:val="both"/>
        <w:rPr>
          <w:lang w:eastAsia="hu-HU"/>
        </w:rPr>
      </w:pPr>
      <w:r w:rsidRPr="00525274">
        <w:rPr>
          <w:lang w:eastAsia="hu-HU"/>
        </w:rPr>
        <w:t xml:space="preserve">A Képviselő-testület </w:t>
      </w:r>
      <w:r w:rsidRPr="00525274">
        <w:rPr>
          <w:b/>
          <w:lang w:eastAsia="hu-HU"/>
        </w:rPr>
        <w:t xml:space="preserve">a </w:t>
      </w:r>
      <w:hyperlink r:id="rId27" w:anchor="datasheet" w:history="1">
        <w:r w:rsidRPr="000F629B">
          <w:rPr>
            <w:b/>
            <w:highlight w:val="lightGray"/>
            <w:lang w:eastAsia="hu-HU"/>
          </w:rPr>
          <w:t>Csongrád Város Önkormányzata, A Homokhátsági Regionális Szilárdhulladék Kezelési Konzorcium Tulajdonközösség Gesztora, Intézménye</w:t>
        </w:r>
      </w:hyperlink>
      <w:r w:rsidRPr="00525274">
        <w:rPr>
          <w:b/>
          <w:lang w:eastAsia="hu-HU"/>
        </w:rPr>
        <w:t xml:space="preserve"> 09</w:t>
      </w:r>
      <w:r w:rsidR="00944646">
        <w:rPr>
          <w:b/>
          <w:lang w:val="hu-HU" w:eastAsia="hu-HU"/>
        </w:rPr>
        <w:t>-423-14</w:t>
      </w:r>
      <w:r w:rsidRPr="00525274">
        <w:rPr>
          <w:b/>
          <w:lang w:val="hu-HU" w:eastAsia="hu-HU"/>
        </w:rPr>
        <w:t>/2016.</w:t>
      </w:r>
      <w:r w:rsidRPr="00525274">
        <w:rPr>
          <w:b/>
          <w:lang w:eastAsia="hu-HU"/>
        </w:rPr>
        <w:t xml:space="preserve"> okiratszámú, a </w:t>
      </w:r>
      <w:r w:rsidRPr="00525274">
        <w:rPr>
          <w:b/>
          <w:lang w:val="hu-HU" w:eastAsia="hu-HU"/>
        </w:rPr>
        <w:t>38/2016.(II.26.)</w:t>
      </w:r>
      <w:r w:rsidRPr="00525274">
        <w:rPr>
          <w:b/>
          <w:lang w:eastAsia="hu-HU"/>
        </w:rPr>
        <w:t xml:space="preserve">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</w:t>
      </w:r>
      <w:r w:rsidR="000F6B77">
        <w:rPr>
          <w:lang w:val="hu-HU" w:eastAsia="hu-HU"/>
        </w:rPr>
        <w:t>2023. március 9.</w:t>
      </w:r>
      <w:r w:rsidRPr="00525274">
        <w:rPr>
          <w:lang w:eastAsia="hu-HU"/>
        </w:rPr>
        <w:t xml:space="preserve"> napjától kezdődő hatállyal: </w:t>
      </w:r>
    </w:p>
    <w:p w:rsidR="000F6B77" w:rsidRPr="00525274" w:rsidRDefault="000F6B77" w:rsidP="000F6B77">
      <w:pPr>
        <w:pStyle w:val="Listaszerbekezds"/>
        <w:ind w:left="360"/>
        <w:jc w:val="both"/>
        <w:rPr>
          <w:lang w:eastAsia="hu-HU"/>
        </w:rPr>
      </w:pPr>
    </w:p>
    <w:p w:rsidR="00E37951" w:rsidRDefault="00E37951" w:rsidP="00E37951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F52125" w:rsidRPr="00525274" w:rsidRDefault="00F52125" w:rsidP="00E37951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E37951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37951" w:rsidRPr="00525274" w:rsidRDefault="00E37951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E37951" w:rsidRPr="00525274" w:rsidRDefault="00E37951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37951" w:rsidRPr="00525274" w:rsidRDefault="00E37951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E37951" w:rsidRPr="00525274" w:rsidTr="007D575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E37951" w:rsidRPr="00525274" w:rsidRDefault="00E37951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E37951" w:rsidRPr="00525274" w:rsidRDefault="00E37951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E37951" w:rsidRPr="00525274" w:rsidRDefault="00E37951" w:rsidP="007D575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E37951" w:rsidRPr="00525274" w:rsidRDefault="00E37951" w:rsidP="00E37951">
      <w:pPr>
        <w:ind w:left="360"/>
        <w:jc w:val="both"/>
      </w:pPr>
    </w:p>
    <w:p w:rsidR="00793463" w:rsidRPr="00525274" w:rsidRDefault="003E38B4" w:rsidP="00970221">
      <w:pPr>
        <w:numPr>
          <w:ilvl w:val="0"/>
          <w:numId w:val="26"/>
        </w:numPr>
        <w:jc w:val="both"/>
      </w:pPr>
      <w:r w:rsidRPr="00525274">
        <w:t>A Képviselő-testület felha</w:t>
      </w:r>
      <w:r w:rsidR="00970221" w:rsidRPr="00525274">
        <w:t xml:space="preserve">talmazza a polgármestert, hogy </w:t>
      </w:r>
      <w:r w:rsidR="00BD7458" w:rsidRPr="00525274">
        <w:t xml:space="preserve">a </w:t>
      </w:r>
      <w:r w:rsidRPr="00525274">
        <w:t>módosító okirato</w:t>
      </w:r>
      <w:r w:rsidR="000A2EF3" w:rsidRPr="00525274">
        <w:t>kat</w:t>
      </w:r>
      <w:r w:rsidRPr="00525274">
        <w:t xml:space="preserve"> és az egységes szerkezetbe fogl</w:t>
      </w:r>
      <w:r w:rsidR="000A2EF3" w:rsidRPr="00525274">
        <w:t>alt alapító okiratokat</w:t>
      </w:r>
      <w:r w:rsidRPr="00525274">
        <w:t xml:space="preserve"> írja alá.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Határidő</w:t>
      </w:r>
      <w:r w:rsidRPr="00525274">
        <w:rPr>
          <w:rFonts w:ascii="Times New Roman" w:hAnsi="Times New Roman"/>
          <w:sz w:val="24"/>
          <w:szCs w:val="24"/>
        </w:rPr>
        <w:t>: azonnal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Felelős:</w:t>
      </w:r>
      <w:r w:rsidRPr="00525274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525274" w:rsidRDefault="003E38B4" w:rsidP="003E38B4">
      <w:pPr>
        <w:jc w:val="both"/>
      </w:pPr>
    </w:p>
    <w:p w:rsidR="00A37172" w:rsidRDefault="00793463" w:rsidP="008A7EAE">
      <w:pPr>
        <w:numPr>
          <w:ilvl w:val="0"/>
          <w:numId w:val="26"/>
        </w:numPr>
        <w:jc w:val="both"/>
      </w:pPr>
      <w:r w:rsidRPr="00525274">
        <w:t xml:space="preserve">A </w:t>
      </w:r>
      <w:r w:rsidR="00E37951" w:rsidRPr="00525274">
        <w:t>K</w:t>
      </w:r>
      <w:r w:rsidR="00525274">
        <w:t>épviselő</w:t>
      </w:r>
      <w:r w:rsidRPr="00525274">
        <w:t>–testület utasítja a jegyzőt, hogy</w:t>
      </w:r>
      <w:r w:rsidR="00CB1FD4" w:rsidRPr="00525274">
        <w:t xml:space="preserve"> a</w:t>
      </w:r>
      <w:r w:rsidR="00970221" w:rsidRPr="00525274">
        <w:t>z intézmény</w:t>
      </w:r>
      <w:r w:rsidR="000A2EF3" w:rsidRPr="00525274">
        <w:t>ek</w:t>
      </w:r>
      <w:r w:rsidR="00970221" w:rsidRPr="00525274">
        <w:t xml:space="preserve"> </w:t>
      </w:r>
      <w:r w:rsidR="003E38B4" w:rsidRPr="00525274">
        <w:t>módosító</w:t>
      </w:r>
      <w:r w:rsidRPr="00525274">
        <w:t xml:space="preserve"> és egységes szerkezetbe foglalt alapító okirat</w:t>
      </w:r>
      <w:r w:rsidR="00970221" w:rsidRPr="00525274">
        <w:t xml:space="preserve">át </w:t>
      </w:r>
      <w:r w:rsidRPr="00525274">
        <w:t>küldje meg törzskönyvi nyilvántartásba történő bejegyzés végett a Magyar Államkincstár Csongrád</w:t>
      </w:r>
      <w:r w:rsidR="00E37951" w:rsidRPr="00525274">
        <w:t>-Csanád Várm</w:t>
      </w:r>
      <w:r w:rsidRPr="00525274">
        <w:t>egyei Igazgatóságához.</w:t>
      </w:r>
    </w:p>
    <w:p w:rsidR="00525274" w:rsidRPr="00525274" w:rsidRDefault="00525274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C94EAE" w:rsidRPr="00525274" w:rsidRDefault="00C94EAE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>______________________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>polgármester</w:t>
      </w:r>
    </w:p>
    <w:p w:rsidR="004F5713" w:rsidRDefault="004F5713" w:rsidP="004F5713">
      <w:pPr>
        <w:jc w:val="center"/>
        <w:rPr>
          <w:b/>
        </w:rPr>
      </w:pPr>
      <w:r w:rsidRPr="00525274">
        <w:rPr>
          <w:b/>
        </w:rPr>
        <w:t>Határozati javaslat</w:t>
      </w:r>
    </w:p>
    <w:p w:rsidR="004F5713" w:rsidRDefault="004F5713" w:rsidP="004F5713">
      <w:pPr>
        <w:jc w:val="center"/>
        <w:rPr>
          <w:b/>
        </w:rPr>
      </w:pPr>
    </w:p>
    <w:p w:rsidR="004F5713" w:rsidRPr="00525274" w:rsidRDefault="004F5713" w:rsidP="004F5713">
      <w:pPr>
        <w:spacing w:after="240"/>
        <w:jc w:val="both"/>
      </w:pPr>
      <w:r w:rsidRPr="00525274">
        <w:t xml:space="preserve">Csongrád Városi Önkormányzat Képviselő- testülete </w:t>
      </w:r>
      <w:r w:rsidRPr="00525274">
        <w:rPr>
          <w:i/>
        </w:rPr>
        <w:t>„Intézmények alapító okirat módosításai”</w:t>
      </w:r>
      <w:r w:rsidRPr="00525274">
        <w:t xml:space="preserve"> című előterjesztést megtárgyalta, és az alábbi döntést hozta:</w:t>
      </w:r>
    </w:p>
    <w:p w:rsidR="004F5713" w:rsidRDefault="004F5713" w:rsidP="004F5713">
      <w:pPr>
        <w:ind w:left="360"/>
        <w:jc w:val="both"/>
        <w:rPr>
          <w:rFonts w:ascii="Cambria" w:hAnsi="Cambria"/>
        </w:rPr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28" w:anchor="datasheet" w:history="1">
        <w:r w:rsidRPr="000F629B">
          <w:rPr>
            <w:b/>
            <w:highlight w:val="lightGray"/>
          </w:rPr>
          <w:t>Dr. Szarka Ödön Egyesített Egészségügyi és Szociális Intézmény</w:t>
        </w:r>
      </w:hyperlink>
      <w:r w:rsidRPr="00525274">
        <w:rPr>
          <w:b/>
        </w:rPr>
        <w:t xml:space="preserve"> </w:t>
      </w:r>
      <w:r w:rsidR="00F90504">
        <w:rPr>
          <w:b/>
        </w:rPr>
        <w:t>…………..</w:t>
      </w:r>
      <w:r w:rsidRPr="00525274">
        <w:rPr>
          <w:b/>
        </w:rPr>
        <w:t xml:space="preserve"> okiratszámú, a </w:t>
      </w:r>
      <w:r w:rsidR="00F90504">
        <w:rPr>
          <w:b/>
        </w:rPr>
        <w:t>……………</w:t>
      </w:r>
      <w:r w:rsidRPr="00525274">
        <w:rPr>
          <w:b/>
        </w:rPr>
        <w:t xml:space="preserve"> önkormányzati határozattal</w:t>
      </w:r>
      <w:r w:rsidRPr="00525274">
        <w:t xml:space="preserve"> elfogadott alapító okiratát az alábbiak szerint módosítja és fogadja el egységes szerkezetbe foglalva </w:t>
      </w:r>
      <w:r>
        <w:t>2023. július 1. napi</w:t>
      </w:r>
      <w:r w:rsidRPr="00525274">
        <w:t xml:space="preserve"> kezdődő hatállyal:</w:t>
      </w:r>
    </w:p>
    <w:p w:rsidR="004F5713" w:rsidRDefault="004F5713" w:rsidP="004F5713">
      <w:pPr>
        <w:ind w:left="360"/>
        <w:jc w:val="both"/>
        <w:rPr>
          <w:rFonts w:ascii="Cambria" w:hAnsi="Cambria"/>
        </w:rPr>
      </w:pPr>
    </w:p>
    <w:p w:rsidR="004F5713" w:rsidRPr="00F52125" w:rsidRDefault="004F5713" w:rsidP="004F5713">
      <w:pPr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</w:t>
      </w:r>
      <w:r w:rsidRPr="00F52125">
        <w:rPr>
          <w:rFonts w:ascii="Cambria" w:hAnsi="Cambria"/>
          <w:b/>
        </w:rPr>
        <w:t>1.2. pontjába foglalt táblázat következő 4.,6.,7. és 10. sora</w:t>
      </w:r>
      <w:r w:rsidRPr="00F52125">
        <w:rPr>
          <w:rFonts w:ascii="Cambria" w:hAnsi="Cambria"/>
        </w:rPr>
        <w:t xml:space="preserve"> elhagyásra kerül a további szerkezeti egységek számozásának értelemszerű megváltozásával: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42"/>
        <w:gridCol w:w="4389"/>
      </w:tblGrid>
      <w:tr w:rsidR="004F5713" w:rsidRPr="00F52125" w:rsidTr="00506FA0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F52125">
              <w:rPr>
                <w:rFonts w:ascii="Cambria" w:hAnsi="Cambria"/>
                <w:b/>
              </w:rPr>
              <w:t>telephely megnevezése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F52125">
              <w:rPr>
                <w:rFonts w:ascii="Cambria" w:hAnsi="Cambria"/>
                <w:b/>
              </w:rPr>
              <w:t>telephely címe</w:t>
            </w:r>
          </w:p>
        </w:tc>
      </w:tr>
      <w:tr w:rsidR="004F5713" w:rsidRPr="00F52125" w:rsidTr="00506FA0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4.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Szőlőhegyi Utcai Védőnői Szolgálat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6640 Csongrád, Szőlőhegyi utca 19.</w:t>
            </w:r>
          </w:p>
        </w:tc>
      </w:tr>
      <w:tr w:rsidR="004F5713" w:rsidRPr="00F52125" w:rsidTr="00506FA0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6.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Kossuth Téri Védőnői Szolgálat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6640 Csongrád, Kossuth tér 1.</w:t>
            </w:r>
          </w:p>
        </w:tc>
      </w:tr>
      <w:tr w:rsidR="004F5713" w:rsidRPr="00F52125" w:rsidTr="00506FA0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7.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Felgyői Védőnői Tanácsadó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6645 Felgyő, Széchenyi utca 3.</w:t>
            </w:r>
          </w:p>
        </w:tc>
      </w:tr>
      <w:tr w:rsidR="004F5713" w:rsidRPr="00F52125" w:rsidTr="00506FA0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10.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Tömörkényi Védőnői Szolgálat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4F5713" w:rsidRPr="00F52125" w:rsidRDefault="004F5713" w:rsidP="00506FA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F52125">
              <w:rPr>
                <w:rFonts w:ascii="Cambria" w:hAnsi="Cambria"/>
              </w:rPr>
              <w:t>6646 Tömörkény, Kossuth Lajos utca 69.</w:t>
            </w:r>
          </w:p>
        </w:tc>
      </w:tr>
    </w:tbl>
    <w:p w:rsidR="004F5713" w:rsidRPr="00F52125" w:rsidRDefault="004F5713" w:rsidP="004F5713">
      <w:pPr>
        <w:ind w:left="360"/>
        <w:jc w:val="both"/>
        <w:rPr>
          <w:rFonts w:ascii="Cambria" w:hAnsi="Cambria"/>
        </w:rPr>
      </w:pPr>
    </w:p>
    <w:p w:rsidR="004F5713" w:rsidRPr="00F52125" w:rsidRDefault="004F5713" w:rsidP="004F5713">
      <w:pPr>
        <w:ind w:left="357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4.1. pontjában az „Egészségügyi alapellátás körében védőnői ellátás.” szövegrész elhagyásra kerül. </w:t>
      </w:r>
    </w:p>
    <w:p w:rsidR="004F5713" w:rsidRPr="00F52125" w:rsidRDefault="004F5713" w:rsidP="004F5713">
      <w:pPr>
        <w:pStyle w:val="NormlWeb"/>
        <w:spacing w:before="0" w:beforeAutospacing="0" w:after="0" w:afterAutospacing="0"/>
        <w:ind w:left="357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4.3. pontjában a „Védőnői szolgáltatás körzeti bontásban, területi védőnői ellátás, óvodai, általános iskolai ellátás. ” szövegrész elhagyásra kerül. </w:t>
      </w:r>
    </w:p>
    <w:p w:rsidR="004F5713" w:rsidRDefault="004F5713" w:rsidP="004F5713">
      <w:pPr>
        <w:pStyle w:val="NormlWeb"/>
        <w:spacing w:before="0" w:beforeAutospacing="0" w:after="0" w:afterAutospacing="0"/>
        <w:ind w:left="357"/>
        <w:jc w:val="both"/>
        <w:rPr>
          <w:rFonts w:ascii="Cambria" w:hAnsi="Cambria"/>
        </w:rPr>
      </w:pPr>
      <w:r w:rsidRPr="00F52125">
        <w:rPr>
          <w:rFonts w:ascii="Cambria" w:hAnsi="Cambria"/>
        </w:rPr>
        <w:t>Az alapító okirat 4.5. pontjában a „Védőnői Szolgálat</w:t>
      </w:r>
      <w:r w:rsidRPr="00F52125">
        <w:rPr>
          <w:rFonts w:ascii="Cambria" w:hAnsi="Cambria"/>
          <w:b/>
        </w:rPr>
        <w:t>,</w:t>
      </w:r>
      <w:r w:rsidRPr="00F52125">
        <w:rPr>
          <w:rFonts w:ascii="Cambria" w:hAnsi="Cambria"/>
        </w:rPr>
        <w:t xml:space="preserve"> Csongrád, Gyöngyvirág utca 5., Csongrád város közigazgatási területe, Felgyő község közigazgatási területe, Tömörkény község közigazgatási területe.” szövegrész elhagyásra kerül. </w:t>
      </w:r>
    </w:p>
    <w:p w:rsidR="00E37951" w:rsidRDefault="00E37951" w:rsidP="00AC7BE9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:rsidR="00525274" w:rsidRDefault="00525274" w:rsidP="00AC7BE9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:rsidR="00AC7BE9" w:rsidRPr="00B660A0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60A0">
        <w:rPr>
          <w:rFonts w:ascii="Times New Roman" w:hAnsi="Times New Roman"/>
          <w:sz w:val="24"/>
          <w:szCs w:val="24"/>
        </w:rPr>
        <w:t xml:space="preserve">Erről </w:t>
      </w:r>
      <w:r w:rsidR="003E38B4" w:rsidRPr="00B660A0">
        <w:rPr>
          <w:rFonts w:ascii="Times New Roman" w:hAnsi="Times New Roman"/>
          <w:sz w:val="24"/>
          <w:szCs w:val="24"/>
        </w:rPr>
        <w:t xml:space="preserve">jegyzőkönyvi kivonaton </w:t>
      </w:r>
      <w:r w:rsidRPr="00B660A0">
        <w:rPr>
          <w:rFonts w:ascii="Times New Roman" w:hAnsi="Times New Roman"/>
          <w:sz w:val="24"/>
          <w:szCs w:val="24"/>
        </w:rPr>
        <w:t>értesítést kap:</w:t>
      </w:r>
    </w:p>
    <w:p w:rsidR="006F473E" w:rsidRPr="00B660A0" w:rsidRDefault="006F473E" w:rsidP="006F473E">
      <w:pPr>
        <w:numPr>
          <w:ilvl w:val="0"/>
          <w:numId w:val="16"/>
        </w:numPr>
        <w:jc w:val="both"/>
      </w:pPr>
      <w:r w:rsidRPr="00B660A0">
        <w:t>Csongrád Város Polgármestere</w:t>
      </w:r>
    </w:p>
    <w:p w:rsidR="006F473E" w:rsidRPr="00B660A0" w:rsidRDefault="006F473E" w:rsidP="006F473E">
      <w:pPr>
        <w:numPr>
          <w:ilvl w:val="0"/>
          <w:numId w:val="16"/>
        </w:numPr>
        <w:jc w:val="both"/>
      </w:pPr>
      <w:r w:rsidRPr="00B660A0">
        <w:t>A Képviselő-testület tagjai</w:t>
      </w:r>
    </w:p>
    <w:p w:rsidR="00C87C84" w:rsidRPr="00B660A0" w:rsidRDefault="00C87C84" w:rsidP="006F473E">
      <w:pPr>
        <w:numPr>
          <w:ilvl w:val="0"/>
          <w:numId w:val="16"/>
        </w:numPr>
        <w:jc w:val="both"/>
      </w:pPr>
      <w:r w:rsidRPr="00B660A0">
        <w:t>Magyar Államkincstár Csongrád</w:t>
      </w:r>
      <w:r w:rsidR="00525274" w:rsidRPr="00B660A0">
        <w:t>-Csanád</w:t>
      </w:r>
      <w:r w:rsidRPr="00B660A0">
        <w:t xml:space="preserve"> </w:t>
      </w:r>
      <w:r w:rsidR="00525274" w:rsidRPr="00B660A0">
        <w:t>Várm</w:t>
      </w:r>
      <w:r w:rsidRPr="00B660A0">
        <w:t>egyei Igazgatósága</w:t>
      </w:r>
    </w:p>
    <w:p w:rsidR="00952608" w:rsidRPr="00B660A0" w:rsidRDefault="00525274" w:rsidP="00525274">
      <w:pPr>
        <w:numPr>
          <w:ilvl w:val="0"/>
          <w:numId w:val="16"/>
        </w:numPr>
        <w:jc w:val="both"/>
      </w:pPr>
      <w:r w:rsidRPr="00B660A0">
        <w:t xml:space="preserve">Jegyzői Iroda, </w:t>
      </w:r>
      <w:r w:rsidR="00952608" w:rsidRPr="00B660A0">
        <w:t>Kulturális Referens</w:t>
      </w:r>
      <w:r w:rsidR="00E50C0F" w:rsidRPr="00B660A0">
        <w:t xml:space="preserve"> és általa</w:t>
      </w:r>
    </w:p>
    <w:p w:rsidR="00E50C0F" w:rsidRPr="00B660A0" w:rsidRDefault="00E50C0F" w:rsidP="006F473E">
      <w:pPr>
        <w:numPr>
          <w:ilvl w:val="0"/>
          <w:numId w:val="16"/>
        </w:numPr>
        <w:jc w:val="both"/>
      </w:pPr>
      <w:r w:rsidRPr="00B660A0">
        <w:t>Érintettek</w:t>
      </w:r>
    </w:p>
    <w:p w:rsidR="001A1C30" w:rsidRDefault="006F473E" w:rsidP="00FA0251">
      <w:pPr>
        <w:numPr>
          <w:ilvl w:val="0"/>
          <w:numId w:val="16"/>
        </w:numPr>
        <w:jc w:val="both"/>
      </w:pPr>
      <w:r w:rsidRPr="00B660A0">
        <w:t>Irattár</w:t>
      </w:r>
    </w:p>
    <w:p w:rsidR="00D4758B" w:rsidRDefault="00D4758B" w:rsidP="00D4758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4758B" w:rsidRDefault="00D4758B" w:rsidP="00D4758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Csongrád, 2023. május </w:t>
      </w:r>
      <w:r>
        <w:rPr>
          <w:rFonts w:ascii="Times New Roman" w:hAnsi="Times New Roman"/>
          <w:sz w:val="24"/>
          <w:szCs w:val="24"/>
        </w:rPr>
        <w:t>17.</w:t>
      </w:r>
    </w:p>
    <w:p w:rsidR="00D4758B" w:rsidRPr="00525274" w:rsidRDefault="00D4758B" w:rsidP="00D4758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4758B" w:rsidRDefault="00D4758B" w:rsidP="00D4758B">
      <w:pPr>
        <w:pStyle w:val="Szvegtrzs"/>
        <w:spacing w:after="0"/>
        <w:jc w:val="both"/>
        <w:rPr>
          <w:lang w:val="hu-H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hu-HU"/>
        </w:rPr>
        <w:t>Bedő Tamás</w:t>
      </w:r>
    </w:p>
    <w:p w:rsidR="00D4758B" w:rsidRPr="00D4758B" w:rsidRDefault="00D4758B" w:rsidP="00D4758B">
      <w:pPr>
        <w:pStyle w:val="Szvegtrzs"/>
        <w:spacing w:after="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polgármester</w:t>
      </w:r>
    </w:p>
    <w:p w:rsidR="00D4758B" w:rsidRPr="00727B5F" w:rsidRDefault="001A1C30" w:rsidP="00D4758B">
      <w:pPr>
        <w:pStyle w:val="Szvegtrzs"/>
        <w:spacing w:before="240" w:after="480"/>
        <w:jc w:val="center"/>
        <w:rPr>
          <w:b/>
          <w:bCs/>
          <w:sz w:val="26"/>
          <w:szCs w:val="26"/>
        </w:rPr>
      </w:pPr>
      <w:r>
        <w:br w:type="page"/>
      </w:r>
      <w:r w:rsidR="00D4758B" w:rsidRPr="00727B5F">
        <w:rPr>
          <w:b/>
          <w:bCs/>
          <w:sz w:val="26"/>
          <w:szCs w:val="26"/>
        </w:rPr>
        <w:t>Csongrád Városi Önkormányzata Képviselő-testületének .../.... (...) önkormányzati rendelete</w:t>
      </w:r>
    </w:p>
    <w:p w:rsidR="00D4758B" w:rsidRPr="00727B5F" w:rsidRDefault="00D4758B" w:rsidP="00D4758B">
      <w:pPr>
        <w:pStyle w:val="Szvegtrzs"/>
        <w:spacing w:before="240" w:after="480"/>
        <w:jc w:val="center"/>
        <w:rPr>
          <w:b/>
          <w:bCs/>
          <w:sz w:val="26"/>
          <w:szCs w:val="26"/>
        </w:rPr>
      </w:pPr>
      <w:r w:rsidRPr="00727B5F">
        <w:rPr>
          <w:b/>
          <w:bCs/>
          <w:sz w:val="26"/>
          <w:szCs w:val="26"/>
        </w:rPr>
        <w:t>a Csongrád Városi Önkormányzat Szervezeti és Működési Szabályzatáról szóló 27/2019.(XI. 22.)önkormányzati rendelet módosításáról</w:t>
      </w:r>
    </w:p>
    <w:p w:rsidR="00D4758B" w:rsidRPr="00727B5F" w:rsidRDefault="00D4758B" w:rsidP="00D4758B">
      <w:pPr>
        <w:pStyle w:val="Szvegtrzs"/>
        <w:spacing w:before="220" w:after="0"/>
        <w:jc w:val="both"/>
        <w:rPr>
          <w:sz w:val="26"/>
          <w:szCs w:val="26"/>
        </w:rPr>
      </w:pPr>
      <w:r w:rsidRPr="00727B5F">
        <w:rPr>
          <w:sz w:val="26"/>
          <w:szCs w:val="26"/>
        </w:rPr>
        <w:t>Csongrád Városi Önkormányzat Képviselő-testülete az Alaptörvénye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Csongrád Városi Önkormányzat Szervezeti és Működési Szabályzatáról a következő rendeletet alkotja.</w:t>
      </w:r>
    </w:p>
    <w:p w:rsidR="00D4758B" w:rsidRPr="00727B5F" w:rsidRDefault="00D4758B" w:rsidP="00D4758B">
      <w:pPr>
        <w:pStyle w:val="Szvegtrzs"/>
        <w:spacing w:before="240" w:after="240"/>
        <w:jc w:val="center"/>
        <w:rPr>
          <w:b/>
          <w:bCs/>
          <w:sz w:val="26"/>
          <w:szCs w:val="26"/>
        </w:rPr>
      </w:pPr>
    </w:p>
    <w:p w:rsidR="00D4758B" w:rsidRPr="00727B5F" w:rsidRDefault="00D4758B" w:rsidP="00D4758B">
      <w:pPr>
        <w:pStyle w:val="Szvegtrzs"/>
        <w:spacing w:before="240" w:after="240"/>
        <w:jc w:val="center"/>
        <w:rPr>
          <w:b/>
          <w:bCs/>
          <w:sz w:val="26"/>
          <w:szCs w:val="26"/>
        </w:rPr>
      </w:pPr>
      <w:r w:rsidRPr="00727B5F">
        <w:rPr>
          <w:b/>
          <w:bCs/>
          <w:sz w:val="26"/>
          <w:szCs w:val="26"/>
        </w:rPr>
        <w:t>1. §</w:t>
      </w:r>
    </w:p>
    <w:p w:rsidR="00D4758B" w:rsidRPr="00727B5F" w:rsidRDefault="00D4758B" w:rsidP="00D4758B">
      <w:pPr>
        <w:pStyle w:val="Szvegtrzs"/>
        <w:spacing w:after="0"/>
        <w:jc w:val="both"/>
        <w:rPr>
          <w:sz w:val="26"/>
          <w:szCs w:val="26"/>
        </w:rPr>
      </w:pPr>
      <w:r w:rsidRPr="00727B5F">
        <w:rPr>
          <w:sz w:val="26"/>
          <w:szCs w:val="26"/>
        </w:rPr>
        <w:t>Hatályát veszti a CSONGRÁD VÁROSI ÖNKORMÁNYZAT SZERVEZETI ÉS MŰKÖDÉSI SZABÁLYZATÁRÓL című 27/2019.(XI.22.) önkormányzati rendelet 8. melléklet 5. pont.</w:t>
      </w:r>
    </w:p>
    <w:p w:rsidR="00D4758B" w:rsidRPr="00727B5F" w:rsidRDefault="00D4758B" w:rsidP="00D4758B">
      <w:pPr>
        <w:pStyle w:val="Szvegtrzs"/>
        <w:spacing w:before="240" w:after="240"/>
        <w:jc w:val="center"/>
        <w:rPr>
          <w:b/>
          <w:bCs/>
          <w:sz w:val="26"/>
          <w:szCs w:val="26"/>
        </w:rPr>
      </w:pPr>
    </w:p>
    <w:p w:rsidR="00D4758B" w:rsidRPr="00727B5F" w:rsidRDefault="00D4758B" w:rsidP="00D4758B">
      <w:pPr>
        <w:pStyle w:val="Szvegtrzs"/>
        <w:spacing w:before="240" w:after="240"/>
        <w:jc w:val="center"/>
        <w:rPr>
          <w:b/>
          <w:bCs/>
          <w:sz w:val="26"/>
          <w:szCs w:val="26"/>
        </w:rPr>
      </w:pPr>
      <w:r w:rsidRPr="00727B5F">
        <w:rPr>
          <w:b/>
          <w:bCs/>
          <w:sz w:val="26"/>
          <w:szCs w:val="26"/>
        </w:rPr>
        <w:t>2. §</w:t>
      </w:r>
    </w:p>
    <w:p w:rsidR="00D4758B" w:rsidRPr="00727B5F" w:rsidRDefault="00D4758B" w:rsidP="00D4758B">
      <w:pPr>
        <w:pStyle w:val="Szvegtrzs"/>
        <w:spacing w:after="0"/>
        <w:jc w:val="both"/>
        <w:rPr>
          <w:sz w:val="26"/>
          <w:szCs w:val="26"/>
        </w:rPr>
      </w:pPr>
      <w:r w:rsidRPr="00727B5F">
        <w:rPr>
          <w:sz w:val="26"/>
          <w:szCs w:val="26"/>
        </w:rPr>
        <w:t>Ez a rendelet a kihirdetését követő napon lép hatályba.</w:t>
      </w:r>
    </w:p>
    <w:p w:rsidR="00D4758B" w:rsidRPr="00727B5F" w:rsidRDefault="00D4758B" w:rsidP="00D4758B">
      <w:pPr>
        <w:pStyle w:val="Szvegtrzs"/>
        <w:spacing w:after="0"/>
        <w:jc w:val="both"/>
        <w:rPr>
          <w:sz w:val="26"/>
          <w:szCs w:val="26"/>
        </w:rPr>
      </w:pPr>
    </w:p>
    <w:p w:rsidR="00D4758B" w:rsidRPr="00727B5F" w:rsidRDefault="00D4758B" w:rsidP="00D4758B">
      <w:pPr>
        <w:pStyle w:val="Szvegtrzs"/>
        <w:spacing w:after="0"/>
        <w:jc w:val="both"/>
        <w:rPr>
          <w:sz w:val="26"/>
          <w:szCs w:val="26"/>
        </w:rPr>
      </w:pPr>
    </w:p>
    <w:p w:rsidR="00D4758B" w:rsidRPr="00727B5F" w:rsidRDefault="00D4758B" w:rsidP="00D4758B">
      <w:pPr>
        <w:pStyle w:val="Szvegtrzs"/>
        <w:spacing w:after="0"/>
        <w:jc w:val="both"/>
        <w:rPr>
          <w:sz w:val="26"/>
          <w:szCs w:val="26"/>
        </w:rPr>
      </w:pPr>
    </w:p>
    <w:p w:rsidR="00D4758B" w:rsidRPr="00727B5F" w:rsidRDefault="00D4758B" w:rsidP="00D4758B">
      <w:pPr>
        <w:pStyle w:val="Szvegtrzs"/>
        <w:spacing w:after="0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4758B" w:rsidRPr="00727B5F" w:rsidTr="008858F6">
        <w:tc>
          <w:tcPr>
            <w:tcW w:w="4818" w:type="dxa"/>
          </w:tcPr>
          <w:p w:rsidR="00D4758B" w:rsidRPr="00727B5F" w:rsidRDefault="00D4758B" w:rsidP="008858F6">
            <w:pPr>
              <w:pStyle w:val="Szvegtrzs"/>
              <w:spacing w:after="0"/>
              <w:jc w:val="center"/>
              <w:rPr>
                <w:sz w:val="26"/>
                <w:szCs w:val="26"/>
              </w:rPr>
            </w:pPr>
            <w:r w:rsidRPr="00727B5F">
              <w:rPr>
                <w:sz w:val="26"/>
                <w:szCs w:val="26"/>
              </w:rPr>
              <w:t>Bedő Tamás</w:t>
            </w:r>
            <w:r w:rsidRPr="00727B5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</w:t>
            </w:r>
            <w:r w:rsidRPr="00727B5F">
              <w:rPr>
                <w:sz w:val="26"/>
                <w:szCs w:val="26"/>
              </w:rPr>
              <w:t xml:space="preserve">polgármester </w:t>
            </w:r>
          </w:p>
        </w:tc>
        <w:tc>
          <w:tcPr>
            <w:tcW w:w="4820" w:type="dxa"/>
          </w:tcPr>
          <w:p w:rsidR="00D4758B" w:rsidRPr="00727B5F" w:rsidRDefault="00D4758B" w:rsidP="008858F6">
            <w:pPr>
              <w:pStyle w:val="Szvegtrzs"/>
              <w:spacing w:after="0"/>
              <w:jc w:val="center"/>
              <w:rPr>
                <w:sz w:val="26"/>
                <w:szCs w:val="26"/>
              </w:rPr>
            </w:pPr>
            <w:r w:rsidRPr="00727B5F">
              <w:rPr>
                <w:sz w:val="26"/>
                <w:szCs w:val="26"/>
              </w:rPr>
              <w:t xml:space="preserve">Dr. Juhász László </w:t>
            </w:r>
            <w:r w:rsidRPr="00727B5F">
              <w:rPr>
                <w:sz w:val="26"/>
                <w:szCs w:val="26"/>
              </w:rPr>
              <w:br/>
              <w:t xml:space="preserve">jegyző </w:t>
            </w:r>
          </w:p>
        </w:tc>
      </w:tr>
    </w:tbl>
    <w:p w:rsidR="00D4758B" w:rsidRPr="00727B5F" w:rsidRDefault="00D4758B" w:rsidP="00D4758B">
      <w:pPr>
        <w:pStyle w:val="Szvegtrzs"/>
        <w:spacing w:after="0"/>
        <w:jc w:val="center"/>
        <w:rPr>
          <w:sz w:val="26"/>
          <w:szCs w:val="26"/>
        </w:rPr>
      </w:pPr>
    </w:p>
    <w:p w:rsidR="00D4758B" w:rsidRDefault="00D4758B" w:rsidP="00D4758B">
      <w:pPr>
        <w:pStyle w:val="Szvegtrzs"/>
        <w:spacing w:after="159"/>
        <w:ind w:left="159" w:right="159"/>
        <w:jc w:val="center"/>
        <w:rPr>
          <w:sz w:val="26"/>
          <w:szCs w:val="26"/>
        </w:rPr>
      </w:pPr>
    </w:p>
    <w:p w:rsidR="00D4758B" w:rsidRDefault="00D4758B" w:rsidP="00D4758B">
      <w:pPr>
        <w:pStyle w:val="Szvegtrzs"/>
        <w:spacing w:after="159"/>
        <w:ind w:left="159" w:right="159"/>
        <w:jc w:val="center"/>
        <w:rPr>
          <w:sz w:val="26"/>
          <w:szCs w:val="26"/>
        </w:rPr>
      </w:pPr>
    </w:p>
    <w:p w:rsidR="00D4758B" w:rsidRDefault="00D4758B" w:rsidP="00D4758B">
      <w:pPr>
        <w:pStyle w:val="Szvegtrzs"/>
        <w:spacing w:after="159"/>
        <w:ind w:left="159" w:right="159"/>
        <w:jc w:val="center"/>
        <w:rPr>
          <w:sz w:val="26"/>
          <w:szCs w:val="26"/>
        </w:rPr>
      </w:pPr>
    </w:p>
    <w:p w:rsidR="00D4758B" w:rsidRPr="00727B5F" w:rsidRDefault="00D4758B" w:rsidP="00D4758B">
      <w:pPr>
        <w:pStyle w:val="Szvegtrzs"/>
        <w:spacing w:after="159"/>
        <w:ind w:left="159" w:right="159"/>
        <w:jc w:val="center"/>
        <w:rPr>
          <w:sz w:val="26"/>
          <w:szCs w:val="26"/>
        </w:rPr>
      </w:pPr>
      <w:r w:rsidRPr="00727B5F">
        <w:rPr>
          <w:sz w:val="26"/>
          <w:szCs w:val="26"/>
        </w:rPr>
        <w:t>Végső előterjesztői indokolás</w:t>
      </w:r>
    </w:p>
    <w:p w:rsidR="006F473E" w:rsidRPr="00D4758B" w:rsidRDefault="00D4758B" w:rsidP="00D4758B">
      <w:pPr>
        <w:pStyle w:val="Szvegtrzs"/>
        <w:spacing w:after="0"/>
        <w:jc w:val="both"/>
        <w:rPr>
          <w:sz w:val="26"/>
          <w:szCs w:val="26"/>
        </w:rPr>
      </w:pPr>
      <w:r w:rsidRPr="00727B5F">
        <w:rPr>
          <w:sz w:val="26"/>
          <w:szCs w:val="26"/>
        </w:rPr>
        <w:t>Az államháztartásról szóló törvény végrehajtásáról szóló 368/2011. (XII.31.) Korm. rendelet 167/B. § (2) bekezdésében kapott felhatalmazás alapján, a kormányzati funkciók és az államháztartási szakágazatok osztályozási rendjéről szóló 15/2019. (XII.7.) PM rendelet 2023. március 9-ével bekövetkezett változása miatt a törzskönyvi jogi személyek 041231 számú rövid időtartamú közfoglalkoztatás funkció kódja törlésre került, ezért szükségessé vált a rendelet módosítása. </w:t>
      </w:r>
    </w:p>
    <w:sectPr w:rsidR="006F473E" w:rsidRPr="00D4758B" w:rsidSect="008913D0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77A" w:rsidRDefault="0049577A" w:rsidP="00824CA4">
      <w:r>
        <w:separator/>
      </w:r>
    </w:p>
  </w:endnote>
  <w:endnote w:type="continuationSeparator" w:id="0">
    <w:p w:rsidR="0049577A" w:rsidRDefault="0049577A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886">
      <w:rPr>
        <w:noProof/>
      </w:rPr>
      <w:t>6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77A" w:rsidRDefault="0049577A" w:rsidP="00824CA4">
      <w:r>
        <w:separator/>
      </w:r>
    </w:p>
  </w:footnote>
  <w:footnote w:type="continuationSeparator" w:id="0">
    <w:p w:rsidR="0049577A" w:rsidRDefault="0049577A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049C7"/>
    <w:multiLevelType w:val="hybridMultilevel"/>
    <w:tmpl w:val="82CA1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7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37AD"/>
    <w:multiLevelType w:val="hybridMultilevel"/>
    <w:tmpl w:val="536CC05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72CCD"/>
    <w:multiLevelType w:val="multilevel"/>
    <w:tmpl w:val="E0C0D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14"/>
  </w:num>
  <w:num w:numId="5">
    <w:abstractNumId w:val="33"/>
  </w:num>
  <w:num w:numId="6">
    <w:abstractNumId w:val="8"/>
  </w:num>
  <w:num w:numId="7">
    <w:abstractNumId w:val="4"/>
  </w:num>
  <w:num w:numId="8">
    <w:abstractNumId w:val="7"/>
  </w:num>
  <w:num w:numId="9">
    <w:abstractNumId w:val="18"/>
  </w:num>
  <w:num w:numId="10">
    <w:abstractNumId w:val="11"/>
  </w:num>
  <w:num w:numId="11">
    <w:abstractNumId w:val="34"/>
  </w:num>
  <w:num w:numId="12">
    <w:abstractNumId w:val="32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9"/>
  </w:num>
  <w:num w:numId="18">
    <w:abstractNumId w:val="28"/>
  </w:num>
  <w:num w:numId="19">
    <w:abstractNumId w:val="19"/>
  </w:num>
  <w:num w:numId="20">
    <w:abstractNumId w:val="17"/>
  </w:num>
  <w:num w:numId="21">
    <w:abstractNumId w:val="30"/>
  </w:num>
  <w:num w:numId="22">
    <w:abstractNumId w:val="1"/>
  </w:num>
  <w:num w:numId="23">
    <w:abstractNumId w:val="2"/>
  </w:num>
  <w:num w:numId="24">
    <w:abstractNumId w:val="25"/>
  </w:num>
  <w:num w:numId="25">
    <w:abstractNumId w:val="21"/>
  </w:num>
  <w:num w:numId="26">
    <w:abstractNumId w:val="20"/>
  </w:num>
  <w:num w:numId="27">
    <w:abstractNumId w:val="15"/>
  </w:num>
  <w:num w:numId="28">
    <w:abstractNumId w:val="16"/>
  </w:num>
  <w:num w:numId="29">
    <w:abstractNumId w:val="0"/>
  </w:num>
  <w:num w:numId="30">
    <w:abstractNumId w:val="6"/>
  </w:num>
  <w:num w:numId="31">
    <w:abstractNumId w:val="3"/>
  </w:num>
  <w:num w:numId="32">
    <w:abstractNumId w:val="31"/>
  </w:num>
  <w:num w:numId="33">
    <w:abstractNumId w:val="29"/>
  </w:num>
  <w:num w:numId="34">
    <w:abstractNumId w:val="22"/>
  </w:num>
  <w:num w:numId="35">
    <w:abstractNumId w:val="2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1D4D"/>
    <w:rsid w:val="00055A6F"/>
    <w:rsid w:val="00067BCF"/>
    <w:rsid w:val="000730E0"/>
    <w:rsid w:val="00073B36"/>
    <w:rsid w:val="00095329"/>
    <w:rsid w:val="00096C43"/>
    <w:rsid w:val="000A26D9"/>
    <w:rsid w:val="000A2EF3"/>
    <w:rsid w:val="000D34B6"/>
    <w:rsid w:val="000D5FE7"/>
    <w:rsid w:val="000E45C4"/>
    <w:rsid w:val="000E4721"/>
    <w:rsid w:val="000F23C9"/>
    <w:rsid w:val="000F2C0F"/>
    <w:rsid w:val="000F629B"/>
    <w:rsid w:val="000F6B77"/>
    <w:rsid w:val="000F6FAB"/>
    <w:rsid w:val="001019B7"/>
    <w:rsid w:val="00105170"/>
    <w:rsid w:val="00107FFB"/>
    <w:rsid w:val="00110CA6"/>
    <w:rsid w:val="00110D88"/>
    <w:rsid w:val="00115856"/>
    <w:rsid w:val="00122B28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77D31"/>
    <w:rsid w:val="00184BA2"/>
    <w:rsid w:val="00186E2C"/>
    <w:rsid w:val="001957FD"/>
    <w:rsid w:val="00197AE4"/>
    <w:rsid w:val="001A1C30"/>
    <w:rsid w:val="001A5918"/>
    <w:rsid w:val="001B0D0B"/>
    <w:rsid w:val="001C7760"/>
    <w:rsid w:val="001D74EC"/>
    <w:rsid w:val="001E15EE"/>
    <w:rsid w:val="001F1823"/>
    <w:rsid w:val="001F1FEB"/>
    <w:rsid w:val="001F47F4"/>
    <w:rsid w:val="00200398"/>
    <w:rsid w:val="00202328"/>
    <w:rsid w:val="00205A62"/>
    <w:rsid w:val="00216687"/>
    <w:rsid w:val="00216C35"/>
    <w:rsid w:val="002318FD"/>
    <w:rsid w:val="00234297"/>
    <w:rsid w:val="002367BC"/>
    <w:rsid w:val="00236841"/>
    <w:rsid w:val="00240F0C"/>
    <w:rsid w:val="0024619D"/>
    <w:rsid w:val="00250E1D"/>
    <w:rsid w:val="002610CE"/>
    <w:rsid w:val="00270E5A"/>
    <w:rsid w:val="00275AC7"/>
    <w:rsid w:val="00275EE2"/>
    <w:rsid w:val="00275F96"/>
    <w:rsid w:val="002875BC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2F77F6"/>
    <w:rsid w:val="0030490B"/>
    <w:rsid w:val="00314D27"/>
    <w:rsid w:val="00321608"/>
    <w:rsid w:val="00324E0E"/>
    <w:rsid w:val="00342E73"/>
    <w:rsid w:val="00345160"/>
    <w:rsid w:val="003550B4"/>
    <w:rsid w:val="00365F4F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F41"/>
    <w:rsid w:val="003B4552"/>
    <w:rsid w:val="003D0ADD"/>
    <w:rsid w:val="003D49CD"/>
    <w:rsid w:val="003E38B4"/>
    <w:rsid w:val="003E3EDD"/>
    <w:rsid w:val="003E5808"/>
    <w:rsid w:val="003F080E"/>
    <w:rsid w:val="003F0DF7"/>
    <w:rsid w:val="003F677A"/>
    <w:rsid w:val="00400FF5"/>
    <w:rsid w:val="0041321A"/>
    <w:rsid w:val="00414004"/>
    <w:rsid w:val="0043248E"/>
    <w:rsid w:val="00434071"/>
    <w:rsid w:val="00436349"/>
    <w:rsid w:val="00443792"/>
    <w:rsid w:val="0045230B"/>
    <w:rsid w:val="00453B8F"/>
    <w:rsid w:val="0045732E"/>
    <w:rsid w:val="0046343F"/>
    <w:rsid w:val="0047138B"/>
    <w:rsid w:val="00472B97"/>
    <w:rsid w:val="00475C98"/>
    <w:rsid w:val="00481516"/>
    <w:rsid w:val="004833C6"/>
    <w:rsid w:val="0049577A"/>
    <w:rsid w:val="00496089"/>
    <w:rsid w:val="004A6354"/>
    <w:rsid w:val="004B1AEA"/>
    <w:rsid w:val="004B4094"/>
    <w:rsid w:val="004C01D0"/>
    <w:rsid w:val="004D24A3"/>
    <w:rsid w:val="004E331E"/>
    <w:rsid w:val="004E3641"/>
    <w:rsid w:val="004E3B1E"/>
    <w:rsid w:val="004E64A5"/>
    <w:rsid w:val="004F1B06"/>
    <w:rsid w:val="004F4819"/>
    <w:rsid w:val="004F5713"/>
    <w:rsid w:val="005025EE"/>
    <w:rsid w:val="00506FA0"/>
    <w:rsid w:val="00513657"/>
    <w:rsid w:val="0051392E"/>
    <w:rsid w:val="00517E8A"/>
    <w:rsid w:val="00520791"/>
    <w:rsid w:val="00523051"/>
    <w:rsid w:val="00525274"/>
    <w:rsid w:val="005279DB"/>
    <w:rsid w:val="00530999"/>
    <w:rsid w:val="00532E9F"/>
    <w:rsid w:val="005434A2"/>
    <w:rsid w:val="00543732"/>
    <w:rsid w:val="00545ADC"/>
    <w:rsid w:val="00554CA0"/>
    <w:rsid w:val="0056768A"/>
    <w:rsid w:val="0057010B"/>
    <w:rsid w:val="00572BA7"/>
    <w:rsid w:val="0058063E"/>
    <w:rsid w:val="00582622"/>
    <w:rsid w:val="005846B5"/>
    <w:rsid w:val="00590388"/>
    <w:rsid w:val="005918D3"/>
    <w:rsid w:val="0059344B"/>
    <w:rsid w:val="0059589C"/>
    <w:rsid w:val="005A008A"/>
    <w:rsid w:val="005A1094"/>
    <w:rsid w:val="005B117A"/>
    <w:rsid w:val="005C4E89"/>
    <w:rsid w:val="005C5D6C"/>
    <w:rsid w:val="005D3839"/>
    <w:rsid w:val="005D7591"/>
    <w:rsid w:val="005F5737"/>
    <w:rsid w:val="00620FA0"/>
    <w:rsid w:val="00621582"/>
    <w:rsid w:val="00624EC9"/>
    <w:rsid w:val="00626693"/>
    <w:rsid w:val="00652D33"/>
    <w:rsid w:val="00654C93"/>
    <w:rsid w:val="006570BB"/>
    <w:rsid w:val="0065762E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35A"/>
    <w:rsid w:val="006A4C40"/>
    <w:rsid w:val="006A5049"/>
    <w:rsid w:val="006B42B3"/>
    <w:rsid w:val="006B512A"/>
    <w:rsid w:val="006B5C66"/>
    <w:rsid w:val="006C254F"/>
    <w:rsid w:val="006D1BE3"/>
    <w:rsid w:val="006E257C"/>
    <w:rsid w:val="006E4C86"/>
    <w:rsid w:val="006E5AA8"/>
    <w:rsid w:val="006E642B"/>
    <w:rsid w:val="006E7999"/>
    <w:rsid w:val="006F473E"/>
    <w:rsid w:val="006F782D"/>
    <w:rsid w:val="0070483B"/>
    <w:rsid w:val="007066C7"/>
    <w:rsid w:val="00707C2F"/>
    <w:rsid w:val="00711EA5"/>
    <w:rsid w:val="007137B2"/>
    <w:rsid w:val="00714E1F"/>
    <w:rsid w:val="0071522E"/>
    <w:rsid w:val="00715B43"/>
    <w:rsid w:val="0072374E"/>
    <w:rsid w:val="007240E8"/>
    <w:rsid w:val="00725D75"/>
    <w:rsid w:val="00726817"/>
    <w:rsid w:val="007320F6"/>
    <w:rsid w:val="00733A89"/>
    <w:rsid w:val="00736EDE"/>
    <w:rsid w:val="0074766A"/>
    <w:rsid w:val="00747E94"/>
    <w:rsid w:val="00761309"/>
    <w:rsid w:val="00763AFB"/>
    <w:rsid w:val="007641F9"/>
    <w:rsid w:val="0076682C"/>
    <w:rsid w:val="007717A8"/>
    <w:rsid w:val="0077466E"/>
    <w:rsid w:val="00780B99"/>
    <w:rsid w:val="00793463"/>
    <w:rsid w:val="00796DCD"/>
    <w:rsid w:val="007A182E"/>
    <w:rsid w:val="007A358A"/>
    <w:rsid w:val="007A5993"/>
    <w:rsid w:val="007B0FB9"/>
    <w:rsid w:val="007B1B04"/>
    <w:rsid w:val="007B3524"/>
    <w:rsid w:val="007B5D46"/>
    <w:rsid w:val="007C3A07"/>
    <w:rsid w:val="007D575E"/>
    <w:rsid w:val="007D5B77"/>
    <w:rsid w:val="007E250B"/>
    <w:rsid w:val="007F0A54"/>
    <w:rsid w:val="007F2347"/>
    <w:rsid w:val="0080277D"/>
    <w:rsid w:val="00806FE9"/>
    <w:rsid w:val="00810D01"/>
    <w:rsid w:val="00812C61"/>
    <w:rsid w:val="008132A5"/>
    <w:rsid w:val="00821EFA"/>
    <w:rsid w:val="00823EBD"/>
    <w:rsid w:val="00824CA4"/>
    <w:rsid w:val="008304F4"/>
    <w:rsid w:val="00835320"/>
    <w:rsid w:val="00836C27"/>
    <w:rsid w:val="0083701D"/>
    <w:rsid w:val="00845451"/>
    <w:rsid w:val="00845BE1"/>
    <w:rsid w:val="0084748E"/>
    <w:rsid w:val="008508D2"/>
    <w:rsid w:val="00854078"/>
    <w:rsid w:val="008629B0"/>
    <w:rsid w:val="008676AD"/>
    <w:rsid w:val="0087552F"/>
    <w:rsid w:val="00877D7B"/>
    <w:rsid w:val="008913D0"/>
    <w:rsid w:val="008A01A7"/>
    <w:rsid w:val="008A4103"/>
    <w:rsid w:val="008A6E19"/>
    <w:rsid w:val="008A7EAE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1F4E"/>
    <w:rsid w:val="008F229A"/>
    <w:rsid w:val="008F2D05"/>
    <w:rsid w:val="00900A37"/>
    <w:rsid w:val="009042A8"/>
    <w:rsid w:val="00910E07"/>
    <w:rsid w:val="00912289"/>
    <w:rsid w:val="00915750"/>
    <w:rsid w:val="00930ADB"/>
    <w:rsid w:val="00934987"/>
    <w:rsid w:val="00944646"/>
    <w:rsid w:val="00947204"/>
    <w:rsid w:val="00952608"/>
    <w:rsid w:val="009530B0"/>
    <w:rsid w:val="0095539C"/>
    <w:rsid w:val="00962ABC"/>
    <w:rsid w:val="00962CA8"/>
    <w:rsid w:val="00964F3E"/>
    <w:rsid w:val="00970221"/>
    <w:rsid w:val="00971BF2"/>
    <w:rsid w:val="009720C7"/>
    <w:rsid w:val="009858AB"/>
    <w:rsid w:val="0099370F"/>
    <w:rsid w:val="0099489F"/>
    <w:rsid w:val="009958E5"/>
    <w:rsid w:val="009A0288"/>
    <w:rsid w:val="009A054B"/>
    <w:rsid w:val="009A4A9C"/>
    <w:rsid w:val="009A6DB0"/>
    <w:rsid w:val="009A7BC1"/>
    <w:rsid w:val="009B4B74"/>
    <w:rsid w:val="009B6B60"/>
    <w:rsid w:val="009C557B"/>
    <w:rsid w:val="009D22E6"/>
    <w:rsid w:val="00A12ADA"/>
    <w:rsid w:val="00A262C2"/>
    <w:rsid w:val="00A33207"/>
    <w:rsid w:val="00A35D3A"/>
    <w:rsid w:val="00A37172"/>
    <w:rsid w:val="00A41645"/>
    <w:rsid w:val="00A505ED"/>
    <w:rsid w:val="00A55D14"/>
    <w:rsid w:val="00A638D8"/>
    <w:rsid w:val="00A661C8"/>
    <w:rsid w:val="00A7727F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D41D8"/>
    <w:rsid w:val="00AE0DCC"/>
    <w:rsid w:val="00AE2232"/>
    <w:rsid w:val="00AF5980"/>
    <w:rsid w:val="00B01CD0"/>
    <w:rsid w:val="00B13AF5"/>
    <w:rsid w:val="00B1533C"/>
    <w:rsid w:val="00B17C18"/>
    <w:rsid w:val="00B17D02"/>
    <w:rsid w:val="00B2100C"/>
    <w:rsid w:val="00B3117D"/>
    <w:rsid w:val="00B36AE2"/>
    <w:rsid w:val="00B4712F"/>
    <w:rsid w:val="00B55381"/>
    <w:rsid w:val="00B572C4"/>
    <w:rsid w:val="00B660A0"/>
    <w:rsid w:val="00B748F6"/>
    <w:rsid w:val="00B77382"/>
    <w:rsid w:val="00B81F38"/>
    <w:rsid w:val="00B93C38"/>
    <w:rsid w:val="00BA7AB8"/>
    <w:rsid w:val="00BB5EBB"/>
    <w:rsid w:val="00BC205F"/>
    <w:rsid w:val="00BC222D"/>
    <w:rsid w:val="00BC7C61"/>
    <w:rsid w:val="00BD1966"/>
    <w:rsid w:val="00BD3C66"/>
    <w:rsid w:val="00BD3EB3"/>
    <w:rsid w:val="00BD7458"/>
    <w:rsid w:val="00BD7F3A"/>
    <w:rsid w:val="00BF1F67"/>
    <w:rsid w:val="00BF3C91"/>
    <w:rsid w:val="00C06CD8"/>
    <w:rsid w:val="00C14340"/>
    <w:rsid w:val="00C15905"/>
    <w:rsid w:val="00C228E2"/>
    <w:rsid w:val="00C40088"/>
    <w:rsid w:val="00C42207"/>
    <w:rsid w:val="00C427F7"/>
    <w:rsid w:val="00C43C6F"/>
    <w:rsid w:val="00C57878"/>
    <w:rsid w:val="00C76AF8"/>
    <w:rsid w:val="00C80BFE"/>
    <w:rsid w:val="00C87C84"/>
    <w:rsid w:val="00C93B10"/>
    <w:rsid w:val="00C94EAE"/>
    <w:rsid w:val="00C958A9"/>
    <w:rsid w:val="00C961DA"/>
    <w:rsid w:val="00CA4764"/>
    <w:rsid w:val="00CA4810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76C"/>
    <w:rsid w:val="00D13258"/>
    <w:rsid w:val="00D16B7C"/>
    <w:rsid w:val="00D16C04"/>
    <w:rsid w:val="00D1718F"/>
    <w:rsid w:val="00D272D0"/>
    <w:rsid w:val="00D33FA0"/>
    <w:rsid w:val="00D3667C"/>
    <w:rsid w:val="00D36F07"/>
    <w:rsid w:val="00D425C4"/>
    <w:rsid w:val="00D4758B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C6F"/>
    <w:rsid w:val="00D86D12"/>
    <w:rsid w:val="00D879CD"/>
    <w:rsid w:val="00DA6F57"/>
    <w:rsid w:val="00DA7048"/>
    <w:rsid w:val="00DB023C"/>
    <w:rsid w:val="00DB1B55"/>
    <w:rsid w:val="00DB4660"/>
    <w:rsid w:val="00DC26CB"/>
    <w:rsid w:val="00DD379F"/>
    <w:rsid w:val="00DE7A6A"/>
    <w:rsid w:val="00E05C7F"/>
    <w:rsid w:val="00E077F6"/>
    <w:rsid w:val="00E14D09"/>
    <w:rsid w:val="00E1572F"/>
    <w:rsid w:val="00E16D75"/>
    <w:rsid w:val="00E267F3"/>
    <w:rsid w:val="00E26DBE"/>
    <w:rsid w:val="00E37951"/>
    <w:rsid w:val="00E40162"/>
    <w:rsid w:val="00E418C9"/>
    <w:rsid w:val="00E427AE"/>
    <w:rsid w:val="00E46DE7"/>
    <w:rsid w:val="00E500C6"/>
    <w:rsid w:val="00E50C0F"/>
    <w:rsid w:val="00E60241"/>
    <w:rsid w:val="00E659E9"/>
    <w:rsid w:val="00E734B2"/>
    <w:rsid w:val="00E804B6"/>
    <w:rsid w:val="00E80DE4"/>
    <w:rsid w:val="00E85372"/>
    <w:rsid w:val="00E87C65"/>
    <w:rsid w:val="00E902B7"/>
    <w:rsid w:val="00E96091"/>
    <w:rsid w:val="00E967F5"/>
    <w:rsid w:val="00EB3147"/>
    <w:rsid w:val="00EB55B6"/>
    <w:rsid w:val="00EC0E95"/>
    <w:rsid w:val="00EC12A9"/>
    <w:rsid w:val="00EC7492"/>
    <w:rsid w:val="00EC7704"/>
    <w:rsid w:val="00EE0A16"/>
    <w:rsid w:val="00EE12BD"/>
    <w:rsid w:val="00EE6396"/>
    <w:rsid w:val="00EF0A20"/>
    <w:rsid w:val="00EF0D9A"/>
    <w:rsid w:val="00EF2731"/>
    <w:rsid w:val="00EF43C5"/>
    <w:rsid w:val="00F02CF4"/>
    <w:rsid w:val="00F0575E"/>
    <w:rsid w:val="00F07FF4"/>
    <w:rsid w:val="00F12FAA"/>
    <w:rsid w:val="00F17E84"/>
    <w:rsid w:val="00F260DD"/>
    <w:rsid w:val="00F34C83"/>
    <w:rsid w:val="00F35634"/>
    <w:rsid w:val="00F42078"/>
    <w:rsid w:val="00F45C7B"/>
    <w:rsid w:val="00F5124E"/>
    <w:rsid w:val="00F52125"/>
    <w:rsid w:val="00F64E33"/>
    <w:rsid w:val="00F738E0"/>
    <w:rsid w:val="00F84C60"/>
    <w:rsid w:val="00F8508B"/>
    <w:rsid w:val="00F90504"/>
    <w:rsid w:val="00F929B4"/>
    <w:rsid w:val="00F92AD9"/>
    <w:rsid w:val="00F94886"/>
    <w:rsid w:val="00FA0251"/>
    <w:rsid w:val="00FA058E"/>
    <w:rsid w:val="00FA079F"/>
    <w:rsid w:val="00FA12D5"/>
    <w:rsid w:val="00FC007E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64C28D"/>
  <w15:chartTrackingRefBased/>
  <w15:docId w15:val="{1260749A-3EF5-4E90-BEDD-39296F18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3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qFormat/>
    <w:rsid w:val="00952608"/>
    <w:pPr>
      <w:numPr>
        <w:ilvl w:val="1"/>
        <w:numId w:val="31"/>
      </w:numPr>
      <w:tabs>
        <w:tab w:val="num" w:pos="1440"/>
        <w:tab w:val="left" w:leader="dot" w:pos="9072"/>
        <w:tab w:val="left" w:leader="dot" w:pos="9781"/>
        <w:tab w:val="left" w:leader="dot" w:pos="16443"/>
      </w:tabs>
      <w:spacing w:before="240"/>
      <w:ind w:left="144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qFormat/>
    <w:rsid w:val="00952608"/>
    <w:pPr>
      <w:numPr>
        <w:ilvl w:val="2"/>
        <w:numId w:val="31"/>
      </w:numPr>
      <w:tabs>
        <w:tab w:val="num" w:pos="2160"/>
        <w:tab w:val="left" w:leader="dot" w:pos="9072"/>
        <w:tab w:val="left" w:leader="dot" w:pos="9781"/>
        <w:tab w:val="left" w:leader="dot" w:pos="16443"/>
      </w:tabs>
      <w:spacing w:before="80"/>
      <w:ind w:left="216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952608"/>
    <w:rPr>
      <w:sz w:val="24"/>
      <w:szCs w:val="24"/>
    </w:rPr>
  </w:style>
  <w:style w:type="character" w:styleId="Jegyzethivatkozs">
    <w:name w:val="annotation reference"/>
    <w:rsid w:val="0095260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526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52608"/>
  </w:style>
  <w:style w:type="paragraph" w:styleId="Megjegyzstrgya">
    <w:name w:val="annotation subject"/>
    <w:basedOn w:val="Jegyzetszveg"/>
    <w:next w:val="Jegyzetszveg"/>
    <w:link w:val="MegjegyzstrgyaChar"/>
    <w:rsid w:val="0095260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52608"/>
    <w:rPr>
      <w:b/>
      <w:bCs/>
    </w:rPr>
  </w:style>
  <w:style w:type="paragraph" w:styleId="Buborkszveg">
    <w:name w:val="Balloon Text"/>
    <w:basedOn w:val="Norml"/>
    <w:link w:val="BuborkszvegChar"/>
    <w:rsid w:val="0095260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5260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9D22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tionary.org/wiki/%C2%A7" TargetMode="External"/><Relationship Id="rId13" Type="http://schemas.openxmlformats.org/officeDocument/2006/relationships/hyperlink" Target="https://www.allamkincstar.gov.hu/Koltsegvetes/Torzskonyvi_nyilvantartas/ktorzs?pirId=354820" TargetMode="External"/><Relationship Id="rId18" Type="http://schemas.openxmlformats.org/officeDocument/2006/relationships/hyperlink" Target="https://www.allamkincstar.gov.hu/Koltsegvetes/Torzskonyvi_nyilvantartas/ktorzs?pirId=831280" TargetMode="External"/><Relationship Id="rId26" Type="http://schemas.openxmlformats.org/officeDocument/2006/relationships/hyperlink" Target="https://www.allamkincstar.gov.hu/Koltsegvetes/Torzskonyvi_nyilvantartas/ktorzs?pirId=3548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llamkincstar.gov.hu/Koltsegvetes/Torzskonyvi_nyilvantartas/ktorzs?pirId=3580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llamkincstar.gov.hu/Koltsegvetes/Torzskonyvi_nyilvantartas/ktorzs?pirId=359133" TargetMode="External"/><Relationship Id="rId17" Type="http://schemas.openxmlformats.org/officeDocument/2006/relationships/hyperlink" Target="https://www.allamkincstar.gov.hu/Koltsegvetes/Torzskonyvi_nyilvantartas/ktorzs?pirId=831279" TargetMode="External"/><Relationship Id="rId25" Type="http://schemas.openxmlformats.org/officeDocument/2006/relationships/hyperlink" Target="https://www.allamkincstar.gov.hu/Koltsegvetes/Torzskonyvi_nyilvantartas/ktorzs?pirId=3591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lamkincstar.gov.hu/Koltsegvetes/Torzskonyvi_nyilvantartas/ktorzs?pirId=359133" TargetMode="External"/><Relationship Id="rId20" Type="http://schemas.openxmlformats.org/officeDocument/2006/relationships/hyperlink" Target="https://www.allamkincstar.gov.hu/Koltsegvetes/Torzskonyvi_nyilvantartas/ktorzs?pirId=35483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amkincstar.gov.hu/Koltsegvetes/Torzskonyvi_nyilvantartas/ktorzs?pirId=638506" TargetMode="External"/><Relationship Id="rId24" Type="http://schemas.openxmlformats.org/officeDocument/2006/relationships/hyperlink" Target="https://www.allamkincstar.gov.hu/Koltsegvetes/Torzskonyvi_nyilvantartas/ktorzs?pirId=8312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lamkincstar.gov.hu/Koltsegvetes/Torzskonyvi_nyilvantartas/ktorzs?pirId=354820" TargetMode="External"/><Relationship Id="rId23" Type="http://schemas.openxmlformats.org/officeDocument/2006/relationships/hyperlink" Target="https://www.allamkincstar.gov.hu/Koltsegvetes/Torzskonyvi_nyilvantartas/ktorzs?pirId=638506" TargetMode="External"/><Relationship Id="rId28" Type="http://schemas.openxmlformats.org/officeDocument/2006/relationships/hyperlink" Target="https://www.allamkincstar.gov.hu/Koltsegvetes/Torzskonyvi_nyilvantartas/ktorzs?pirId=354820" TargetMode="External"/><Relationship Id="rId10" Type="http://schemas.openxmlformats.org/officeDocument/2006/relationships/hyperlink" Target="https://www.allamkincstar.gov.hu/Koltsegvetes/Torzskonyvi_nyilvantartas/ktorzs?pirId=354831" TargetMode="External"/><Relationship Id="rId19" Type="http://schemas.openxmlformats.org/officeDocument/2006/relationships/hyperlink" Target="https://www.allamkincstar.gov.hu/Koltsegvetes/Torzskonyvi_nyilvantartas/ktorzs?pirId=83128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831279" TargetMode="External"/><Relationship Id="rId14" Type="http://schemas.openxmlformats.org/officeDocument/2006/relationships/hyperlink" Target="https://www.allamkincstar.gov.hu/Koltsegvetes/Torzskonyvi_nyilvantartas/ktorzs?pirId=638353" TargetMode="External"/><Relationship Id="rId22" Type="http://schemas.openxmlformats.org/officeDocument/2006/relationships/hyperlink" Target="https://www.allamkincstar.gov.hu/Koltsegvetes/Torzskonyvi_nyilvantartas/ktorzs?pirId=638496" TargetMode="External"/><Relationship Id="rId27" Type="http://schemas.openxmlformats.org/officeDocument/2006/relationships/hyperlink" Target="https://www.allamkincstar.gov.hu/Koltsegvetes/Torzskonyvi_nyilvantartas/ktorzs?pirId=6383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2C61-3242-481A-9FF5-2C0EE400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1972</Words>
  <Characters>13607</Characters>
  <Application>Microsoft Office Word</Application>
  <DocSecurity>4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15548</CharactersWithSpaces>
  <SharedDoc>false</SharedDoc>
  <HLinks>
    <vt:vector size="126" baseType="variant">
      <vt:variant>
        <vt:i4>5898353</vt:i4>
      </vt:variant>
      <vt:variant>
        <vt:i4>60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  <vt:variant>
        <vt:i4>5505148</vt:i4>
      </vt:variant>
      <vt:variant>
        <vt:i4>57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https://www.allamkincstar.gov.hu/Koltsegvetes/Torzskonyvi_nyilvantartas/ktorzs?pirId=638353</vt:lpwstr>
      </vt:variant>
      <vt:variant>
        <vt:lpwstr>datasheet</vt:lpwstr>
      </vt:variant>
      <vt:variant>
        <vt:i4>5898353</vt:i4>
      </vt:variant>
      <vt:variant>
        <vt:i4>54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  <vt:variant>
        <vt:i4>5636216</vt:i4>
      </vt:variant>
      <vt:variant>
        <vt:i4>51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https://www.allamkincstar.gov.hu/Koltsegvetes/Torzskonyvi_nyilvantartas/ktorzs?pirId=359133</vt:lpwstr>
      </vt:variant>
      <vt:variant>
        <vt:lpwstr>datasheet</vt:lpwstr>
      </vt:variant>
      <vt:variant>
        <vt:i4>6160509</vt:i4>
      </vt:variant>
      <vt:variant>
        <vt:i4>48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https://www.allamkincstar.gov.hu/Koltsegvetes/Torzskonyvi_nyilvantartas/ktorzs?pirId=831280</vt:lpwstr>
      </vt:variant>
      <vt:variant>
        <vt:lpwstr>datasheet</vt:lpwstr>
      </vt:variant>
      <vt:variant>
        <vt:i4>5308538</vt:i4>
      </vt:variant>
      <vt:variant>
        <vt:i4>45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https://www.allamkincstar.gov.hu/Koltsegvetes/Torzskonyvi_nyilvantartas/ktorzs?pirId=638506</vt:lpwstr>
      </vt:variant>
      <vt:variant>
        <vt:lpwstr>datasheet</vt:lpwstr>
      </vt:variant>
      <vt:variant>
        <vt:i4>5767291</vt:i4>
      </vt:variant>
      <vt:variant>
        <vt:i4>42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5505145</vt:i4>
      </vt:variant>
      <vt:variant>
        <vt:i4>39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https://www.allamkincstar.gov.hu/Koltsegvetes/Torzskonyvi_nyilvantartas/ktorzs?pirId=358004</vt:lpwstr>
      </vt:variant>
      <vt:variant>
        <vt:lpwstr>datasheet</vt:lpwstr>
      </vt:variant>
      <vt:variant>
        <vt:i4>5963889</vt:i4>
      </vt:variant>
      <vt:variant>
        <vt:i4>36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https://www.allamkincstar.gov.hu/Koltsegvetes/Torzskonyvi_nyilvantartas/ktorzs?pirId=354831</vt:lpwstr>
      </vt:variant>
      <vt:variant>
        <vt:lpwstr>datasheet</vt:lpwstr>
      </vt:variant>
      <vt:variant>
        <vt:i4>6160509</vt:i4>
      </vt:variant>
      <vt:variant>
        <vt:i4>33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https://www.allamkincstar.gov.hu/Koltsegvetes/Torzskonyvi_nyilvantartas/ktorzs?pirId=831280</vt:lpwstr>
      </vt:variant>
      <vt:variant>
        <vt:lpwstr>datasheet</vt:lpwstr>
      </vt:variant>
      <vt:variant>
        <vt:i4>6160509</vt:i4>
      </vt:variant>
      <vt:variant>
        <vt:i4>30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https://www.allamkincstar.gov.hu/Koltsegvetes/Torzskonyvi_nyilvantartas/ktorzs?pirId=831280</vt:lpwstr>
      </vt:variant>
      <vt:variant>
        <vt:lpwstr>datasheet</vt:lpwstr>
      </vt:variant>
      <vt:variant>
        <vt:i4>5308541</vt:i4>
      </vt:variant>
      <vt:variant>
        <vt:i4>27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  <vt:variant>
        <vt:i4>5636216</vt:i4>
      </vt:variant>
      <vt:variant>
        <vt:i4>24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https://www.allamkincstar.gov.hu/Koltsegvetes/Torzskonyvi_nyilvantartas/ktorzs?pirId=359133</vt:lpwstr>
      </vt:variant>
      <vt:variant>
        <vt:lpwstr>datasheet</vt:lpwstr>
      </vt:variant>
      <vt:variant>
        <vt:i4>5898353</vt:i4>
      </vt:variant>
      <vt:variant>
        <vt:i4>21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  <vt:variant>
        <vt:i4>5505148</vt:i4>
      </vt:variant>
      <vt:variant>
        <vt:i4>18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https://www.allamkincstar.gov.hu/Koltsegvetes/Torzskonyvi_nyilvantartas/ktorzs?pirId=638353</vt:lpwstr>
      </vt:variant>
      <vt:variant>
        <vt:lpwstr>datasheet</vt:lpwstr>
      </vt:variant>
      <vt:variant>
        <vt:i4>5898353</vt:i4>
      </vt:variant>
      <vt:variant>
        <vt:i4>15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  <vt:variant>
        <vt:i4>5636216</vt:i4>
      </vt:variant>
      <vt:variant>
        <vt:i4>12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https://www.allamkincstar.gov.hu/Koltsegvetes/Torzskonyvi_nyilvantartas/ktorzs?pirId=359133</vt:lpwstr>
      </vt:variant>
      <vt:variant>
        <vt:lpwstr>datasheet</vt:lpwstr>
      </vt:variant>
      <vt:variant>
        <vt:i4>5308538</vt:i4>
      </vt:variant>
      <vt:variant>
        <vt:i4>9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https://www.allamkincstar.gov.hu/Koltsegvetes/Torzskonyvi_nyilvantartas/ktorzs?pirId=638506</vt:lpwstr>
      </vt:variant>
      <vt:variant>
        <vt:lpwstr>datasheet</vt:lpwstr>
      </vt:variant>
      <vt:variant>
        <vt:i4>5963889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https://www.allamkincstar.gov.hu/Koltsegvetes/Torzskonyvi_nyilvantartas/ktorzs?pirId=354831</vt:lpwstr>
      </vt:variant>
      <vt:variant>
        <vt:lpwstr>datasheet</vt:lpwstr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  <vt:variant>
        <vt:i4>524305</vt:i4>
      </vt:variant>
      <vt:variant>
        <vt:i4>0</vt:i4>
      </vt:variant>
      <vt:variant>
        <vt:i4>0</vt:i4>
      </vt:variant>
      <vt:variant>
        <vt:i4>5</vt:i4>
      </vt:variant>
      <vt:variant>
        <vt:lpwstr>https://hu.wiktionary.org/wiki/%C2%A7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2023-05-18T08:41:00Z</cp:lastPrinted>
  <dcterms:created xsi:type="dcterms:W3CDTF">2023-05-18T08:43:00Z</dcterms:created>
  <dcterms:modified xsi:type="dcterms:W3CDTF">2023-05-18T08:43:00Z</dcterms:modified>
</cp:coreProperties>
</file>