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EFCB0" w14:textId="77777777" w:rsidR="009805EE" w:rsidRDefault="009805EE" w:rsidP="00F87C6A">
      <w:pPr>
        <w:keepLines/>
        <w:spacing w:after="0" w:line="240" w:lineRule="auto"/>
        <w:ind w:left="9"/>
        <w:outlineLvl w:val="0"/>
        <w:rPr>
          <w:rFonts w:eastAsia="Times New Roman" w:cs="Times New Roman"/>
          <w:b/>
          <w:szCs w:val="24"/>
        </w:rPr>
      </w:pPr>
      <w:r>
        <w:rPr>
          <w:rFonts w:eastAsia="Times New Roman" w:cs="Times New Roman"/>
          <w:b/>
          <w:szCs w:val="24"/>
        </w:rPr>
        <w:t>Csongrád Város Polgármesterétől</w:t>
      </w:r>
    </w:p>
    <w:p w14:paraId="3FC0B764" w14:textId="667C6249" w:rsidR="009805EE" w:rsidRPr="00E0008C" w:rsidRDefault="009805EE" w:rsidP="00F87C6A">
      <w:pPr>
        <w:keepLines/>
        <w:spacing w:after="0" w:line="240" w:lineRule="auto"/>
        <w:ind w:left="9"/>
        <w:outlineLvl w:val="0"/>
        <w:rPr>
          <w:rFonts w:eastAsia="Times New Roman" w:cs="Times New Roman"/>
          <w:szCs w:val="24"/>
        </w:rPr>
      </w:pPr>
      <w:r w:rsidRPr="009805EE">
        <w:rPr>
          <w:rFonts w:eastAsia="Times New Roman" w:cs="Times New Roman"/>
          <w:szCs w:val="24"/>
        </w:rPr>
        <w:t>Száma:</w:t>
      </w:r>
      <w:r w:rsidRPr="00E0008C">
        <w:rPr>
          <w:rFonts w:eastAsia="Times New Roman" w:cs="Times New Roman"/>
          <w:szCs w:val="24"/>
        </w:rPr>
        <w:t xml:space="preserve"> </w:t>
      </w:r>
      <w:r w:rsidR="00FB5B9C">
        <w:rPr>
          <w:rFonts w:eastAsia="Times New Roman" w:cs="Times New Roman"/>
          <w:szCs w:val="24"/>
        </w:rPr>
        <w:t>Fjl/</w:t>
      </w:r>
      <w:r w:rsidR="001705B2">
        <w:rPr>
          <w:rFonts w:eastAsia="Times New Roman" w:cs="Times New Roman"/>
          <w:szCs w:val="24"/>
        </w:rPr>
        <w:t>286</w:t>
      </w:r>
      <w:r w:rsidR="00FB5B9C">
        <w:rPr>
          <w:rFonts w:eastAsia="Times New Roman" w:cs="Times New Roman"/>
          <w:szCs w:val="24"/>
        </w:rPr>
        <w:t>-1/202</w:t>
      </w:r>
      <w:r w:rsidR="00983447">
        <w:rPr>
          <w:rFonts w:eastAsia="Times New Roman" w:cs="Times New Roman"/>
          <w:szCs w:val="24"/>
        </w:rPr>
        <w:t>4</w:t>
      </w:r>
      <w:r w:rsidR="00FB5B9C">
        <w:rPr>
          <w:rFonts w:eastAsia="Times New Roman" w:cs="Times New Roman"/>
          <w:szCs w:val="24"/>
        </w:rPr>
        <w:t>.</w:t>
      </w:r>
    </w:p>
    <w:p w14:paraId="5F484DCB" w14:textId="3F540C22" w:rsidR="009805EE" w:rsidRDefault="009805EE" w:rsidP="00F87C6A">
      <w:pPr>
        <w:keepLines/>
        <w:spacing w:after="0" w:line="240" w:lineRule="auto"/>
        <w:ind w:left="9"/>
        <w:rPr>
          <w:rFonts w:eastAsia="Times New Roman" w:cs="Times New Roman"/>
          <w:szCs w:val="24"/>
        </w:rPr>
      </w:pPr>
      <w:r w:rsidRPr="009805EE">
        <w:rPr>
          <w:rFonts w:eastAsia="Times New Roman" w:cs="Times New Roman"/>
          <w:szCs w:val="24"/>
        </w:rPr>
        <w:t>Témafelelős:</w:t>
      </w:r>
      <w:r>
        <w:rPr>
          <w:rFonts w:eastAsia="Times New Roman" w:cs="Times New Roman"/>
          <w:szCs w:val="24"/>
        </w:rPr>
        <w:t xml:space="preserve"> </w:t>
      </w:r>
      <w:r w:rsidR="00983447">
        <w:rPr>
          <w:rFonts w:eastAsia="Times New Roman" w:cs="Times New Roman"/>
          <w:szCs w:val="24"/>
        </w:rPr>
        <w:t>Tóth-Viglási Nóra</w:t>
      </w:r>
    </w:p>
    <w:p w14:paraId="5427E1EE" w14:textId="77777777" w:rsidR="00983447" w:rsidRDefault="00983447" w:rsidP="00F87C6A">
      <w:pPr>
        <w:keepLines/>
        <w:spacing w:after="0" w:line="240" w:lineRule="auto"/>
        <w:ind w:left="9"/>
        <w:rPr>
          <w:rFonts w:eastAsia="Times New Roman" w:cs="Times New Roman"/>
          <w:szCs w:val="24"/>
        </w:rPr>
      </w:pPr>
    </w:p>
    <w:p w14:paraId="73DD561C" w14:textId="73B94353" w:rsidR="009805EE" w:rsidRPr="00A82493" w:rsidRDefault="009805EE" w:rsidP="00F87C6A">
      <w:pPr>
        <w:keepLines/>
        <w:spacing w:after="0" w:line="240" w:lineRule="auto"/>
        <w:ind w:left="9"/>
        <w:jc w:val="center"/>
        <w:rPr>
          <w:rFonts w:eastAsia="Times New Roman" w:cs="Times New Roman"/>
          <w:b/>
          <w:szCs w:val="24"/>
        </w:rPr>
      </w:pPr>
      <w:r w:rsidRPr="00A82493">
        <w:rPr>
          <w:rFonts w:eastAsia="Times New Roman" w:cs="Times New Roman"/>
          <w:b/>
          <w:szCs w:val="24"/>
        </w:rPr>
        <w:t>E l ő t e r j e s z t é s</w:t>
      </w:r>
    </w:p>
    <w:p w14:paraId="0D3D698F" w14:textId="77777777" w:rsidR="009805EE" w:rsidRPr="00C80684" w:rsidRDefault="009805EE" w:rsidP="00A82493">
      <w:pPr>
        <w:keepLines/>
        <w:spacing w:before="120" w:after="0" w:line="240" w:lineRule="auto"/>
        <w:ind w:left="9"/>
        <w:jc w:val="center"/>
        <w:rPr>
          <w:rFonts w:eastAsia="Times New Roman" w:cs="Times New Roman"/>
          <w:b/>
          <w:szCs w:val="24"/>
        </w:rPr>
      </w:pPr>
      <w:r w:rsidRPr="00C80684">
        <w:rPr>
          <w:rFonts w:eastAsia="Times New Roman" w:cs="Times New Roman"/>
          <w:b/>
          <w:szCs w:val="24"/>
        </w:rPr>
        <w:t>Csongrád Városi Önkormányzat Képviselő-testületének</w:t>
      </w:r>
    </w:p>
    <w:p w14:paraId="08075052" w14:textId="675C1B90" w:rsidR="009805EE" w:rsidRPr="00C80684" w:rsidRDefault="009805EE" w:rsidP="00F87C6A">
      <w:pPr>
        <w:keepLines/>
        <w:spacing w:after="0" w:line="240" w:lineRule="auto"/>
        <w:ind w:left="9"/>
        <w:jc w:val="center"/>
        <w:rPr>
          <w:rFonts w:eastAsia="Times New Roman" w:cs="Times New Roman"/>
          <w:b/>
          <w:szCs w:val="24"/>
        </w:rPr>
      </w:pPr>
      <w:r w:rsidRPr="00C80684">
        <w:rPr>
          <w:rFonts w:eastAsia="Times New Roman" w:cs="Times New Roman"/>
          <w:b/>
          <w:szCs w:val="24"/>
        </w:rPr>
        <w:t>202</w:t>
      </w:r>
      <w:r w:rsidR="00983447">
        <w:rPr>
          <w:rFonts w:eastAsia="Times New Roman" w:cs="Times New Roman"/>
          <w:b/>
          <w:szCs w:val="24"/>
        </w:rPr>
        <w:t xml:space="preserve">4. </w:t>
      </w:r>
      <w:r w:rsidR="00643C3E">
        <w:rPr>
          <w:rFonts w:eastAsia="Times New Roman" w:cs="Times New Roman"/>
          <w:b/>
          <w:szCs w:val="24"/>
        </w:rPr>
        <w:t>március 21.</w:t>
      </w:r>
      <w:r w:rsidR="00FB5B9C">
        <w:rPr>
          <w:rFonts w:eastAsia="Times New Roman" w:cs="Times New Roman"/>
          <w:b/>
          <w:szCs w:val="24"/>
        </w:rPr>
        <w:t>-</w:t>
      </w:r>
      <w:r w:rsidR="00643C3E">
        <w:rPr>
          <w:rFonts w:eastAsia="Times New Roman" w:cs="Times New Roman"/>
          <w:b/>
          <w:szCs w:val="24"/>
        </w:rPr>
        <w:t>é</w:t>
      </w:r>
      <w:r w:rsidR="00FB5B9C">
        <w:rPr>
          <w:rFonts w:eastAsia="Times New Roman" w:cs="Times New Roman"/>
          <w:b/>
          <w:szCs w:val="24"/>
        </w:rPr>
        <w:t>n tartandó ülésére</w:t>
      </w:r>
    </w:p>
    <w:p w14:paraId="1BA10433" w14:textId="77777777" w:rsidR="009805EE" w:rsidRDefault="009805EE" w:rsidP="00F87C6A">
      <w:pPr>
        <w:spacing w:after="0" w:line="240" w:lineRule="auto"/>
        <w:jc w:val="left"/>
        <w:rPr>
          <w:rFonts w:eastAsia="Times New Roman" w:cs="Times New Roman"/>
          <w:bCs/>
          <w:szCs w:val="24"/>
          <w:u w:val="single"/>
          <w:lang w:val="en-GB" w:eastAsia="en-GB"/>
        </w:rPr>
      </w:pPr>
    </w:p>
    <w:p w14:paraId="3C7D5C7B" w14:textId="2860E647" w:rsidR="0013721D" w:rsidRDefault="009805EE" w:rsidP="00F87C6A">
      <w:pPr>
        <w:spacing w:after="0" w:line="240" w:lineRule="auto"/>
        <w:ind w:left="709" w:hanging="700"/>
        <w:rPr>
          <w:rFonts w:eastAsia="Times New Roman" w:cs="Times New Roman"/>
          <w:bCs/>
          <w:szCs w:val="24"/>
          <w:lang w:val="en-GB" w:eastAsia="en-GB"/>
        </w:rPr>
      </w:pPr>
      <w:r w:rsidRPr="00FB5B9C">
        <w:rPr>
          <w:rFonts w:eastAsia="Times New Roman" w:cs="Times New Roman"/>
          <w:bCs/>
          <w:szCs w:val="24"/>
          <w:u w:val="single"/>
          <w:lang w:val="en-GB" w:eastAsia="en-GB"/>
        </w:rPr>
        <w:t>Tárgy:</w:t>
      </w:r>
      <w:r>
        <w:rPr>
          <w:rFonts w:eastAsia="Times New Roman" w:cs="Times New Roman"/>
          <w:bCs/>
          <w:szCs w:val="24"/>
          <w:lang w:val="en-GB" w:eastAsia="en-GB"/>
        </w:rPr>
        <w:t xml:space="preserve"> </w:t>
      </w:r>
      <w:r w:rsidR="00B9287C">
        <w:rPr>
          <w:rFonts w:eastAsia="Times New Roman" w:cs="Times New Roman"/>
          <w:bCs/>
          <w:szCs w:val="24"/>
          <w:lang w:val="en-GB" w:eastAsia="en-GB"/>
        </w:rPr>
        <w:t xml:space="preserve">Eurovelo 11 kerékpáros megállóhelyek fejlesztése Csongrád-Csanád Vármegyében - </w:t>
      </w:r>
      <w:r w:rsidR="00F9601A">
        <w:rPr>
          <w:rFonts w:eastAsia="Times New Roman" w:cs="Times New Roman"/>
          <w:bCs/>
          <w:szCs w:val="24"/>
          <w:lang w:val="en-GB" w:eastAsia="en-GB"/>
        </w:rPr>
        <w:t>pályázat benyújtása</w:t>
      </w:r>
    </w:p>
    <w:p w14:paraId="4881B61F" w14:textId="77777777" w:rsidR="0013721D" w:rsidRDefault="0013721D" w:rsidP="00F87C6A">
      <w:pPr>
        <w:spacing w:after="0" w:line="240" w:lineRule="auto"/>
        <w:ind w:left="709" w:hanging="700"/>
        <w:jc w:val="left"/>
        <w:rPr>
          <w:szCs w:val="24"/>
        </w:rPr>
      </w:pPr>
    </w:p>
    <w:p w14:paraId="031FEFC5" w14:textId="77777777" w:rsidR="0013721D" w:rsidRDefault="0013721D" w:rsidP="00F87C6A">
      <w:pPr>
        <w:spacing w:after="0" w:line="240" w:lineRule="auto"/>
        <w:ind w:left="709" w:hanging="700"/>
        <w:jc w:val="left"/>
        <w:rPr>
          <w:szCs w:val="24"/>
        </w:rPr>
      </w:pPr>
    </w:p>
    <w:p w14:paraId="42A9B565" w14:textId="77777777" w:rsidR="009805EE" w:rsidRPr="00997A41" w:rsidRDefault="009805EE" w:rsidP="00F87C6A">
      <w:pPr>
        <w:keepLines/>
        <w:spacing w:after="0" w:line="240" w:lineRule="auto"/>
        <w:outlineLvl w:val="0"/>
        <w:rPr>
          <w:rFonts w:eastAsia="Times New Roman" w:cs="Times New Roman"/>
          <w:b/>
          <w:bCs/>
          <w:szCs w:val="24"/>
        </w:rPr>
      </w:pPr>
      <w:r w:rsidRPr="00997A41">
        <w:rPr>
          <w:rFonts w:eastAsia="Times New Roman" w:cs="Times New Roman"/>
          <w:b/>
          <w:bCs/>
          <w:szCs w:val="24"/>
        </w:rPr>
        <w:t>Tisztelt Képviselő-testület!</w:t>
      </w:r>
    </w:p>
    <w:p w14:paraId="03A0B392" w14:textId="77777777" w:rsidR="009805EE" w:rsidRDefault="009805EE" w:rsidP="00F87C6A">
      <w:pPr>
        <w:keepLines/>
        <w:spacing w:after="0" w:line="240" w:lineRule="auto"/>
        <w:outlineLvl w:val="0"/>
        <w:rPr>
          <w:rFonts w:eastAsia="Times New Roman" w:cs="Times New Roman"/>
          <w:szCs w:val="24"/>
        </w:rPr>
      </w:pPr>
    </w:p>
    <w:p w14:paraId="76F4F462" w14:textId="1642F632" w:rsidR="00F9601A" w:rsidRDefault="00F9601A" w:rsidP="00F87C6A">
      <w:pPr>
        <w:keepLines/>
        <w:spacing w:after="0" w:line="240" w:lineRule="auto"/>
        <w:outlineLvl w:val="0"/>
        <w:rPr>
          <w:rFonts w:eastAsia="Times New Roman" w:cs="Times New Roman"/>
          <w:szCs w:val="24"/>
        </w:rPr>
      </w:pPr>
      <w:r>
        <w:rPr>
          <w:rFonts w:eastAsia="Times New Roman" w:cs="Times New Roman"/>
          <w:szCs w:val="24"/>
        </w:rPr>
        <w:t>TOP_PLUSZ-</w:t>
      </w:r>
      <w:r w:rsidR="00C57A13">
        <w:rPr>
          <w:rFonts w:eastAsia="Times New Roman" w:cs="Times New Roman"/>
          <w:szCs w:val="24"/>
        </w:rPr>
        <w:t>6.1.4-23</w:t>
      </w:r>
      <w:r>
        <w:rPr>
          <w:rFonts w:eastAsia="Times New Roman" w:cs="Times New Roman"/>
          <w:szCs w:val="24"/>
        </w:rPr>
        <w:t xml:space="preserve"> kódszámú, „</w:t>
      </w:r>
      <w:r w:rsidR="00C57A13">
        <w:rPr>
          <w:rFonts w:eastAsia="Times New Roman" w:cs="Times New Roman"/>
          <w:szCs w:val="24"/>
        </w:rPr>
        <w:t>Aktív turizmus fejlesztése”</w:t>
      </w:r>
      <w:r>
        <w:rPr>
          <w:rFonts w:eastAsia="Times New Roman" w:cs="Times New Roman"/>
          <w:szCs w:val="24"/>
        </w:rPr>
        <w:t xml:space="preserve"> című pályázat </w:t>
      </w:r>
      <w:r w:rsidR="00C57A13">
        <w:rPr>
          <w:rFonts w:eastAsia="Times New Roman" w:cs="Times New Roman"/>
          <w:szCs w:val="24"/>
        </w:rPr>
        <w:t>jelenleg</w:t>
      </w:r>
      <w:r w:rsidR="00F87C6A">
        <w:rPr>
          <w:rFonts w:eastAsia="Times New Roman" w:cs="Times New Roman"/>
          <w:szCs w:val="24"/>
        </w:rPr>
        <w:t>i</w:t>
      </w:r>
      <w:r w:rsidR="00C57A13">
        <w:rPr>
          <w:rFonts w:eastAsia="Times New Roman" w:cs="Times New Roman"/>
          <w:szCs w:val="24"/>
        </w:rPr>
        <w:t xml:space="preserve">, végleges felhívása </w:t>
      </w:r>
      <w:r>
        <w:rPr>
          <w:rFonts w:eastAsia="Times New Roman" w:cs="Times New Roman"/>
          <w:szCs w:val="24"/>
        </w:rPr>
        <w:t>202</w:t>
      </w:r>
      <w:r w:rsidR="00C57A13">
        <w:rPr>
          <w:rFonts w:eastAsia="Times New Roman" w:cs="Times New Roman"/>
          <w:szCs w:val="24"/>
        </w:rPr>
        <w:t>3</w:t>
      </w:r>
      <w:r>
        <w:rPr>
          <w:rFonts w:eastAsia="Times New Roman" w:cs="Times New Roman"/>
          <w:szCs w:val="24"/>
        </w:rPr>
        <w:t xml:space="preserve">. </w:t>
      </w:r>
      <w:r w:rsidR="00C57A13">
        <w:rPr>
          <w:rFonts w:eastAsia="Times New Roman" w:cs="Times New Roman"/>
          <w:szCs w:val="24"/>
        </w:rPr>
        <w:t>október 09</w:t>
      </w:r>
      <w:r>
        <w:rPr>
          <w:rFonts w:eastAsia="Times New Roman" w:cs="Times New Roman"/>
          <w:szCs w:val="24"/>
        </w:rPr>
        <w:t xml:space="preserve">. vált elérhetővé a pályázó, Csongrád Városi Önkormányzat számára. </w:t>
      </w:r>
    </w:p>
    <w:p w14:paraId="596CC5DD" w14:textId="77777777" w:rsidR="00F9601A" w:rsidRDefault="00F9601A" w:rsidP="00F87C6A">
      <w:pPr>
        <w:keepLines/>
        <w:spacing w:after="0" w:line="240" w:lineRule="auto"/>
        <w:outlineLvl w:val="0"/>
        <w:rPr>
          <w:rFonts w:eastAsia="Times New Roman" w:cs="Times New Roman"/>
          <w:szCs w:val="24"/>
        </w:rPr>
      </w:pPr>
    </w:p>
    <w:p w14:paraId="2086D208" w14:textId="6FA71281" w:rsidR="00211C94" w:rsidRPr="00211C94" w:rsidRDefault="00211C94" w:rsidP="00F87C6A">
      <w:pPr>
        <w:pStyle w:val="Listaszerbekezds"/>
        <w:keepLines/>
        <w:numPr>
          <w:ilvl w:val="0"/>
          <w:numId w:val="9"/>
        </w:numPr>
        <w:spacing w:after="0" w:line="240" w:lineRule="auto"/>
        <w:ind w:left="1077"/>
        <w:outlineLvl w:val="0"/>
        <w:rPr>
          <w:rFonts w:eastAsia="Times New Roman" w:cs="Times New Roman"/>
          <w:b/>
          <w:bCs/>
          <w:szCs w:val="24"/>
        </w:rPr>
      </w:pPr>
      <w:r w:rsidRPr="00211C94">
        <w:rPr>
          <w:rFonts w:eastAsia="Times New Roman" w:cs="Times New Roman"/>
          <w:b/>
          <w:bCs/>
          <w:szCs w:val="24"/>
        </w:rPr>
        <w:t>A pályázat</w:t>
      </w:r>
      <w:r w:rsidR="00204C3A">
        <w:rPr>
          <w:rFonts w:eastAsia="Times New Roman" w:cs="Times New Roman"/>
          <w:b/>
          <w:bCs/>
          <w:szCs w:val="24"/>
        </w:rPr>
        <w:t xml:space="preserve">i követelmények, </w:t>
      </w:r>
      <w:r w:rsidRPr="00211C94">
        <w:rPr>
          <w:rFonts w:eastAsia="Times New Roman" w:cs="Times New Roman"/>
          <w:b/>
          <w:bCs/>
          <w:szCs w:val="24"/>
        </w:rPr>
        <w:t>tartalmi eleme</w:t>
      </w:r>
      <w:r w:rsidR="00204C3A">
        <w:rPr>
          <w:rFonts w:eastAsia="Times New Roman" w:cs="Times New Roman"/>
          <w:b/>
          <w:bCs/>
          <w:szCs w:val="24"/>
        </w:rPr>
        <w:t>k</w:t>
      </w:r>
    </w:p>
    <w:p w14:paraId="29E8513D" w14:textId="7BC5D0D2" w:rsidR="00DC2CB5" w:rsidRDefault="008B1D24" w:rsidP="00F87C6A">
      <w:pPr>
        <w:keepLines/>
        <w:spacing w:after="0" w:line="240" w:lineRule="auto"/>
        <w:outlineLvl w:val="0"/>
        <w:rPr>
          <w:rFonts w:eastAsia="Times New Roman" w:cs="Times New Roman"/>
          <w:szCs w:val="24"/>
        </w:rPr>
      </w:pPr>
      <w:r>
        <w:rPr>
          <w:rFonts w:eastAsia="Times New Roman" w:cs="Times New Roman"/>
          <w:szCs w:val="24"/>
        </w:rPr>
        <w:t>A pályázat lehetőséget biztosít</w:t>
      </w:r>
      <w:r w:rsidR="00F156B3">
        <w:rPr>
          <w:rFonts w:eastAsia="Times New Roman" w:cs="Times New Roman"/>
          <w:szCs w:val="24"/>
        </w:rPr>
        <w:t xml:space="preserve"> önállóan támogatható tevékenységek keretében </w:t>
      </w:r>
      <w:r w:rsidR="000675B7">
        <w:rPr>
          <w:rFonts w:eastAsia="Times New Roman" w:cs="Times New Roman"/>
          <w:szCs w:val="24"/>
        </w:rPr>
        <w:t xml:space="preserve">az aktív turizmus </w:t>
      </w:r>
      <w:r w:rsidR="00DC2CB5">
        <w:rPr>
          <w:rFonts w:eastAsia="Times New Roman" w:cs="Times New Roman"/>
          <w:szCs w:val="24"/>
        </w:rPr>
        <w:t>fejlesztésére az alábbiak szerint:</w:t>
      </w:r>
    </w:p>
    <w:p w14:paraId="0BA3CA80" w14:textId="6A37D688" w:rsidR="000675B7" w:rsidRPr="000675B7" w:rsidRDefault="000675B7" w:rsidP="00F87C6A">
      <w:pPr>
        <w:pStyle w:val="Listaszerbekezds"/>
        <w:keepLines/>
        <w:numPr>
          <w:ilvl w:val="0"/>
          <w:numId w:val="12"/>
        </w:numPr>
        <w:spacing w:after="0" w:line="240" w:lineRule="auto"/>
        <w:outlineLvl w:val="0"/>
        <w:rPr>
          <w:rFonts w:eastAsia="Times New Roman" w:cs="Times New Roman"/>
          <w:szCs w:val="24"/>
        </w:rPr>
      </w:pPr>
      <w:r w:rsidRPr="000675B7">
        <w:rPr>
          <w:rFonts w:eastAsia="Times New Roman" w:cs="Times New Roman"/>
          <w:szCs w:val="24"/>
        </w:rPr>
        <w:t>Országos jelentőségű</w:t>
      </w:r>
      <w:r>
        <w:rPr>
          <w:rFonts w:eastAsia="Times New Roman" w:cs="Times New Roman"/>
          <w:szCs w:val="24"/>
        </w:rPr>
        <w:t xml:space="preserve"> </w:t>
      </w:r>
      <w:r w:rsidRPr="000675B7">
        <w:rPr>
          <w:rFonts w:eastAsia="Times New Roman" w:cs="Times New Roman"/>
          <w:szCs w:val="24"/>
        </w:rPr>
        <w:t>aktív turisztikai hálózatok fejlesztése</w:t>
      </w:r>
      <w:r w:rsidR="00471917">
        <w:rPr>
          <w:rFonts w:eastAsia="Times New Roman" w:cs="Times New Roman"/>
          <w:szCs w:val="24"/>
        </w:rPr>
        <w:t>: legalább</w:t>
      </w:r>
      <w:r w:rsidR="00F91BF2">
        <w:rPr>
          <w:rFonts w:eastAsia="Times New Roman" w:cs="Times New Roman"/>
          <w:szCs w:val="24"/>
        </w:rPr>
        <w:t xml:space="preserve"> </w:t>
      </w:r>
      <w:r w:rsidR="00471917">
        <w:rPr>
          <w:rFonts w:eastAsia="Times New Roman" w:cs="Times New Roman"/>
          <w:szCs w:val="24"/>
        </w:rPr>
        <w:t xml:space="preserve">6 megállópontot tartalmazó, egy vagy több vármegyét érintő aktív turisztikai hálózatok fejlesztése (pl. gyalogos, </w:t>
      </w:r>
      <w:r w:rsidR="00471917" w:rsidRPr="007A0619">
        <w:rPr>
          <w:rFonts w:eastAsia="Times New Roman" w:cs="Times New Roman"/>
          <w:b/>
          <w:bCs/>
          <w:szCs w:val="24"/>
        </w:rPr>
        <w:t>kerékpáros</w:t>
      </w:r>
      <w:r w:rsidR="00471917">
        <w:rPr>
          <w:rFonts w:eastAsia="Times New Roman" w:cs="Times New Roman"/>
          <w:szCs w:val="24"/>
        </w:rPr>
        <w:t>, vízi és lovas túratípusok esetében)</w:t>
      </w:r>
    </w:p>
    <w:p w14:paraId="10BE9F46" w14:textId="21EBA3BA" w:rsidR="000675B7" w:rsidRPr="00471917" w:rsidRDefault="00471917" w:rsidP="00F87C6A">
      <w:pPr>
        <w:keepLines/>
        <w:spacing w:after="0" w:line="240" w:lineRule="auto"/>
        <w:ind w:left="360"/>
        <w:outlineLvl w:val="0"/>
        <w:rPr>
          <w:rFonts w:eastAsia="Times New Roman" w:cs="Times New Roman"/>
          <w:szCs w:val="24"/>
        </w:rPr>
      </w:pPr>
      <w:r>
        <w:rPr>
          <w:rFonts w:eastAsia="Times New Roman" w:cs="Times New Roman"/>
          <w:szCs w:val="24"/>
        </w:rPr>
        <w:t xml:space="preserve">a1) </w:t>
      </w:r>
      <w:r w:rsidRPr="00471917">
        <w:rPr>
          <w:rFonts w:eastAsia="Times New Roman" w:cs="Times New Roman"/>
          <w:szCs w:val="24"/>
        </w:rPr>
        <w:t xml:space="preserve">az útvonalhálózat és kapcsolódó infrastruktúra fejlesztése </w:t>
      </w:r>
      <w:r w:rsidR="00F87C6A">
        <w:rPr>
          <w:rFonts w:eastAsia="Times New Roman" w:cs="Times New Roman"/>
          <w:szCs w:val="24"/>
        </w:rPr>
        <w:t>(</w:t>
      </w:r>
      <w:r w:rsidRPr="00471917">
        <w:rPr>
          <w:rFonts w:eastAsia="Times New Roman" w:cs="Times New Roman"/>
          <w:szCs w:val="24"/>
        </w:rPr>
        <w:t>pl. megállóhelyek, pihenőhelyek, be- és kilépési pontok építése, felújítása)</w:t>
      </w:r>
    </w:p>
    <w:p w14:paraId="7878A340" w14:textId="63121870" w:rsidR="00471917" w:rsidRPr="00471917" w:rsidRDefault="00471917" w:rsidP="00F87C6A">
      <w:pPr>
        <w:keepLines/>
        <w:spacing w:after="0" w:line="240" w:lineRule="auto"/>
        <w:ind w:left="360"/>
        <w:outlineLvl w:val="0"/>
        <w:rPr>
          <w:rFonts w:eastAsia="Times New Roman" w:cs="Times New Roman"/>
          <w:szCs w:val="24"/>
        </w:rPr>
      </w:pPr>
      <w:r>
        <w:rPr>
          <w:rFonts w:eastAsia="Times New Roman" w:cs="Times New Roman"/>
          <w:szCs w:val="24"/>
        </w:rPr>
        <w:t>a2) az útvonalhálózat kitáblázása tájékoztató, útjelző és információs táblarendszerrel, valamint nyomvonalfestéssel.</w:t>
      </w:r>
    </w:p>
    <w:p w14:paraId="657C4071" w14:textId="77777777" w:rsidR="000675B7" w:rsidRDefault="000675B7" w:rsidP="00F87C6A">
      <w:pPr>
        <w:pStyle w:val="Listaszerbekezds"/>
        <w:keepLines/>
        <w:spacing w:after="0" w:line="240" w:lineRule="auto"/>
        <w:ind w:left="1440"/>
        <w:outlineLvl w:val="0"/>
        <w:rPr>
          <w:rFonts w:eastAsia="Times New Roman" w:cs="Times New Roman"/>
          <w:szCs w:val="24"/>
        </w:rPr>
      </w:pPr>
    </w:p>
    <w:p w14:paraId="31C62447" w14:textId="23BBEFDF" w:rsidR="00DC2CB5" w:rsidRDefault="00DC2CB5" w:rsidP="00F87C6A">
      <w:pPr>
        <w:keepLines/>
        <w:spacing w:after="0" w:line="240" w:lineRule="auto"/>
        <w:outlineLvl w:val="0"/>
        <w:rPr>
          <w:rFonts w:eastAsia="Times New Roman" w:cs="Times New Roman"/>
          <w:szCs w:val="24"/>
        </w:rPr>
      </w:pPr>
      <w:r>
        <w:rPr>
          <w:rFonts w:eastAsia="Times New Roman" w:cs="Times New Roman"/>
          <w:szCs w:val="24"/>
        </w:rPr>
        <w:t>A pályázathoz kapcsolódó</w:t>
      </w:r>
      <w:r w:rsidR="004D6063">
        <w:rPr>
          <w:rFonts w:eastAsia="Times New Roman" w:cs="Times New Roman"/>
          <w:szCs w:val="24"/>
        </w:rPr>
        <w:t>, kötelezően megvalósítandó, önállóan nem támogatható tevékenységek:</w:t>
      </w:r>
    </w:p>
    <w:p w14:paraId="3E207AE3" w14:textId="494E729A" w:rsidR="00471917" w:rsidRDefault="00471917"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 xml:space="preserve">Tájékoztató, útjelző, információs táblák kihelyezése. </w:t>
      </w:r>
    </w:p>
    <w:p w14:paraId="7313D18B" w14:textId="24016141" w:rsidR="004D6063" w:rsidRDefault="00471917"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A</w:t>
      </w:r>
      <w:r w:rsidR="004D6063">
        <w:rPr>
          <w:rFonts w:eastAsia="Times New Roman" w:cs="Times New Roman"/>
          <w:szCs w:val="24"/>
        </w:rPr>
        <w:t>kadálymentesítés</w:t>
      </w:r>
      <w:r>
        <w:rPr>
          <w:rFonts w:eastAsia="Times New Roman" w:cs="Times New Roman"/>
          <w:szCs w:val="24"/>
        </w:rPr>
        <w:t>.</w:t>
      </w:r>
    </w:p>
    <w:p w14:paraId="309DA493" w14:textId="7F2AB226" w:rsidR="004D6063" w:rsidRDefault="00471917"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 xml:space="preserve">Szórt </w:t>
      </w:r>
      <w:r w:rsidR="004D6063">
        <w:rPr>
          <w:rFonts w:eastAsia="Times New Roman" w:cs="Times New Roman"/>
          <w:szCs w:val="24"/>
        </w:rPr>
        <w:t>azbesztmentesítés</w:t>
      </w:r>
      <w:r>
        <w:rPr>
          <w:rFonts w:eastAsia="Times New Roman" w:cs="Times New Roman"/>
          <w:szCs w:val="24"/>
        </w:rPr>
        <w:t>.</w:t>
      </w:r>
    </w:p>
    <w:p w14:paraId="5FE43ECF" w14:textId="77777777" w:rsidR="00471917" w:rsidRDefault="00471917"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E</w:t>
      </w:r>
      <w:r w:rsidR="004D6063">
        <w:rPr>
          <w:rFonts w:eastAsia="Times New Roman" w:cs="Times New Roman"/>
          <w:szCs w:val="24"/>
        </w:rPr>
        <w:t>nergiahatékonysági</w:t>
      </w:r>
      <w:r>
        <w:rPr>
          <w:rFonts w:eastAsia="Times New Roman" w:cs="Times New Roman"/>
          <w:szCs w:val="24"/>
        </w:rPr>
        <w:t xml:space="preserve"> intézkedések.</w:t>
      </w:r>
    </w:p>
    <w:p w14:paraId="65F3F93B" w14:textId="08572D8A" w:rsidR="004D6063" w:rsidRPr="004D6063" w:rsidRDefault="00471917"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N</w:t>
      </w:r>
      <w:r w:rsidR="004D6063">
        <w:rPr>
          <w:rFonts w:eastAsia="Times New Roman" w:cs="Times New Roman"/>
          <w:szCs w:val="24"/>
        </w:rPr>
        <w:t>yilvánosság biztosítása</w:t>
      </w:r>
      <w:r>
        <w:rPr>
          <w:rFonts w:eastAsia="Times New Roman" w:cs="Times New Roman"/>
          <w:szCs w:val="24"/>
        </w:rPr>
        <w:t>.</w:t>
      </w:r>
    </w:p>
    <w:p w14:paraId="271174A8" w14:textId="77777777" w:rsidR="00DC2CB5" w:rsidRDefault="00DC2CB5" w:rsidP="00F87C6A">
      <w:pPr>
        <w:keepLines/>
        <w:spacing w:after="0" w:line="240" w:lineRule="auto"/>
        <w:outlineLvl w:val="0"/>
        <w:rPr>
          <w:rFonts w:eastAsia="Times New Roman" w:cs="Times New Roman"/>
          <w:szCs w:val="24"/>
        </w:rPr>
      </w:pPr>
    </w:p>
    <w:p w14:paraId="6447CBD3" w14:textId="57C4E5DF" w:rsidR="002C149A" w:rsidRDefault="002C149A" w:rsidP="00F87C6A">
      <w:pPr>
        <w:keepLines/>
        <w:spacing w:after="0" w:line="240" w:lineRule="auto"/>
        <w:outlineLvl w:val="0"/>
        <w:rPr>
          <w:rFonts w:eastAsia="Times New Roman" w:cs="Times New Roman"/>
          <w:szCs w:val="24"/>
        </w:rPr>
      </w:pPr>
      <w:r>
        <w:rPr>
          <w:rFonts w:eastAsia="Times New Roman" w:cs="Times New Roman"/>
          <w:szCs w:val="24"/>
        </w:rPr>
        <w:t>A pályázathoz kapcsolódó, választható, önállóan nem támogatható tevékenységek:</w:t>
      </w:r>
    </w:p>
    <w:p w14:paraId="6C25882F" w14:textId="398FC1E7" w:rsidR="001B7E15" w:rsidRDefault="001B7E15"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szelektív hulladékgyűjtők beszerzése,</w:t>
      </w:r>
    </w:p>
    <w:p w14:paraId="5E54CFE1" w14:textId="3C358469" w:rsidR="00471917" w:rsidRDefault="00471917"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marketing tevékenység,</w:t>
      </w:r>
    </w:p>
    <w:p w14:paraId="5A3B2EF0" w14:textId="0037D251" w:rsidR="001B7E15" w:rsidRDefault="001B7E15"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attrakciók közvetlen környezetének fejlesztése,</w:t>
      </w:r>
    </w:p>
    <w:p w14:paraId="3252D58B" w14:textId="1C7C04E0" w:rsidR="001B7E15" w:rsidRDefault="001B7E15"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család-, és gyermekbarát projektelemek megvalósítása,</w:t>
      </w:r>
    </w:p>
    <w:p w14:paraId="432200F3" w14:textId="3992E453" w:rsidR="001B7E15" w:rsidRDefault="001B7E15"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képzési tevékenység,</w:t>
      </w:r>
    </w:p>
    <w:p w14:paraId="60B7DEF7" w14:textId="4AB59100" w:rsidR="001B7E15" w:rsidRDefault="001B7E15"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túrázásra használható közlekedési eszközök,</w:t>
      </w:r>
    </w:p>
    <w:p w14:paraId="21CE3C92" w14:textId="6F61759B" w:rsidR="001B7E15" w:rsidRDefault="00B5461E" w:rsidP="00F87C6A">
      <w:pPr>
        <w:pStyle w:val="Listaszerbekezds"/>
        <w:keepLines/>
        <w:numPr>
          <w:ilvl w:val="0"/>
          <w:numId w:val="4"/>
        </w:numPr>
        <w:spacing w:after="0" w:line="240" w:lineRule="auto"/>
        <w:outlineLvl w:val="0"/>
        <w:rPr>
          <w:rFonts w:eastAsia="Times New Roman" w:cs="Times New Roman"/>
          <w:szCs w:val="24"/>
        </w:rPr>
      </w:pPr>
      <w:r>
        <w:rPr>
          <w:rFonts w:eastAsia="Times New Roman" w:cs="Times New Roman"/>
          <w:szCs w:val="24"/>
        </w:rPr>
        <w:t>turisztikai célú, közlekedési infrastruktúra fejlesztése (a teljes elszámolható költség 10%)</w:t>
      </w:r>
    </w:p>
    <w:p w14:paraId="3BA95C53" w14:textId="77777777" w:rsidR="002C149A" w:rsidRPr="002C149A" w:rsidRDefault="002C149A" w:rsidP="00F87C6A">
      <w:pPr>
        <w:keepLines/>
        <w:spacing w:after="0" w:line="240" w:lineRule="auto"/>
        <w:ind w:left="360"/>
        <w:outlineLvl w:val="0"/>
        <w:rPr>
          <w:rFonts w:eastAsia="Times New Roman" w:cs="Times New Roman"/>
          <w:szCs w:val="24"/>
        </w:rPr>
      </w:pPr>
    </w:p>
    <w:p w14:paraId="39D972B7" w14:textId="1084D244" w:rsidR="00F156B3" w:rsidRDefault="002D073C" w:rsidP="00F87C6A">
      <w:pPr>
        <w:pStyle w:val="Default"/>
        <w:jc w:val="both"/>
      </w:pPr>
      <w:r>
        <w:t>További speciális előírások</w:t>
      </w:r>
      <w:r w:rsidR="00F156B3">
        <w:t>, amelyeknek a projekt tartalmának meg kell felelnie:</w:t>
      </w:r>
    </w:p>
    <w:p w14:paraId="6A693FE1" w14:textId="08CD190F" w:rsidR="00F156B3" w:rsidRDefault="008D61DE" w:rsidP="00F87C6A">
      <w:pPr>
        <w:pStyle w:val="Default"/>
        <w:numPr>
          <w:ilvl w:val="0"/>
          <w:numId w:val="4"/>
        </w:numPr>
        <w:jc w:val="both"/>
      </w:pPr>
      <w:r>
        <w:t>kizárólag országos viszonylatban is meghatározó jelentőségű, kiemelkedő turisztikai értékkel bíró attrakció és hálózat létrehozása,</w:t>
      </w:r>
    </w:p>
    <w:p w14:paraId="0DDA11AE" w14:textId="611AA2F5" w:rsidR="008D61DE" w:rsidRDefault="008D61DE" w:rsidP="00F87C6A">
      <w:pPr>
        <w:pStyle w:val="Default"/>
        <w:numPr>
          <w:ilvl w:val="0"/>
          <w:numId w:val="4"/>
        </w:numPr>
        <w:jc w:val="both"/>
      </w:pPr>
      <w:r>
        <w:lastRenderedPageBreak/>
        <w:t>a megvalósításhoz szükséges humán erőforrásnak rendelkezésre kell állnia,</w:t>
      </w:r>
    </w:p>
    <w:p w14:paraId="636015AA" w14:textId="4287BF73" w:rsidR="008D61DE" w:rsidRDefault="008D61DE" w:rsidP="00F87C6A">
      <w:pPr>
        <w:pStyle w:val="Default"/>
        <w:numPr>
          <w:ilvl w:val="0"/>
          <w:numId w:val="4"/>
        </w:numPr>
        <w:jc w:val="both"/>
      </w:pPr>
      <w:r>
        <w:t xml:space="preserve"> a támogatott létesítményeknek az év 270 napján nyitva kell tartaniuk,</w:t>
      </w:r>
    </w:p>
    <w:p w14:paraId="43D19FEF" w14:textId="2D080FC4" w:rsidR="00C51954" w:rsidRDefault="00C51954" w:rsidP="00F87C6A">
      <w:pPr>
        <w:pStyle w:val="Default"/>
        <w:numPr>
          <w:ilvl w:val="0"/>
          <w:numId w:val="4"/>
        </w:numPr>
        <w:jc w:val="both"/>
      </w:pPr>
      <w:r>
        <w:t>építési beruházás esetén helyszínrajz, vázlatrajz (jelenlegi és tervezett állapot bemutatása) és rövid műszaki leírás kötelező, melyet a támogatási kérelemmel együtt szükséges benyújtani</w:t>
      </w:r>
      <w:r w:rsidR="008D61DE">
        <w:t>,</w:t>
      </w:r>
    </w:p>
    <w:p w14:paraId="726562B6" w14:textId="31F7F56F" w:rsidR="00C51954" w:rsidRDefault="00C51954" w:rsidP="00F87C6A">
      <w:pPr>
        <w:pStyle w:val="Default"/>
        <w:numPr>
          <w:ilvl w:val="0"/>
          <w:numId w:val="4"/>
        </w:numPr>
        <w:jc w:val="both"/>
      </w:pPr>
      <w:r>
        <w:t>akadálymentesítés – épület bővítése, felújítása, átalakítása esetén a beruházásnak az alábbi akadálymentesítési követelményeknek kell megfelelni:</w:t>
      </w:r>
    </w:p>
    <w:p w14:paraId="273FEBC3" w14:textId="439D9152" w:rsidR="00C51954" w:rsidRDefault="00C51954" w:rsidP="00F87C6A">
      <w:pPr>
        <w:pStyle w:val="Default"/>
        <w:numPr>
          <w:ilvl w:val="0"/>
          <w:numId w:val="7"/>
        </w:numPr>
        <w:jc w:val="both"/>
      </w:pPr>
      <w:r>
        <w:t>a</w:t>
      </w:r>
      <w:r w:rsidR="008D61DE">
        <w:t>z épülethez</w:t>
      </w:r>
      <w:r>
        <w:t>, szolgáltatáshoz kapcsolódóan legalább egy akadálymentes parkolót,</w:t>
      </w:r>
    </w:p>
    <w:p w14:paraId="1C166C90" w14:textId="4E449E59" w:rsidR="00C51954" w:rsidRDefault="00147121" w:rsidP="00F87C6A">
      <w:pPr>
        <w:pStyle w:val="Default"/>
        <w:numPr>
          <w:ilvl w:val="0"/>
          <w:numId w:val="7"/>
        </w:numPr>
        <w:jc w:val="both"/>
      </w:pPr>
      <w:r>
        <w:t>az épület főbejáratának vagy egy másik bejárat akadálymentesítését (elérési útvonal biztosításával)</w:t>
      </w:r>
    </w:p>
    <w:p w14:paraId="5836A562" w14:textId="7816B973" w:rsidR="00147121" w:rsidRDefault="00147121" w:rsidP="00F87C6A">
      <w:pPr>
        <w:pStyle w:val="Default"/>
        <w:numPr>
          <w:ilvl w:val="0"/>
          <w:numId w:val="7"/>
        </w:numPr>
        <w:jc w:val="both"/>
      </w:pPr>
      <w:r>
        <w:t>legalább egy akadálymentes mosdó kialakítását (elérési útvonal biztosításával)</w:t>
      </w:r>
    </w:p>
    <w:p w14:paraId="751C8BB3" w14:textId="708ACBDC" w:rsidR="0019234D" w:rsidRDefault="0019234D" w:rsidP="00F87C6A">
      <w:pPr>
        <w:pStyle w:val="Default"/>
        <w:numPr>
          <w:ilvl w:val="0"/>
          <w:numId w:val="7"/>
        </w:numPr>
        <w:jc w:val="both"/>
      </w:pPr>
      <w:r>
        <w:t>rehabilitációs környezettervező szakmérnök/szakértő bevonása szükséges: a tervezés során a műszaki dokumentumok részeként akadálymentesítési tervfejezetet szükséges benyújtani. A kivitelezést követően pedig nyilatkozat szükséges az akadálymentesítés megvalósításáról.</w:t>
      </w:r>
    </w:p>
    <w:p w14:paraId="728233CF" w14:textId="77777777" w:rsidR="00F156B3" w:rsidRDefault="00F156B3" w:rsidP="00F87C6A">
      <w:pPr>
        <w:pStyle w:val="Default"/>
        <w:jc w:val="both"/>
      </w:pPr>
    </w:p>
    <w:p w14:paraId="58B64EF8" w14:textId="77777777" w:rsidR="00204C3A" w:rsidRDefault="00204C3A" w:rsidP="00F87C6A">
      <w:pPr>
        <w:pStyle w:val="Default"/>
        <w:jc w:val="both"/>
      </w:pPr>
    </w:p>
    <w:p w14:paraId="7196D5B4" w14:textId="77A3C4D1" w:rsidR="009805EE" w:rsidRPr="00204C3A" w:rsidRDefault="009805EE" w:rsidP="00F87C6A">
      <w:pPr>
        <w:pStyle w:val="Listaszerbekezds"/>
        <w:keepLines/>
        <w:numPr>
          <w:ilvl w:val="0"/>
          <w:numId w:val="12"/>
        </w:numPr>
        <w:spacing w:after="0" w:line="240" w:lineRule="auto"/>
        <w:ind w:left="1077"/>
        <w:outlineLvl w:val="0"/>
        <w:rPr>
          <w:rFonts w:eastAsia="Times New Roman" w:cs="Times New Roman"/>
          <w:b/>
          <w:bCs/>
          <w:szCs w:val="24"/>
        </w:rPr>
      </w:pPr>
      <w:r w:rsidRPr="00204C3A">
        <w:rPr>
          <w:rFonts w:eastAsia="Times New Roman" w:cs="Times New Roman"/>
          <w:b/>
          <w:bCs/>
          <w:szCs w:val="24"/>
        </w:rPr>
        <w:t>Előzmények</w:t>
      </w:r>
      <w:r w:rsidR="00212105" w:rsidRPr="00204C3A">
        <w:rPr>
          <w:rFonts w:eastAsia="Times New Roman" w:cs="Times New Roman"/>
          <w:b/>
          <w:bCs/>
          <w:szCs w:val="24"/>
        </w:rPr>
        <w:t xml:space="preserve"> / a pályázat indokoltsága</w:t>
      </w:r>
      <w:r w:rsidRPr="00204C3A">
        <w:rPr>
          <w:rFonts w:eastAsia="Times New Roman" w:cs="Times New Roman"/>
          <w:b/>
          <w:bCs/>
          <w:szCs w:val="24"/>
        </w:rPr>
        <w:t xml:space="preserve">: </w:t>
      </w:r>
    </w:p>
    <w:p w14:paraId="5B3A6AAB" w14:textId="77777777" w:rsidR="00D827E8" w:rsidRDefault="00D827E8" w:rsidP="00F87C6A">
      <w:pPr>
        <w:pStyle w:val="NormlWeb"/>
        <w:spacing w:before="0" w:beforeAutospacing="0" w:after="0" w:afterAutospacing="0"/>
        <w:jc w:val="both"/>
        <w:rPr>
          <w:rFonts w:eastAsiaTheme="minorHAnsi"/>
          <w:color w:val="000000"/>
          <w:lang w:eastAsia="en-US"/>
        </w:rPr>
      </w:pPr>
    </w:p>
    <w:p w14:paraId="0EC054B7" w14:textId="02BB3D1B" w:rsidR="00D827E8" w:rsidRDefault="00D827E8" w:rsidP="00F87C6A">
      <w:pPr>
        <w:pStyle w:val="NormlWeb"/>
        <w:spacing w:before="0" w:beforeAutospacing="0" w:after="0" w:afterAutospacing="0"/>
        <w:jc w:val="both"/>
        <w:rPr>
          <w:rFonts w:eastAsiaTheme="minorHAnsi"/>
          <w:color w:val="000000"/>
          <w:lang w:eastAsia="en-US"/>
        </w:rPr>
      </w:pPr>
      <w:r w:rsidRPr="00D827E8">
        <w:rPr>
          <w:rFonts w:eastAsiaTheme="minorHAnsi"/>
          <w:color w:val="000000"/>
          <w:lang w:eastAsia="en-US"/>
        </w:rPr>
        <w:t>Az EuroVelo 11 nemzetközi kerékpáros útvonal északi irányból, Jász-Nagykun-Szolnok vármegye felől Csongrádnál lép be a vármegyénk területére. A nyomvonal</w:t>
      </w:r>
      <w:r w:rsidR="002E661B">
        <w:rPr>
          <w:rFonts w:eastAsiaTheme="minorHAnsi"/>
          <w:color w:val="000000"/>
          <w:lang w:eastAsia="en-US"/>
        </w:rPr>
        <w:t>a</w:t>
      </w:r>
      <w:r w:rsidRPr="00D827E8">
        <w:rPr>
          <w:rFonts w:eastAsiaTheme="minorHAnsi"/>
          <w:color w:val="000000"/>
          <w:lang w:eastAsia="en-US"/>
        </w:rPr>
        <w:t xml:space="preserve"> Csongrád, Csanytelek Baks, Ópusztaszer, Dóc, Sándorfalva, Szeged, Újszentiván, Tiszasziget települések közigazgatási terület</w:t>
      </w:r>
      <w:r w:rsidR="002E661B">
        <w:rPr>
          <w:rFonts w:eastAsiaTheme="minorHAnsi"/>
          <w:color w:val="000000"/>
          <w:lang w:eastAsia="en-US"/>
        </w:rPr>
        <w:t xml:space="preserve">e </w:t>
      </w:r>
      <w:r w:rsidRPr="00D827E8">
        <w:rPr>
          <w:rFonts w:eastAsiaTheme="minorHAnsi"/>
          <w:color w:val="000000"/>
          <w:lang w:eastAsia="en-US"/>
        </w:rPr>
        <w:t>és a Tiszasziget-gyálai határátkelőhelyen lép ki hazánkból, Szerbia irányába. Az útvonal változatos, eltérő minőségű árvízi töltésen kialakított útvonalakat, esős időben nehezen járható földes útszakaszt és kerékpárutakat is tartalmaz. Szeged, Újszentiván és Tiszasziget vonatkozásában az EuroVelo 11 és az EuroVelo 13 közös szakaszáról beszélhetünk.</w:t>
      </w:r>
    </w:p>
    <w:p w14:paraId="6C6B7BA7" w14:textId="2436FD73" w:rsidR="002E661B" w:rsidRDefault="002E661B" w:rsidP="00F87C6A">
      <w:pPr>
        <w:pStyle w:val="NormlWeb"/>
        <w:spacing w:before="0" w:beforeAutospacing="0" w:after="0" w:afterAutospacing="0"/>
        <w:jc w:val="both"/>
        <w:rPr>
          <w:rFonts w:eastAsiaTheme="minorHAnsi"/>
          <w:color w:val="000000"/>
          <w:lang w:eastAsia="en-US"/>
        </w:rPr>
      </w:pPr>
      <w:r>
        <w:rPr>
          <w:rFonts w:eastAsiaTheme="minorHAnsi"/>
          <w:color w:val="000000"/>
          <w:lang w:eastAsia="en-US"/>
        </w:rPr>
        <w:t>A pályázat célja egy olyan hálózati rendszer kialakítása, melyek a települési önkormányzatok támogatásával hosszú távon fenntartható és további pályázati forrás igénylésével megfelelő alapként szolgál a további fejlesztéshez.</w:t>
      </w:r>
    </w:p>
    <w:p w14:paraId="051E5F98" w14:textId="77777777" w:rsidR="00D827E8" w:rsidRDefault="00D827E8" w:rsidP="00F87C6A">
      <w:pPr>
        <w:pStyle w:val="NormlWeb"/>
        <w:spacing w:before="0" w:beforeAutospacing="0" w:after="0" w:afterAutospacing="0"/>
        <w:jc w:val="both"/>
        <w:rPr>
          <w:rFonts w:eastAsiaTheme="minorHAnsi"/>
          <w:color w:val="000000"/>
          <w:lang w:eastAsia="en-US"/>
        </w:rPr>
      </w:pPr>
    </w:p>
    <w:p w14:paraId="4B6A1B44" w14:textId="6EA9E502" w:rsidR="00B471F1" w:rsidRDefault="002D073C" w:rsidP="00F87C6A">
      <w:pPr>
        <w:pStyle w:val="NormlWeb"/>
        <w:spacing w:before="0" w:beforeAutospacing="0" w:after="0" w:afterAutospacing="0"/>
        <w:jc w:val="both"/>
        <w:rPr>
          <w:rFonts w:eastAsiaTheme="minorHAnsi"/>
          <w:color w:val="000000"/>
          <w:lang w:eastAsia="en-US"/>
        </w:rPr>
      </w:pPr>
      <w:r>
        <w:rPr>
          <w:rFonts w:eastAsiaTheme="minorHAnsi"/>
          <w:color w:val="000000"/>
          <w:lang w:eastAsia="en-US"/>
        </w:rPr>
        <w:t xml:space="preserve">A projekt </w:t>
      </w:r>
      <w:r w:rsidR="00D827E8">
        <w:rPr>
          <w:rFonts w:eastAsiaTheme="minorHAnsi"/>
          <w:color w:val="000000"/>
          <w:lang w:eastAsia="en-US"/>
        </w:rPr>
        <w:t xml:space="preserve">Csongrád vonatkozásában </w:t>
      </w:r>
      <w:r>
        <w:rPr>
          <w:rFonts w:eastAsiaTheme="minorHAnsi"/>
          <w:color w:val="000000"/>
          <w:lang w:eastAsia="en-US"/>
        </w:rPr>
        <w:t>a 6640 Csongrád, Körös-torok üdülőte</w:t>
      </w:r>
      <w:r w:rsidR="00411708">
        <w:rPr>
          <w:rFonts w:eastAsiaTheme="minorHAnsi"/>
          <w:color w:val="000000"/>
          <w:lang w:eastAsia="en-US"/>
        </w:rPr>
        <w:t>lep</w:t>
      </w:r>
      <w:r>
        <w:rPr>
          <w:rFonts w:eastAsiaTheme="minorHAnsi"/>
          <w:color w:val="000000"/>
          <w:lang w:eastAsia="en-US"/>
        </w:rPr>
        <w:t xml:space="preserve"> hrsz.: 6062/1 számú épület (volt gyermektábor) és környezetének felújítását tartalmazza. A fejlesztési területen jelenleg egy régi építési és avult állagú, valamint energetikájú épület áll, mely a pályázó, Csongrád Városi Önkormányzat tulajdonában van.</w:t>
      </w:r>
    </w:p>
    <w:p w14:paraId="351174D8" w14:textId="4B1746FB" w:rsidR="002D073C" w:rsidRDefault="002D073C" w:rsidP="00F87C6A">
      <w:pPr>
        <w:pStyle w:val="NormlWeb"/>
        <w:spacing w:before="0" w:beforeAutospacing="0" w:after="0" w:afterAutospacing="0"/>
        <w:jc w:val="both"/>
        <w:rPr>
          <w:rFonts w:eastAsiaTheme="minorHAnsi"/>
          <w:color w:val="000000"/>
          <w:lang w:eastAsia="en-US"/>
        </w:rPr>
      </w:pPr>
      <w:r>
        <w:rPr>
          <w:rFonts w:eastAsiaTheme="minorHAnsi"/>
          <w:color w:val="000000"/>
          <w:lang w:eastAsia="en-US"/>
        </w:rPr>
        <w:t>Az épület jelenleg használaton kívül áll, korábban üdülő és közösségi épület funkcióval használták.</w:t>
      </w:r>
    </w:p>
    <w:p w14:paraId="57BBEBF4" w14:textId="6E186684" w:rsidR="002D073C" w:rsidRDefault="002D073C" w:rsidP="00F87C6A">
      <w:pPr>
        <w:pStyle w:val="NormlWeb"/>
        <w:spacing w:before="0" w:beforeAutospacing="0" w:after="0" w:afterAutospacing="0"/>
        <w:jc w:val="both"/>
        <w:rPr>
          <w:rFonts w:eastAsiaTheme="minorHAnsi"/>
          <w:color w:val="000000"/>
          <w:lang w:eastAsia="en-US"/>
        </w:rPr>
      </w:pPr>
      <w:r>
        <w:rPr>
          <w:rFonts w:eastAsiaTheme="minorHAnsi"/>
          <w:color w:val="000000"/>
          <w:lang w:eastAsia="en-US"/>
        </w:rPr>
        <w:t>A felújítását az önkormányzat évek óta tervezte, de ezidáig pályázati forrás a felújítására nem állt rendelkezésre.</w:t>
      </w:r>
    </w:p>
    <w:p w14:paraId="5A8585C2" w14:textId="77777777" w:rsidR="00E15917" w:rsidRDefault="00E15917" w:rsidP="00F87C6A">
      <w:pPr>
        <w:pStyle w:val="NormlWeb"/>
        <w:spacing w:before="0" w:beforeAutospacing="0" w:after="0" w:afterAutospacing="0"/>
        <w:jc w:val="both"/>
        <w:rPr>
          <w:rFonts w:eastAsiaTheme="minorHAnsi"/>
          <w:color w:val="000000"/>
          <w:lang w:eastAsia="en-US"/>
        </w:rPr>
      </w:pPr>
    </w:p>
    <w:p w14:paraId="2B6AAB3D" w14:textId="77777777" w:rsidR="009805EE" w:rsidRPr="00A64B15" w:rsidRDefault="009805EE" w:rsidP="00F87C6A">
      <w:pPr>
        <w:pStyle w:val="Listaszerbekezds"/>
        <w:keepLines/>
        <w:numPr>
          <w:ilvl w:val="0"/>
          <w:numId w:val="12"/>
        </w:numPr>
        <w:spacing w:after="0" w:line="240" w:lineRule="auto"/>
        <w:ind w:left="1077"/>
        <w:outlineLvl w:val="0"/>
        <w:rPr>
          <w:rFonts w:eastAsia="Times New Roman" w:cs="Times New Roman"/>
          <w:b/>
          <w:bCs/>
          <w:szCs w:val="24"/>
        </w:rPr>
      </w:pPr>
      <w:r w:rsidRPr="00A64B15">
        <w:rPr>
          <w:rFonts w:eastAsia="Times New Roman" w:cs="Times New Roman"/>
          <w:b/>
          <w:bCs/>
          <w:szCs w:val="24"/>
        </w:rPr>
        <w:t>A projekt célja és tartalmi elemei</w:t>
      </w:r>
    </w:p>
    <w:p w14:paraId="2BC784AD" w14:textId="77777777" w:rsidR="00E11A5E" w:rsidRDefault="00E11A5E" w:rsidP="00F87C6A">
      <w:pPr>
        <w:pStyle w:val="NormlWeb"/>
        <w:spacing w:before="0" w:beforeAutospacing="0" w:after="0" w:afterAutospacing="0"/>
        <w:jc w:val="both"/>
        <w:rPr>
          <w:rFonts w:eastAsiaTheme="minorHAnsi"/>
          <w:color w:val="000000"/>
          <w:lang w:eastAsia="en-US"/>
        </w:rPr>
      </w:pPr>
    </w:p>
    <w:p w14:paraId="31DC923D" w14:textId="5295E36D" w:rsidR="005611A2" w:rsidRDefault="000273C3" w:rsidP="00F87C6A">
      <w:pPr>
        <w:pStyle w:val="NormlWeb"/>
        <w:spacing w:before="0" w:beforeAutospacing="0" w:after="0" w:afterAutospacing="0"/>
        <w:jc w:val="both"/>
        <w:rPr>
          <w:rFonts w:eastAsiaTheme="minorHAnsi"/>
          <w:color w:val="000000"/>
          <w:lang w:eastAsia="en-US"/>
        </w:rPr>
      </w:pPr>
      <w:r>
        <w:rPr>
          <w:rFonts w:eastAsiaTheme="minorHAnsi"/>
          <w:color w:val="000000"/>
          <w:lang w:eastAsia="en-US"/>
        </w:rPr>
        <w:t xml:space="preserve">A projekt célja az Eurovelo 11 </w:t>
      </w:r>
      <w:r w:rsidR="0088258C">
        <w:rPr>
          <w:rFonts w:eastAsiaTheme="minorHAnsi"/>
          <w:color w:val="000000"/>
          <w:lang w:eastAsia="en-US"/>
        </w:rPr>
        <w:t xml:space="preserve">(továbbiakban EV11) </w:t>
      </w:r>
      <w:r>
        <w:rPr>
          <w:rFonts w:eastAsiaTheme="minorHAnsi"/>
          <w:color w:val="000000"/>
          <w:lang w:eastAsia="en-US"/>
        </w:rPr>
        <w:t xml:space="preserve">kerékpáros úthálózathoz kapcsolódó fejlesztés, megállóhelyek felújításával, létesítésével, </w:t>
      </w:r>
      <w:r w:rsidR="0088258C">
        <w:rPr>
          <w:rFonts w:eastAsiaTheme="minorHAnsi"/>
          <w:color w:val="000000"/>
          <w:lang w:eastAsia="en-US"/>
        </w:rPr>
        <w:t>kitáblázásával.</w:t>
      </w:r>
    </w:p>
    <w:p w14:paraId="35F28398" w14:textId="311A3E91" w:rsidR="0088258C" w:rsidRDefault="0088258C" w:rsidP="00F87C6A">
      <w:pPr>
        <w:pStyle w:val="NormlWeb"/>
        <w:spacing w:before="0" w:beforeAutospacing="0" w:after="0" w:afterAutospacing="0"/>
        <w:jc w:val="both"/>
        <w:rPr>
          <w:rFonts w:eastAsiaTheme="minorHAnsi"/>
          <w:color w:val="000000"/>
          <w:lang w:eastAsia="en-US"/>
        </w:rPr>
      </w:pPr>
      <w:r>
        <w:rPr>
          <w:rFonts w:eastAsiaTheme="minorHAnsi"/>
          <w:color w:val="000000"/>
          <w:lang w:eastAsia="en-US"/>
        </w:rPr>
        <w:t xml:space="preserve">A projekt keretében 7 megállóhely kerül </w:t>
      </w:r>
      <w:r w:rsidR="006F5D89">
        <w:rPr>
          <w:rFonts w:eastAsiaTheme="minorHAnsi"/>
          <w:color w:val="000000"/>
          <w:lang w:eastAsia="en-US"/>
        </w:rPr>
        <w:t>kialakításra</w:t>
      </w:r>
      <w:r>
        <w:rPr>
          <w:rFonts w:eastAsiaTheme="minorHAnsi"/>
          <w:color w:val="000000"/>
          <w:lang w:eastAsia="en-US"/>
        </w:rPr>
        <w:t xml:space="preserve">, mely az </w:t>
      </w:r>
      <w:r w:rsidR="006F5D89">
        <w:rPr>
          <w:rFonts w:eastAsiaTheme="minorHAnsi"/>
          <w:color w:val="000000"/>
          <w:lang w:eastAsia="en-US"/>
        </w:rPr>
        <w:t xml:space="preserve">EV11 kerékpáros kör teljes szakaszát lefedik és melyek maximum 15km-es távolságra vannak egymástól. A kerékpáros megállóhelyek Csongrádon, Ópusztaszeren, Sándorfalván, valamint 4, az ATIVIZIG kezelésében lévő területen kerülnek kialakításra. </w:t>
      </w:r>
    </w:p>
    <w:p w14:paraId="018FC653" w14:textId="77777777" w:rsidR="005A4069" w:rsidRDefault="005A4069" w:rsidP="00F87C6A">
      <w:pPr>
        <w:pStyle w:val="NormlWeb"/>
        <w:spacing w:before="0" w:beforeAutospacing="0" w:after="0" w:afterAutospacing="0"/>
        <w:jc w:val="both"/>
        <w:rPr>
          <w:rFonts w:eastAsiaTheme="minorHAnsi"/>
          <w:color w:val="000000"/>
          <w:lang w:eastAsia="en-US"/>
        </w:rPr>
      </w:pPr>
    </w:p>
    <w:p w14:paraId="6776FFA5" w14:textId="35872938" w:rsidR="006F5D89" w:rsidRDefault="006F5D89" w:rsidP="00F87C6A">
      <w:pPr>
        <w:pStyle w:val="NormlWeb"/>
        <w:spacing w:before="0" w:beforeAutospacing="0" w:after="0" w:afterAutospacing="0"/>
        <w:jc w:val="both"/>
        <w:rPr>
          <w:rFonts w:eastAsiaTheme="minorHAnsi"/>
          <w:color w:val="000000"/>
          <w:lang w:eastAsia="en-US"/>
        </w:rPr>
      </w:pPr>
      <w:r>
        <w:rPr>
          <w:rFonts w:eastAsiaTheme="minorHAnsi"/>
          <w:color w:val="000000"/>
          <w:lang w:eastAsia="en-US"/>
        </w:rPr>
        <w:lastRenderedPageBreak/>
        <w:t>Fejlesztések / tevékenységek konzorciumi partnerenként:</w:t>
      </w:r>
    </w:p>
    <w:p w14:paraId="490A4DD5" w14:textId="77777777" w:rsidR="005A4069" w:rsidRDefault="005A4069" w:rsidP="00F87C6A">
      <w:pPr>
        <w:pStyle w:val="NormlWeb"/>
        <w:spacing w:before="0" w:beforeAutospacing="0" w:after="0" w:afterAutospacing="0"/>
        <w:jc w:val="both"/>
        <w:rPr>
          <w:rFonts w:eastAsiaTheme="minorHAnsi"/>
          <w:color w:val="000000"/>
          <w:lang w:eastAsia="en-US"/>
        </w:rPr>
      </w:pPr>
    </w:p>
    <w:p w14:paraId="61BC46B1" w14:textId="77777777" w:rsidR="006F5D89" w:rsidRPr="006F5D89" w:rsidRDefault="006F5D89" w:rsidP="005A4069">
      <w:pPr>
        <w:pStyle w:val="Default"/>
        <w:numPr>
          <w:ilvl w:val="0"/>
          <w:numId w:val="4"/>
        </w:numPr>
        <w:jc w:val="both"/>
      </w:pPr>
      <w:r w:rsidRPr="005A4069">
        <w:rPr>
          <w:b/>
          <w:bCs/>
        </w:rPr>
        <w:t>Aktív- és Ökoturisztikai Fejlesztési Központ Nonprofit Kft.</w:t>
      </w:r>
      <w:r>
        <w:t xml:space="preserve">: </w:t>
      </w:r>
    </w:p>
    <w:p w14:paraId="7084F32C" w14:textId="6A83D6EA" w:rsidR="006F5D89" w:rsidRDefault="006F5D89" w:rsidP="005A4069">
      <w:pPr>
        <w:pStyle w:val="Default"/>
        <w:numPr>
          <w:ilvl w:val="0"/>
          <w:numId w:val="7"/>
        </w:numPr>
        <w:jc w:val="both"/>
      </w:pPr>
      <w:r w:rsidRPr="006F5D89">
        <w:t>marketing és kommunikációs feladatok ellátása</w:t>
      </w:r>
    </w:p>
    <w:p w14:paraId="261A2D0A" w14:textId="6117169B" w:rsidR="006F5D89" w:rsidRDefault="006F5D89" w:rsidP="005A4069">
      <w:pPr>
        <w:pStyle w:val="Default"/>
        <w:numPr>
          <w:ilvl w:val="0"/>
          <w:numId w:val="7"/>
        </w:numPr>
        <w:jc w:val="both"/>
      </w:pPr>
      <w:r w:rsidRPr="006F5D89">
        <w:t>turisztikai marketing, országos applikációba történő integrálás</w:t>
      </w:r>
    </w:p>
    <w:p w14:paraId="2E56CD70" w14:textId="77777777" w:rsidR="00A65C6D" w:rsidRPr="006F5D89" w:rsidRDefault="00A65C6D" w:rsidP="00F87C6A">
      <w:pPr>
        <w:pStyle w:val="Listaszerbekezds"/>
        <w:spacing w:after="0" w:line="240" w:lineRule="auto"/>
        <w:rPr>
          <w:rFonts w:cs="Times New Roman"/>
          <w:szCs w:val="24"/>
        </w:rPr>
      </w:pPr>
    </w:p>
    <w:p w14:paraId="1515931B" w14:textId="1635023A" w:rsidR="006F5D89" w:rsidRDefault="006F5D89" w:rsidP="005A4069">
      <w:pPr>
        <w:pStyle w:val="Default"/>
        <w:numPr>
          <w:ilvl w:val="0"/>
          <w:numId w:val="4"/>
        </w:numPr>
        <w:jc w:val="both"/>
      </w:pPr>
      <w:r w:rsidRPr="005A4069">
        <w:rPr>
          <w:b/>
          <w:bCs/>
        </w:rPr>
        <w:t>Magyar Kerékpáros Szövetség</w:t>
      </w:r>
      <w:r>
        <w:t xml:space="preserve">: </w:t>
      </w:r>
    </w:p>
    <w:p w14:paraId="0BC5AC19" w14:textId="77777777" w:rsidR="006F5D89" w:rsidRDefault="006F5D89" w:rsidP="005A4069">
      <w:pPr>
        <w:pStyle w:val="Default"/>
        <w:numPr>
          <w:ilvl w:val="0"/>
          <w:numId w:val="7"/>
        </w:numPr>
        <w:jc w:val="both"/>
      </w:pPr>
      <w:r>
        <w:t>egységes táblázás megvalósítása, kialakítása</w:t>
      </w:r>
    </w:p>
    <w:p w14:paraId="65FDFB82" w14:textId="7C84BFF9" w:rsidR="006F5D89" w:rsidRDefault="006F5D89" w:rsidP="005A4069">
      <w:pPr>
        <w:pStyle w:val="Default"/>
        <w:numPr>
          <w:ilvl w:val="0"/>
          <w:numId w:val="7"/>
        </w:numPr>
        <w:jc w:val="both"/>
      </w:pPr>
      <w:r>
        <w:t>arculat kialakítása az országos egységes arculathoz igazodva</w:t>
      </w:r>
    </w:p>
    <w:p w14:paraId="05DF86D0" w14:textId="1D81CFAB" w:rsidR="006F5D89" w:rsidRDefault="006F5D89" w:rsidP="005A4069">
      <w:pPr>
        <w:pStyle w:val="Default"/>
        <w:numPr>
          <w:ilvl w:val="0"/>
          <w:numId w:val="7"/>
        </w:numPr>
        <w:jc w:val="both"/>
      </w:pPr>
      <w:r>
        <w:t>szakmai képzés a térségi kerékpáros és túraszervezetek számára</w:t>
      </w:r>
    </w:p>
    <w:p w14:paraId="17FC8EE4" w14:textId="77777777" w:rsidR="00A65C6D" w:rsidRPr="006F5D89" w:rsidRDefault="00A65C6D" w:rsidP="00F87C6A">
      <w:pPr>
        <w:pStyle w:val="Listaszerbekezds"/>
        <w:spacing w:after="0" w:line="240" w:lineRule="auto"/>
        <w:rPr>
          <w:rFonts w:cs="Times New Roman"/>
          <w:szCs w:val="24"/>
        </w:rPr>
      </w:pPr>
    </w:p>
    <w:p w14:paraId="14B2882D" w14:textId="0ABE0AF9" w:rsidR="00291668" w:rsidRDefault="006F5D89" w:rsidP="005A4069">
      <w:pPr>
        <w:pStyle w:val="Default"/>
        <w:numPr>
          <w:ilvl w:val="0"/>
          <w:numId w:val="4"/>
        </w:numPr>
        <w:jc w:val="both"/>
      </w:pPr>
      <w:r w:rsidRPr="005A4069">
        <w:rPr>
          <w:b/>
          <w:bCs/>
        </w:rPr>
        <w:t>Csongrád Megye Fejlesztéséért Nonprofit Kft.</w:t>
      </w:r>
      <w:r w:rsidR="00291668">
        <w:t>: projektmenedzsment feladatok (a projekt előkészítése és megvalósítása, PET elkészítése)</w:t>
      </w:r>
    </w:p>
    <w:p w14:paraId="066923C8" w14:textId="77777777" w:rsidR="006F5D89" w:rsidRDefault="006F5D89" w:rsidP="00F87C6A">
      <w:pPr>
        <w:pStyle w:val="Default"/>
        <w:ind w:left="720"/>
        <w:jc w:val="both"/>
      </w:pPr>
    </w:p>
    <w:p w14:paraId="137DE107" w14:textId="510E7AAA" w:rsidR="006F5D89" w:rsidRDefault="006F5D89" w:rsidP="005A4069">
      <w:pPr>
        <w:pStyle w:val="Default"/>
        <w:numPr>
          <w:ilvl w:val="0"/>
          <w:numId w:val="4"/>
        </w:numPr>
        <w:jc w:val="both"/>
      </w:pPr>
      <w:r w:rsidRPr="005A4069">
        <w:rPr>
          <w:b/>
          <w:bCs/>
        </w:rPr>
        <w:t>Sándorfalva Városi Önkormányzat</w:t>
      </w:r>
      <w:r w:rsidR="00291668">
        <w:t>: 1db megállóhely kialakítása a Nádas tó mellett.</w:t>
      </w:r>
    </w:p>
    <w:p w14:paraId="0706F8EF" w14:textId="77777777" w:rsidR="00291668" w:rsidRDefault="00291668" w:rsidP="005A4069">
      <w:pPr>
        <w:pStyle w:val="Default"/>
        <w:ind w:left="720"/>
        <w:jc w:val="both"/>
      </w:pPr>
    </w:p>
    <w:p w14:paraId="156DBB44" w14:textId="7E6504AE" w:rsidR="006F5D89" w:rsidRDefault="006F5D89" w:rsidP="005A4069">
      <w:pPr>
        <w:pStyle w:val="Default"/>
        <w:numPr>
          <w:ilvl w:val="0"/>
          <w:numId w:val="4"/>
        </w:numPr>
        <w:jc w:val="both"/>
      </w:pPr>
      <w:r w:rsidRPr="005A4069">
        <w:rPr>
          <w:b/>
          <w:bCs/>
        </w:rPr>
        <w:t>Ópusztaszer Községi Önkormányzat</w:t>
      </w:r>
      <w:r w:rsidR="00291668">
        <w:t>: 1db megállóhely kialakítása a Csillagösvény labirintus mellett.</w:t>
      </w:r>
    </w:p>
    <w:p w14:paraId="3188E2E3" w14:textId="77777777" w:rsidR="00D60043" w:rsidRDefault="00D60043" w:rsidP="00F87C6A">
      <w:pPr>
        <w:pStyle w:val="Listaszerbekezds"/>
        <w:spacing w:after="0" w:line="240" w:lineRule="auto"/>
      </w:pPr>
    </w:p>
    <w:p w14:paraId="44BCD5CF" w14:textId="77777777" w:rsidR="00D60043" w:rsidRDefault="00D60043" w:rsidP="005A4069">
      <w:pPr>
        <w:pStyle w:val="Default"/>
        <w:numPr>
          <w:ilvl w:val="0"/>
          <w:numId w:val="4"/>
        </w:numPr>
        <w:jc w:val="both"/>
      </w:pPr>
      <w:r w:rsidRPr="005A4069">
        <w:rPr>
          <w:b/>
          <w:bCs/>
        </w:rPr>
        <w:t>Csongrád Városi Önkormányzat</w:t>
      </w:r>
      <w:r>
        <w:t xml:space="preserve">: a volt gyermektábor épületének és környékének teljes felújítása, kerékpáros megállóhely létesítésével. </w:t>
      </w:r>
    </w:p>
    <w:p w14:paraId="4181F460" w14:textId="0320A412" w:rsidR="00D60043" w:rsidRDefault="00D60043" w:rsidP="005A4069">
      <w:pPr>
        <w:pStyle w:val="Default"/>
        <w:ind w:left="720"/>
        <w:jc w:val="both"/>
      </w:pPr>
      <w:r>
        <w:t xml:space="preserve">Az épület teljes körű felújítása valósul meg hőszigeteléssel, akadálymentesítéssel, napelem létesítésével. Kiépítésre kerül egy zárt kerékpártároló és töltőhely az épület teraszán, ezen felül egy zárt, fedett kerékpártároló került betervezésre a nagy értékű kerékpárok megfelelő tárolásához. Az udvaron elhelyezésre kerülnek további kerékpártárolók, szelektív hulladékgyűjtők, valamint egy játszótér padokkal. A területet kerítéssel körbe kerítjük, valamint térfigyelő kamerarendszer kerül telepítésre. A kerítésen kívül parkolók, valamint 1db akadálymentes parkoló és értékmegőrző kerül </w:t>
      </w:r>
      <w:r w:rsidR="00F87C6A">
        <w:t>létesítésre</w:t>
      </w:r>
      <w:r>
        <w:t xml:space="preserve">. </w:t>
      </w:r>
    </w:p>
    <w:p w14:paraId="4B01D912" w14:textId="77777777" w:rsidR="005A4069" w:rsidRDefault="005A4069" w:rsidP="005A4069">
      <w:pPr>
        <w:pStyle w:val="Default"/>
        <w:jc w:val="both"/>
      </w:pPr>
    </w:p>
    <w:p w14:paraId="71EE0D81" w14:textId="7B964397" w:rsidR="00D60043" w:rsidRDefault="00D60043" w:rsidP="00F87C6A">
      <w:pPr>
        <w:pStyle w:val="Default"/>
        <w:jc w:val="both"/>
      </w:pPr>
      <w:r>
        <w:t xml:space="preserve">A pályázatból kerékpárok, valamint forgalomszámláló gépek kerülnek beszerzésre, kihelyezésre és beüzemelésre. </w:t>
      </w:r>
    </w:p>
    <w:p w14:paraId="68486B5D" w14:textId="77777777" w:rsidR="005A4069" w:rsidRDefault="005A4069" w:rsidP="00F87C6A">
      <w:pPr>
        <w:pStyle w:val="NormlWeb"/>
        <w:spacing w:before="0" w:beforeAutospacing="0" w:after="0" w:afterAutospacing="0"/>
        <w:jc w:val="both"/>
        <w:rPr>
          <w:rFonts w:eastAsiaTheme="minorHAnsi"/>
          <w:color w:val="000000"/>
          <w:lang w:eastAsia="en-US"/>
        </w:rPr>
      </w:pPr>
    </w:p>
    <w:p w14:paraId="19AA96A5" w14:textId="48FAEE5A" w:rsidR="0021720F" w:rsidRPr="00A64B15" w:rsidRDefault="0021720F" w:rsidP="00F87C6A">
      <w:pPr>
        <w:pStyle w:val="Listaszerbekezds"/>
        <w:keepLines/>
        <w:numPr>
          <w:ilvl w:val="0"/>
          <w:numId w:val="12"/>
        </w:numPr>
        <w:spacing w:after="0" w:line="240" w:lineRule="auto"/>
        <w:ind w:left="1077"/>
        <w:outlineLvl w:val="0"/>
        <w:rPr>
          <w:rFonts w:eastAsia="Times New Roman" w:cs="Times New Roman"/>
          <w:b/>
          <w:bCs/>
          <w:szCs w:val="24"/>
        </w:rPr>
      </w:pPr>
      <w:r w:rsidRPr="00A64B15">
        <w:rPr>
          <w:rFonts w:eastAsia="Times New Roman" w:cs="Times New Roman"/>
          <w:b/>
          <w:bCs/>
          <w:szCs w:val="24"/>
        </w:rPr>
        <w:t xml:space="preserve">A </w:t>
      </w:r>
      <w:r>
        <w:rPr>
          <w:rFonts w:eastAsia="Times New Roman" w:cs="Times New Roman"/>
          <w:b/>
          <w:bCs/>
          <w:szCs w:val="24"/>
        </w:rPr>
        <w:t>pályázat</w:t>
      </w:r>
      <w:r w:rsidRPr="00A64B15">
        <w:rPr>
          <w:rFonts w:eastAsia="Times New Roman" w:cs="Times New Roman"/>
          <w:b/>
          <w:bCs/>
          <w:szCs w:val="24"/>
        </w:rPr>
        <w:t xml:space="preserve"> </w:t>
      </w:r>
      <w:r>
        <w:rPr>
          <w:rFonts w:eastAsia="Times New Roman" w:cs="Times New Roman"/>
          <w:b/>
          <w:bCs/>
          <w:szCs w:val="24"/>
        </w:rPr>
        <w:t>főbb adatai</w:t>
      </w:r>
    </w:p>
    <w:p w14:paraId="0E2E2E1E" w14:textId="77777777" w:rsidR="005F53F8" w:rsidRDefault="005F53F8" w:rsidP="00F87C6A">
      <w:pPr>
        <w:pStyle w:val="NormlWeb"/>
        <w:spacing w:before="0" w:beforeAutospacing="0" w:after="0" w:afterAutospacing="0"/>
        <w:jc w:val="both"/>
        <w:rPr>
          <w:rFonts w:eastAsiaTheme="minorHAnsi"/>
          <w:color w:val="000000"/>
          <w:lang w:eastAsia="en-US"/>
        </w:rPr>
      </w:pPr>
    </w:p>
    <w:p w14:paraId="009F3693" w14:textId="26FE8B2E" w:rsidR="00132EE6" w:rsidRDefault="009805EE" w:rsidP="00F87C6A">
      <w:pPr>
        <w:pStyle w:val="NormlWeb"/>
        <w:spacing w:before="0" w:beforeAutospacing="0" w:after="0" w:afterAutospacing="0"/>
        <w:jc w:val="both"/>
        <w:rPr>
          <w:rFonts w:eastAsiaTheme="minorHAnsi"/>
          <w:color w:val="000000"/>
          <w:lang w:eastAsia="en-US"/>
        </w:rPr>
      </w:pPr>
      <w:r w:rsidRPr="006937C5">
        <w:rPr>
          <w:rFonts w:eastAsiaTheme="minorHAnsi"/>
          <w:color w:val="000000"/>
          <w:lang w:eastAsia="en-US"/>
        </w:rPr>
        <w:t xml:space="preserve">A támogatás formája vissza nem térítendő támogatás. A </w:t>
      </w:r>
      <w:r w:rsidR="00A24D0D">
        <w:rPr>
          <w:rFonts w:eastAsiaTheme="minorHAnsi"/>
          <w:color w:val="000000"/>
          <w:lang w:eastAsia="en-US"/>
        </w:rPr>
        <w:t>támogatott projekt támogatási intenzitása 100</w:t>
      </w:r>
      <w:r w:rsidRPr="006937C5">
        <w:rPr>
          <w:rFonts w:eastAsiaTheme="minorHAnsi"/>
          <w:color w:val="000000"/>
          <w:lang w:eastAsia="en-US"/>
        </w:rPr>
        <w:t>%.</w:t>
      </w:r>
      <w:r w:rsidR="00132EE6">
        <w:rPr>
          <w:rFonts w:eastAsiaTheme="minorHAnsi"/>
          <w:color w:val="000000"/>
          <w:lang w:eastAsia="en-US"/>
        </w:rPr>
        <w:t xml:space="preserve"> </w:t>
      </w:r>
    </w:p>
    <w:p w14:paraId="0107E64B" w14:textId="0D39E1FC" w:rsidR="009805EE" w:rsidRDefault="00132EE6" w:rsidP="00F87C6A">
      <w:pPr>
        <w:pStyle w:val="NormlWeb"/>
        <w:spacing w:before="0" w:beforeAutospacing="0" w:after="0" w:afterAutospacing="0"/>
        <w:jc w:val="both"/>
        <w:rPr>
          <w:rFonts w:eastAsiaTheme="minorHAnsi"/>
          <w:color w:val="000000"/>
          <w:lang w:eastAsia="en-US"/>
        </w:rPr>
      </w:pPr>
      <w:r>
        <w:rPr>
          <w:rFonts w:eastAsiaTheme="minorHAnsi"/>
          <w:color w:val="000000"/>
          <w:lang w:eastAsia="en-US"/>
        </w:rPr>
        <w:t>A pályázat konzorciumi formában kerül benyújtásra, a konzorcium vezető: Csongrád Városi Önkormányzat</w:t>
      </w:r>
    </w:p>
    <w:p w14:paraId="0F2627C2" w14:textId="77777777" w:rsidR="00114007" w:rsidRPr="006937C5" w:rsidRDefault="00114007" w:rsidP="00F87C6A">
      <w:pPr>
        <w:pStyle w:val="NormlWeb"/>
        <w:spacing w:before="0" w:beforeAutospacing="0" w:after="0" w:afterAutospacing="0"/>
        <w:jc w:val="both"/>
        <w:rPr>
          <w:rFonts w:eastAsiaTheme="minorHAnsi"/>
          <w:color w:val="000000"/>
          <w:lang w:eastAsia="en-US"/>
        </w:rPr>
      </w:pPr>
    </w:p>
    <w:p w14:paraId="340DA46F" w14:textId="62B5CC57" w:rsidR="009805EE" w:rsidRDefault="009805EE" w:rsidP="00F87C6A">
      <w:pPr>
        <w:pStyle w:val="Default"/>
        <w:jc w:val="both"/>
      </w:pPr>
      <w:r>
        <w:t>A pályázat benyújtás</w:t>
      </w:r>
      <w:r w:rsidR="00A24D0D">
        <w:t>ának határideje</w:t>
      </w:r>
      <w:r>
        <w:t xml:space="preserve">: </w:t>
      </w:r>
      <w:r w:rsidR="00A24D0D">
        <w:t xml:space="preserve">2024. március </w:t>
      </w:r>
      <w:r w:rsidR="00AD2BBF">
        <w:t>29</w:t>
      </w:r>
      <w:r w:rsidR="00A24D0D">
        <w:t>.</w:t>
      </w:r>
    </w:p>
    <w:p w14:paraId="0A6A127D" w14:textId="77777777" w:rsidR="009805EE" w:rsidRPr="009631FA" w:rsidRDefault="009805EE" w:rsidP="00F87C6A">
      <w:pPr>
        <w:pStyle w:val="NormlWeb"/>
        <w:spacing w:before="0" w:beforeAutospacing="0" w:after="0" w:afterAutospacing="0"/>
        <w:jc w:val="both"/>
        <w:rPr>
          <w:rFonts w:eastAsiaTheme="minorHAnsi"/>
          <w:color w:val="000000"/>
          <w:lang w:eastAsia="en-US"/>
        </w:rPr>
      </w:pPr>
    </w:p>
    <w:p w14:paraId="225408EC" w14:textId="629667E7" w:rsidR="009805EE" w:rsidRDefault="009805EE" w:rsidP="00F87C6A">
      <w:pPr>
        <w:pStyle w:val="NormlWeb"/>
        <w:spacing w:before="0" w:beforeAutospacing="0" w:after="0" w:afterAutospacing="0"/>
        <w:jc w:val="both"/>
        <w:rPr>
          <w:rFonts w:eastAsiaTheme="minorHAnsi"/>
          <w:color w:val="000000"/>
          <w:lang w:eastAsia="en-US"/>
        </w:rPr>
      </w:pPr>
      <w:r w:rsidRPr="009631FA">
        <w:rPr>
          <w:rFonts w:eastAsiaTheme="minorHAnsi"/>
          <w:color w:val="000000"/>
          <w:lang w:eastAsia="en-US"/>
        </w:rPr>
        <w:t xml:space="preserve">A projekt teljes tervezett összköltsége: </w:t>
      </w:r>
      <w:r w:rsidR="009C5129">
        <w:rPr>
          <w:rFonts w:eastAsiaTheme="minorHAnsi"/>
          <w:color w:val="000000"/>
          <w:lang w:eastAsia="en-US"/>
        </w:rPr>
        <w:t xml:space="preserve">bruttó </w:t>
      </w:r>
      <w:r w:rsidR="00AD2BBF">
        <w:rPr>
          <w:rFonts w:eastAsiaTheme="minorHAnsi"/>
          <w:color w:val="000000"/>
          <w:lang w:eastAsia="en-US"/>
        </w:rPr>
        <w:t>562 000 000</w:t>
      </w:r>
      <w:r w:rsidR="003603C1">
        <w:rPr>
          <w:rFonts w:eastAsiaTheme="minorHAnsi"/>
          <w:color w:val="000000"/>
          <w:lang w:eastAsia="en-US"/>
        </w:rPr>
        <w:t xml:space="preserve"> Ft</w:t>
      </w:r>
    </w:p>
    <w:p w14:paraId="3B425864" w14:textId="77777777" w:rsidR="00AD2BBF" w:rsidRDefault="00AD2BBF" w:rsidP="00F87C6A">
      <w:pPr>
        <w:pStyle w:val="NormlWeb"/>
        <w:spacing w:before="0" w:beforeAutospacing="0" w:after="0" w:afterAutospacing="0"/>
        <w:jc w:val="both"/>
        <w:rPr>
          <w:rFonts w:eastAsiaTheme="minorHAnsi"/>
          <w:color w:val="000000"/>
          <w:lang w:eastAsia="en-US"/>
        </w:rPr>
      </w:pPr>
    </w:p>
    <w:p w14:paraId="32558222" w14:textId="4DCEA093" w:rsidR="00AD2BBF" w:rsidRDefault="00AD2BBF" w:rsidP="00F87C6A">
      <w:pPr>
        <w:pStyle w:val="NormlWeb"/>
        <w:spacing w:before="0" w:beforeAutospacing="0" w:after="0" w:afterAutospacing="0"/>
        <w:jc w:val="both"/>
        <w:rPr>
          <w:rFonts w:eastAsiaTheme="minorHAnsi"/>
          <w:color w:val="000000"/>
          <w:lang w:eastAsia="en-US"/>
        </w:rPr>
      </w:pPr>
      <w:r w:rsidRPr="009631FA">
        <w:rPr>
          <w:rFonts w:eastAsiaTheme="minorHAnsi"/>
          <w:color w:val="000000"/>
          <w:lang w:eastAsia="en-US"/>
        </w:rPr>
        <w:t>A projekt teljes tervezett összköltsége</w:t>
      </w:r>
      <w:r>
        <w:rPr>
          <w:rFonts w:eastAsiaTheme="minorHAnsi"/>
          <w:color w:val="000000"/>
          <w:lang w:eastAsia="en-US"/>
        </w:rPr>
        <w:t xml:space="preserve"> - Csongrád</w:t>
      </w:r>
      <w:r w:rsidRPr="009631FA">
        <w:rPr>
          <w:rFonts w:eastAsiaTheme="minorHAnsi"/>
          <w:color w:val="000000"/>
          <w:lang w:eastAsia="en-US"/>
        </w:rPr>
        <w:t>:</w:t>
      </w:r>
      <w:r w:rsidR="009C5129">
        <w:rPr>
          <w:rFonts w:eastAsiaTheme="minorHAnsi"/>
          <w:color w:val="000000"/>
          <w:lang w:eastAsia="en-US"/>
        </w:rPr>
        <w:t xml:space="preserve"> bruttó</w:t>
      </w:r>
      <w:r w:rsidRPr="009631FA">
        <w:rPr>
          <w:rFonts w:eastAsiaTheme="minorHAnsi"/>
          <w:color w:val="000000"/>
          <w:lang w:eastAsia="en-US"/>
        </w:rPr>
        <w:t xml:space="preserve"> </w:t>
      </w:r>
      <w:r>
        <w:rPr>
          <w:rFonts w:eastAsiaTheme="minorHAnsi"/>
          <w:color w:val="000000"/>
          <w:lang w:eastAsia="en-US"/>
        </w:rPr>
        <w:t>171 438 669 Ft</w:t>
      </w:r>
    </w:p>
    <w:p w14:paraId="0CE71277" w14:textId="77777777" w:rsidR="009805EE" w:rsidRDefault="009805EE" w:rsidP="00F87C6A">
      <w:pPr>
        <w:pStyle w:val="NormlWeb"/>
        <w:spacing w:before="0" w:beforeAutospacing="0" w:after="0" w:afterAutospacing="0"/>
        <w:jc w:val="both"/>
        <w:rPr>
          <w:rFonts w:eastAsiaTheme="minorHAnsi"/>
          <w:color w:val="000000"/>
          <w:lang w:eastAsia="en-US"/>
        </w:rPr>
      </w:pPr>
    </w:p>
    <w:p w14:paraId="47408BBB" w14:textId="3453B0DA" w:rsidR="00566DD6" w:rsidRDefault="00566DD6" w:rsidP="00F87C6A">
      <w:pPr>
        <w:pStyle w:val="NormlWeb"/>
        <w:spacing w:before="0" w:beforeAutospacing="0" w:after="0" w:afterAutospacing="0"/>
        <w:jc w:val="both"/>
        <w:rPr>
          <w:rFonts w:eastAsiaTheme="minorHAnsi"/>
          <w:color w:val="000000"/>
          <w:lang w:eastAsia="en-US"/>
        </w:rPr>
      </w:pPr>
      <w:r w:rsidRPr="00566DD6">
        <w:rPr>
          <w:rFonts w:eastAsiaTheme="minorHAnsi"/>
          <w:color w:val="000000"/>
          <w:lang w:eastAsia="en-US"/>
        </w:rPr>
        <w:t>A pályázó</w:t>
      </w:r>
      <w:r w:rsidR="00AD2BBF">
        <w:rPr>
          <w:rFonts w:eastAsiaTheme="minorHAnsi"/>
          <w:color w:val="000000"/>
          <w:lang w:eastAsia="en-US"/>
        </w:rPr>
        <w:t xml:space="preserve"> / konzorcium vezető</w:t>
      </w:r>
      <w:r w:rsidRPr="00566DD6">
        <w:rPr>
          <w:rFonts w:eastAsiaTheme="minorHAnsi"/>
          <w:color w:val="000000"/>
          <w:lang w:eastAsia="en-US"/>
        </w:rPr>
        <w:t xml:space="preserve">: </w:t>
      </w:r>
      <w:r w:rsidR="009805EE" w:rsidRPr="00566DD6">
        <w:rPr>
          <w:rFonts w:eastAsiaTheme="minorHAnsi"/>
          <w:color w:val="000000"/>
          <w:lang w:eastAsia="en-US"/>
        </w:rPr>
        <w:t>Csongrád Város</w:t>
      </w:r>
      <w:r w:rsidRPr="00566DD6">
        <w:rPr>
          <w:rFonts w:eastAsiaTheme="minorHAnsi"/>
          <w:color w:val="000000"/>
          <w:lang w:eastAsia="en-US"/>
        </w:rPr>
        <w:t>i</w:t>
      </w:r>
      <w:r w:rsidR="009805EE" w:rsidRPr="00566DD6">
        <w:rPr>
          <w:rFonts w:eastAsiaTheme="minorHAnsi"/>
          <w:color w:val="000000"/>
          <w:lang w:eastAsia="en-US"/>
        </w:rPr>
        <w:t xml:space="preserve"> Önkormányzat</w:t>
      </w:r>
    </w:p>
    <w:p w14:paraId="4F79B1DF" w14:textId="77777777" w:rsidR="005010B2" w:rsidRDefault="005010B2" w:rsidP="00F87C6A">
      <w:pPr>
        <w:pStyle w:val="NormlWeb"/>
        <w:spacing w:before="0" w:beforeAutospacing="0" w:after="0" w:afterAutospacing="0"/>
        <w:jc w:val="both"/>
        <w:rPr>
          <w:rFonts w:eastAsiaTheme="minorHAnsi"/>
          <w:color w:val="000000"/>
          <w:lang w:eastAsia="en-US"/>
        </w:rPr>
      </w:pPr>
    </w:p>
    <w:p w14:paraId="337C9485" w14:textId="7B7708CD" w:rsidR="009805EE" w:rsidRDefault="00AD2BBF" w:rsidP="00F87C6A">
      <w:pPr>
        <w:pStyle w:val="Default"/>
        <w:jc w:val="both"/>
      </w:pPr>
      <w:r>
        <w:t>Konzorciumi partnerek:</w:t>
      </w:r>
    </w:p>
    <w:p w14:paraId="3FAD6A7E" w14:textId="1982F8FF" w:rsidR="00AD2BBF" w:rsidRDefault="00AD2BBF" w:rsidP="00F87C6A">
      <w:pPr>
        <w:pStyle w:val="Default"/>
        <w:numPr>
          <w:ilvl w:val="0"/>
          <w:numId w:val="4"/>
        </w:numPr>
        <w:jc w:val="both"/>
      </w:pPr>
      <w:r>
        <w:t>Aktív</w:t>
      </w:r>
      <w:r w:rsidR="00132EE6">
        <w:t>- és Ökoturisztikai Fejlesztési Központ Nonprofit Kft.</w:t>
      </w:r>
    </w:p>
    <w:p w14:paraId="7C81E4CB" w14:textId="116285DA" w:rsidR="00132EE6" w:rsidRDefault="00132EE6" w:rsidP="00F87C6A">
      <w:pPr>
        <w:pStyle w:val="Default"/>
        <w:numPr>
          <w:ilvl w:val="0"/>
          <w:numId w:val="4"/>
        </w:numPr>
        <w:jc w:val="both"/>
      </w:pPr>
      <w:r>
        <w:t>Magyar Kerékpáros Szövetség</w:t>
      </w:r>
    </w:p>
    <w:p w14:paraId="5346B4FC" w14:textId="5326BAF3" w:rsidR="00132EE6" w:rsidRDefault="00132EE6" w:rsidP="00F87C6A">
      <w:pPr>
        <w:pStyle w:val="Default"/>
        <w:numPr>
          <w:ilvl w:val="0"/>
          <w:numId w:val="4"/>
        </w:numPr>
        <w:jc w:val="both"/>
      </w:pPr>
      <w:r>
        <w:t>Csongrád Megye Fejlesztéséért Nonprofit Kft.</w:t>
      </w:r>
    </w:p>
    <w:p w14:paraId="769A6299" w14:textId="365A1A35" w:rsidR="00132EE6" w:rsidRDefault="00132EE6" w:rsidP="00F87C6A">
      <w:pPr>
        <w:pStyle w:val="Default"/>
        <w:numPr>
          <w:ilvl w:val="0"/>
          <w:numId w:val="4"/>
        </w:numPr>
        <w:jc w:val="both"/>
      </w:pPr>
      <w:r>
        <w:t>Sándorfalva Városi Önkormányzat</w:t>
      </w:r>
    </w:p>
    <w:p w14:paraId="1C9FD6B3" w14:textId="09DF857C" w:rsidR="00132EE6" w:rsidRDefault="00132EE6" w:rsidP="00F87C6A">
      <w:pPr>
        <w:pStyle w:val="Default"/>
        <w:numPr>
          <w:ilvl w:val="0"/>
          <w:numId w:val="4"/>
        </w:numPr>
        <w:jc w:val="both"/>
      </w:pPr>
      <w:r>
        <w:t>Ópusztaszer Községi Önkormányzat</w:t>
      </w:r>
    </w:p>
    <w:p w14:paraId="7CC9FA18" w14:textId="77777777" w:rsidR="0021720F" w:rsidRDefault="0021720F" w:rsidP="00F87C6A">
      <w:pPr>
        <w:pStyle w:val="Default"/>
        <w:jc w:val="both"/>
      </w:pPr>
    </w:p>
    <w:p w14:paraId="436A0496" w14:textId="75ECE91B" w:rsidR="000F2244" w:rsidRDefault="009805EE" w:rsidP="00F87C6A">
      <w:pPr>
        <w:spacing w:after="0" w:line="240" w:lineRule="auto"/>
      </w:pPr>
      <w:r>
        <w:t xml:space="preserve">A projekt tartalmazza </w:t>
      </w:r>
      <w:r w:rsidR="000F2244">
        <w:t xml:space="preserve">a tervezések, </w:t>
      </w:r>
      <w:r>
        <w:t>a</w:t>
      </w:r>
      <w:r w:rsidR="000F2244">
        <w:t>z építési beruházások, a játszótéri eszközök</w:t>
      </w:r>
      <w:r w:rsidR="00132EE6">
        <w:t xml:space="preserve">, a térfigyelő kamera rendszer, az értkékmegőrző, </w:t>
      </w:r>
      <w:r w:rsidR="00201327">
        <w:t xml:space="preserve">a kerékpárok, </w:t>
      </w:r>
      <w:r w:rsidR="00127E7F">
        <w:t xml:space="preserve">a </w:t>
      </w:r>
      <w:r w:rsidR="00132EE6">
        <w:t xml:space="preserve">kerékpáros szervízpontok </w:t>
      </w:r>
      <w:r w:rsidR="000F2244">
        <w:t xml:space="preserve">beszerzésének és telepítésének, </w:t>
      </w:r>
      <w:r w:rsidR="00132EE6">
        <w:t>a kerékpárút javítások, a marketing,</w:t>
      </w:r>
      <w:r w:rsidR="00127E7F">
        <w:t xml:space="preserve"> </w:t>
      </w:r>
      <w:r w:rsidR="00201327">
        <w:t xml:space="preserve">a forgalom számláló eszközök, </w:t>
      </w:r>
      <w:r w:rsidR="00127E7F">
        <w:t>valamint a táblázások</w:t>
      </w:r>
      <w:r w:rsidR="00132EE6">
        <w:t xml:space="preserve"> </w:t>
      </w:r>
      <w:r w:rsidR="000D2126">
        <w:t xml:space="preserve">teljes </w:t>
      </w:r>
      <w:r w:rsidR="000F2244">
        <w:t>költségét.</w:t>
      </w:r>
    </w:p>
    <w:p w14:paraId="243B9DAA" w14:textId="77777777" w:rsidR="009805EE" w:rsidRDefault="009805EE" w:rsidP="00F87C6A">
      <w:pPr>
        <w:keepLines/>
        <w:spacing w:after="0" w:line="240" w:lineRule="auto"/>
        <w:rPr>
          <w:rFonts w:eastAsia="Times New Roman" w:cs="Times New Roman"/>
          <w:b/>
          <w:spacing w:val="30"/>
          <w:szCs w:val="24"/>
        </w:rPr>
      </w:pPr>
    </w:p>
    <w:p w14:paraId="1688CD25" w14:textId="77777777" w:rsidR="00A82493" w:rsidRDefault="00A82493" w:rsidP="00A82493">
      <w:pPr>
        <w:spacing w:after="0" w:line="240" w:lineRule="auto"/>
        <w:jc w:val="center"/>
        <w:rPr>
          <w:rFonts w:eastAsia="Times New Roman" w:cs="Times New Roman"/>
          <w:b/>
          <w:sz w:val="28"/>
          <w:szCs w:val="28"/>
        </w:rPr>
      </w:pPr>
    </w:p>
    <w:p w14:paraId="1E1C490B" w14:textId="54D550C7" w:rsidR="009805EE" w:rsidRPr="00244645" w:rsidRDefault="009805EE" w:rsidP="00A82493">
      <w:pPr>
        <w:spacing w:after="0" w:line="240" w:lineRule="auto"/>
        <w:jc w:val="center"/>
        <w:rPr>
          <w:rFonts w:eastAsia="Times New Roman" w:cs="Times New Roman"/>
          <w:b/>
          <w:sz w:val="28"/>
          <w:szCs w:val="28"/>
        </w:rPr>
      </w:pPr>
      <w:bookmarkStart w:id="0" w:name="_GoBack"/>
      <w:bookmarkEnd w:id="0"/>
      <w:r w:rsidRPr="00244645">
        <w:rPr>
          <w:rFonts w:eastAsia="Times New Roman" w:cs="Times New Roman"/>
          <w:b/>
          <w:sz w:val="28"/>
          <w:szCs w:val="28"/>
        </w:rPr>
        <w:t>Határozati javaslat</w:t>
      </w:r>
    </w:p>
    <w:p w14:paraId="198D042E" w14:textId="77777777" w:rsidR="008D58F8" w:rsidRDefault="008D58F8" w:rsidP="00F87C6A">
      <w:pPr>
        <w:pStyle w:val="Listaszerbekezds"/>
        <w:spacing w:after="0" w:line="240" w:lineRule="auto"/>
        <w:ind w:left="0"/>
        <w:rPr>
          <w:szCs w:val="24"/>
        </w:rPr>
      </w:pPr>
    </w:p>
    <w:p w14:paraId="365FCDAB" w14:textId="1AEF525F" w:rsidR="009805EE" w:rsidRDefault="009805EE" w:rsidP="00F87C6A">
      <w:pPr>
        <w:pStyle w:val="Listaszerbekezds"/>
        <w:spacing w:after="0" w:line="240" w:lineRule="auto"/>
        <w:ind w:left="0"/>
        <w:rPr>
          <w:color w:val="000000"/>
          <w:szCs w:val="24"/>
        </w:rPr>
      </w:pPr>
      <w:r>
        <w:rPr>
          <w:szCs w:val="24"/>
        </w:rPr>
        <w:t xml:space="preserve">Csongrád </w:t>
      </w:r>
      <w:r w:rsidRPr="00BD25EE">
        <w:rPr>
          <w:szCs w:val="24"/>
        </w:rPr>
        <w:t>Város</w:t>
      </w:r>
      <w:r>
        <w:rPr>
          <w:szCs w:val="24"/>
        </w:rPr>
        <w:t>i</w:t>
      </w:r>
      <w:r w:rsidRPr="00BD25EE">
        <w:rPr>
          <w:szCs w:val="24"/>
        </w:rPr>
        <w:t xml:space="preserve"> Önkormányzat Képviselő-testülete </w:t>
      </w:r>
      <w:r w:rsidRPr="00BD25EE">
        <w:rPr>
          <w:color w:val="000000"/>
          <w:szCs w:val="24"/>
        </w:rPr>
        <w:t xml:space="preserve">megtárgyalta a </w:t>
      </w:r>
      <w:r w:rsidR="00555349">
        <w:rPr>
          <w:rFonts w:eastAsia="Times New Roman" w:cs="Times New Roman"/>
          <w:szCs w:val="24"/>
        </w:rPr>
        <w:t>TOP_PLUSZ-</w:t>
      </w:r>
      <w:r w:rsidR="00F91BF2">
        <w:rPr>
          <w:rFonts w:eastAsia="Times New Roman" w:cs="Times New Roman"/>
          <w:szCs w:val="24"/>
        </w:rPr>
        <w:t>6.1.4</w:t>
      </w:r>
      <w:r w:rsidR="00555349">
        <w:rPr>
          <w:rFonts w:eastAsia="Times New Roman" w:cs="Times New Roman"/>
          <w:szCs w:val="24"/>
        </w:rPr>
        <w:t>-2</w:t>
      </w:r>
      <w:r w:rsidR="00F91BF2">
        <w:rPr>
          <w:rFonts w:eastAsia="Times New Roman" w:cs="Times New Roman"/>
          <w:szCs w:val="24"/>
        </w:rPr>
        <w:t>3</w:t>
      </w:r>
      <w:r w:rsidR="00555349">
        <w:rPr>
          <w:rFonts w:eastAsia="Times New Roman" w:cs="Times New Roman"/>
          <w:szCs w:val="24"/>
        </w:rPr>
        <w:t xml:space="preserve"> kódszámú, „</w:t>
      </w:r>
      <w:r w:rsidR="00F91BF2">
        <w:rPr>
          <w:rFonts w:eastAsia="Times New Roman" w:cs="Times New Roman"/>
          <w:szCs w:val="24"/>
        </w:rPr>
        <w:t>Aktív turizmus fejlesztése</w:t>
      </w:r>
      <w:r w:rsidR="00555349">
        <w:rPr>
          <w:rFonts w:eastAsia="Times New Roman" w:cs="Times New Roman"/>
          <w:szCs w:val="24"/>
        </w:rPr>
        <w:t>” című pályázat</w:t>
      </w:r>
      <w:r w:rsidR="00D9407B">
        <w:rPr>
          <w:rFonts w:eastAsia="Times New Roman" w:cs="Times New Roman"/>
          <w:szCs w:val="24"/>
        </w:rPr>
        <w:t>i</w:t>
      </w:r>
      <w:r w:rsidRPr="00771ACA">
        <w:rPr>
          <w:szCs w:val="24"/>
        </w:rPr>
        <w:t xml:space="preserve"> </w:t>
      </w:r>
      <w:r>
        <w:rPr>
          <w:szCs w:val="24"/>
        </w:rPr>
        <w:t>felhívásra</w:t>
      </w:r>
      <w:r w:rsidR="00D80508">
        <w:rPr>
          <w:szCs w:val="24"/>
        </w:rPr>
        <w:t xml:space="preserve"> a</w:t>
      </w:r>
      <w:r w:rsidRPr="00771ACA">
        <w:rPr>
          <w:szCs w:val="24"/>
        </w:rPr>
        <w:t xml:space="preserve"> </w:t>
      </w:r>
      <w:r>
        <w:rPr>
          <w:szCs w:val="24"/>
        </w:rPr>
        <w:t>„</w:t>
      </w:r>
      <w:r w:rsidR="00F91BF2">
        <w:rPr>
          <w:rFonts w:eastAsia="Times New Roman" w:cs="Times New Roman"/>
          <w:bCs/>
          <w:szCs w:val="24"/>
          <w:lang w:val="en-GB" w:eastAsia="en-GB"/>
        </w:rPr>
        <w:t>Eurovelo 11 kerékpáros megállóhelyek fejlesztése Csongrád-Csanád Vármegyében - pályázat benyújtása</w:t>
      </w:r>
      <w:r>
        <w:rPr>
          <w:szCs w:val="24"/>
        </w:rPr>
        <w:t>”</w:t>
      </w:r>
      <w:r w:rsidR="00D80508">
        <w:rPr>
          <w:szCs w:val="24"/>
        </w:rPr>
        <w:t xml:space="preserve"> </w:t>
      </w:r>
      <w:r w:rsidRPr="00BD25EE">
        <w:rPr>
          <w:color w:val="000000"/>
          <w:szCs w:val="24"/>
        </w:rPr>
        <w:t>tárgyú előterjesztést</w:t>
      </w:r>
      <w:r>
        <w:rPr>
          <w:color w:val="000000"/>
          <w:szCs w:val="24"/>
        </w:rPr>
        <w:t>.</w:t>
      </w:r>
    </w:p>
    <w:p w14:paraId="1461E34E" w14:textId="77777777" w:rsidR="009805EE" w:rsidRPr="005E6FC9" w:rsidRDefault="009805EE" w:rsidP="00F87C6A">
      <w:pPr>
        <w:pStyle w:val="Listaszerbekezds"/>
        <w:spacing w:after="0" w:line="240" w:lineRule="auto"/>
        <w:ind w:left="0"/>
        <w:rPr>
          <w:color w:val="000000"/>
          <w:szCs w:val="24"/>
        </w:rPr>
      </w:pPr>
    </w:p>
    <w:p w14:paraId="0A59D412" w14:textId="73DF7079" w:rsidR="009805EE" w:rsidRPr="009C5129" w:rsidRDefault="009805EE" w:rsidP="00F87C6A">
      <w:pPr>
        <w:numPr>
          <w:ilvl w:val="0"/>
          <w:numId w:val="1"/>
        </w:numPr>
        <w:autoSpaceDE w:val="0"/>
        <w:autoSpaceDN w:val="0"/>
        <w:adjustRightInd w:val="0"/>
        <w:spacing w:after="0" w:line="240" w:lineRule="auto"/>
        <w:rPr>
          <w:szCs w:val="24"/>
          <w:u w:val="single"/>
        </w:rPr>
      </w:pPr>
      <w:r w:rsidRPr="00066973">
        <w:rPr>
          <w:szCs w:val="24"/>
        </w:rPr>
        <w:t>Csongrád Városi Önkormányzat Képviselő-testülete egyetért azzal, hogy Csongrád Városi Önkormányzat</w:t>
      </w:r>
      <w:r w:rsidR="00F91BF2">
        <w:rPr>
          <w:szCs w:val="24"/>
        </w:rPr>
        <w:t>, mint konzorcium vezető</w:t>
      </w:r>
      <w:r w:rsidR="002E0EE4">
        <w:rPr>
          <w:szCs w:val="24"/>
        </w:rPr>
        <w:t xml:space="preserve"> </w:t>
      </w:r>
      <w:r w:rsidRPr="00066973">
        <w:rPr>
          <w:szCs w:val="24"/>
        </w:rPr>
        <w:t xml:space="preserve">támogatási kérelmet nyújtson be a </w:t>
      </w:r>
      <w:r w:rsidR="002E0EE4" w:rsidRPr="002E0EE4">
        <w:rPr>
          <w:szCs w:val="24"/>
        </w:rPr>
        <w:t>TOP_PLUSZ-</w:t>
      </w:r>
      <w:r w:rsidR="00F91BF2">
        <w:rPr>
          <w:szCs w:val="24"/>
        </w:rPr>
        <w:t>6.1.4</w:t>
      </w:r>
      <w:r w:rsidR="002E0EE4" w:rsidRPr="002E0EE4">
        <w:rPr>
          <w:szCs w:val="24"/>
        </w:rPr>
        <w:t>-2</w:t>
      </w:r>
      <w:r w:rsidR="00F91BF2">
        <w:rPr>
          <w:szCs w:val="24"/>
        </w:rPr>
        <w:t>3</w:t>
      </w:r>
      <w:r w:rsidR="002E0EE4" w:rsidRPr="002E0EE4">
        <w:rPr>
          <w:szCs w:val="24"/>
        </w:rPr>
        <w:t xml:space="preserve"> kódszámú, „</w:t>
      </w:r>
      <w:r w:rsidR="00F91BF2">
        <w:rPr>
          <w:rFonts w:eastAsia="Times New Roman" w:cs="Times New Roman"/>
          <w:szCs w:val="24"/>
        </w:rPr>
        <w:t>Aktív turizmus fejlesztése</w:t>
      </w:r>
      <w:r w:rsidR="002E0EE4" w:rsidRPr="002E0EE4">
        <w:rPr>
          <w:szCs w:val="24"/>
        </w:rPr>
        <w:t xml:space="preserve">” </w:t>
      </w:r>
      <w:r w:rsidRPr="00066973">
        <w:rPr>
          <w:szCs w:val="24"/>
        </w:rPr>
        <w:t xml:space="preserve">című felhívásra a </w:t>
      </w:r>
      <w:r w:rsidR="00F91BF2">
        <w:rPr>
          <w:rFonts w:eastAsia="Times New Roman" w:cs="Times New Roman"/>
          <w:bCs/>
          <w:szCs w:val="24"/>
          <w:lang w:val="en-GB" w:eastAsia="en-GB"/>
        </w:rPr>
        <w:t>Eurovelo 11 kerékpáros megállóhelyek fejlesztése Csongrád-Csanád Vármegyében</w:t>
      </w:r>
      <w:r w:rsidR="00F91BF2" w:rsidRPr="00DF1A29">
        <w:rPr>
          <w:szCs w:val="24"/>
        </w:rPr>
        <w:t xml:space="preserve"> </w:t>
      </w:r>
      <w:r w:rsidR="00DF1A29" w:rsidRPr="00DF1A29">
        <w:rPr>
          <w:szCs w:val="24"/>
        </w:rPr>
        <w:t>fejlesztésére</w:t>
      </w:r>
      <w:r w:rsidRPr="00066973">
        <w:rPr>
          <w:szCs w:val="24"/>
        </w:rPr>
        <w:t xml:space="preserve">. </w:t>
      </w:r>
    </w:p>
    <w:p w14:paraId="33297AE0" w14:textId="77777777" w:rsidR="009805EE" w:rsidRPr="00066973" w:rsidRDefault="009805EE" w:rsidP="00F87C6A">
      <w:pPr>
        <w:autoSpaceDE w:val="0"/>
        <w:autoSpaceDN w:val="0"/>
        <w:adjustRightInd w:val="0"/>
        <w:spacing w:after="0" w:line="240" w:lineRule="auto"/>
        <w:ind w:left="720"/>
        <w:rPr>
          <w:szCs w:val="24"/>
          <w:u w:val="single"/>
        </w:rPr>
      </w:pPr>
    </w:p>
    <w:p w14:paraId="595BB007" w14:textId="259DAF0E" w:rsidR="009805EE" w:rsidRPr="00585D51" w:rsidRDefault="009805EE" w:rsidP="00F87C6A">
      <w:pPr>
        <w:pStyle w:val="NormlWeb"/>
        <w:numPr>
          <w:ilvl w:val="0"/>
          <w:numId w:val="1"/>
        </w:numPr>
        <w:spacing w:before="0" w:beforeAutospacing="0" w:after="0" w:afterAutospacing="0"/>
        <w:jc w:val="both"/>
        <w:rPr>
          <w:b/>
        </w:rPr>
      </w:pPr>
      <w:r w:rsidRPr="00B00664">
        <w:rPr>
          <w:color w:val="000000"/>
        </w:rPr>
        <w:t xml:space="preserve">A </w:t>
      </w:r>
      <w:r>
        <w:rPr>
          <w:color w:val="000000"/>
        </w:rPr>
        <w:t xml:space="preserve">támogatási kérelem keretében </w:t>
      </w:r>
      <w:r w:rsidRPr="00B00664">
        <w:rPr>
          <w:color w:val="000000"/>
        </w:rPr>
        <w:t xml:space="preserve">megvalósítani tervezett projekt </w:t>
      </w:r>
      <w:r w:rsidR="004628DD">
        <w:rPr>
          <w:rFonts w:eastAsiaTheme="minorHAnsi"/>
          <w:color w:val="000000"/>
          <w:lang w:eastAsia="en-US"/>
        </w:rPr>
        <w:t>összköltsége</w:t>
      </w:r>
      <w:r w:rsidR="004628DD" w:rsidRPr="00B00664">
        <w:rPr>
          <w:color w:val="000000"/>
        </w:rPr>
        <w:t xml:space="preserve"> </w:t>
      </w:r>
      <w:r w:rsidRPr="00B00664">
        <w:rPr>
          <w:color w:val="000000"/>
        </w:rPr>
        <w:t>bruttó</w:t>
      </w:r>
      <w:r>
        <w:rPr>
          <w:rFonts w:eastAsiaTheme="minorHAnsi"/>
          <w:color w:val="000000"/>
          <w:lang w:eastAsia="en-US"/>
        </w:rPr>
        <w:t xml:space="preserve">: </w:t>
      </w:r>
      <w:r w:rsidR="00F91BF2">
        <w:rPr>
          <w:rFonts w:eastAsiaTheme="minorHAnsi"/>
          <w:color w:val="000000"/>
          <w:lang w:eastAsia="en-US"/>
        </w:rPr>
        <w:t>562 000 000</w:t>
      </w:r>
      <w:r w:rsidR="00AF63CF">
        <w:rPr>
          <w:rFonts w:eastAsiaTheme="minorHAnsi"/>
          <w:color w:val="000000"/>
          <w:lang w:eastAsia="en-US"/>
        </w:rPr>
        <w:t xml:space="preserve"> Ft</w:t>
      </w:r>
      <w:r w:rsidR="00AF63CF">
        <w:rPr>
          <w:color w:val="000000"/>
        </w:rPr>
        <w:t xml:space="preserve">, </w:t>
      </w:r>
      <w:r w:rsidRPr="00B00664">
        <w:rPr>
          <w:color w:val="000000"/>
        </w:rPr>
        <w:t xml:space="preserve">azaz </w:t>
      </w:r>
      <w:r w:rsidR="00F91BF2">
        <w:rPr>
          <w:color w:val="000000"/>
        </w:rPr>
        <w:t xml:space="preserve">ötszázhatvankettőmillió </w:t>
      </w:r>
      <w:r w:rsidRPr="00B00664">
        <w:rPr>
          <w:color w:val="000000"/>
        </w:rPr>
        <w:t xml:space="preserve">forint, </w:t>
      </w:r>
      <w:r w:rsidRPr="00B00664">
        <w:t xml:space="preserve">amelyhez </w:t>
      </w:r>
      <w:r>
        <w:t>Csongrád</w:t>
      </w:r>
      <w:r w:rsidRPr="00B00664">
        <w:t xml:space="preserve"> Város</w:t>
      </w:r>
      <w:r>
        <w:t>i</w:t>
      </w:r>
      <w:r w:rsidRPr="00B00664">
        <w:t xml:space="preserve"> Önkormányzat</w:t>
      </w:r>
      <w:r w:rsidR="00EF691B">
        <w:t xml:space="preserve"> 100%</w:t>
      </w:r>
      <w:r w:rsidRPr="00B00664">
        <w:t>-os mértékű támogatást igényel.</w:t>
      </w:r>
      <w:r w:rsidR="009C5129">
        <w:t xml:space="preserve"> A támogatási összegből a Csongrád Városi Önkormányzat költségvetési során szereplő összeg bruttó </w:t>
      </w:r>
      <w:r w:rsidR="009C5129">
        <w:rPr>
          <w:rFonts w:eastAsiaTheme="minorHAnsi"/>
          <w:color w:val="000000"/>
          <w:lang w:eastAsia="en-US"/>
        </w:rPr>
        <w:t>171 438 669 Ft.</w:t>
      </w:r>
    </w:p>
    <w:p w14:paraId="2D7CCF6A" w14:textId="77777777" w:rsidR="009805EE" w:rsidRDefault="009805EE" w:rsidP="00F87C6A">
      <w:pPr>
        <w:autoSpaceDE w:val="0"/>
        <w:autoSpaceDN w:val="0"/>
        <w:adjustRightInd w:val="0"/>
        <w:spacing w:after="0" w:line="240" w:lineRule="auto"/>
        <w:ind w:left="720"/>
        <w:rPr>
          <w:b/>
          <w:szCs w:val="24"/>
        </w:rPr>
      </w:pPr>
    </w:p>
    <w:p w14:paraId="489FD749" w14:textId="731FB433" w:rsidR="007B66EC" w:rsidRPr="007B66EC" w:rsidRDefault="009C5129" w:rsidP="00F87C6A">
      <w:pPr>
        <w:numPr>
          <w:ilvl w:val="0"/>
          <w:numId w:val="1"/>
        </w:numPr>
        <w:autoSpaceDE w:val="0"/>
        <w:autoSpaceDN w:val="0"/>
        <w:adjustRightInd w:val="0"/>
        <w:spacing w:after="0" w:line="240" w:lineRule="auto"/>
        <w:rPr>
          <w:szCs w:val="24"/>
          <w:u w:val="single"/>
        </w:rPr>
      </w:pPr>
      <w:r w:rsidRPr="007B66EC">
        <w:rPr>
          <w:szCs w:val="24"/>
        </w:rPr>
        <w:t xml:space="preserve">Csongrád Városi Önkormányzat Képviselő-testülete egyetért azzal, </w:t>
      </w:r>
      <w:r w:rsidR="007B66EC" w:rsidRPr="007B66EC">
        <w:rPr>
          <w:szCs w:val="24"/>
        </w:rPr>
        <w:t xml:space="preserve">hogy a pályázati projekt konzorciumi együttműködésében a vezető partner, egyben a fő pályázó Csongrád Városi Önkormányzat legyen, </w:t>
      </w:r>
      <w:r w:rsidR="007B66EC">
        <w:rPr>
          <w:szCs w:val="24"/>
        </w:rPr>
        <w:t>konzorciumi</w:t>
      </w:r>
      <w:r w:rsidR="007B66EC" w:rsidRPr="007B66EC">
        <w:rPr>
          <w:szCs w:val="24"/>
        </w:rPr>
        <w:t xml:space="preserve"> partnerek </w:t>
      </w:r>
      <w:r w:rsidR="007B66EC">
        <w:rPr>
          <w:szCs w:val="24"/>
        </w:rPr>
        <w:t xml:space="preserve">pedig az </w:t>
      </w:r>
      <w:r w:rsidR="007B66EC" w:rsidRPr="007B66EC">
        <w:rPr>
          <w:szCs w:val="24"/>
        </w:rPr>
        <w:t xml:space="preserve">Aktív- és Ökoturisztikai Fejlesztési Központ Nonprofit Kft., </w:t>
      </w:r>
      <w:r w:rsidR="007B66EC">
        <w:rPr>
          <w:szCs w:val="24"/>
        </w:rPr>
        <w:t xml:space="preserve">a </w:t>
      </w:r>
      <w:r w:rsidR="007B66EC" w:rsidRPr="007B66EC">
        <w:rPr>
          <w:szCs w:val="24"/>
        </w:rPr>
        <w:t>Magyar Kerékpáros Szövetség, Csongrád Megye Fejlesztéséért Nonprofit Kft., Sándorfalva Városi Önkormányzat, Ópusztaszer Községi Önkormányzat</w:t>
      </w:r>
      <w:r w:rsidR="007B66EC">
        <w:rPr>
          <w:szCs w:val="24"/>
        </w:rPr>
        <w:t>.</w:t>
      </w:r>
    </w:p>
    <w:p w14:paraId="3712F578" w14:textId="77777777" w:rsidR="007B66EC" w:rsidRDefault="007B66EC" w:rsidP="00F87C6A">
      <w:pPr>
        <w:pStyle w:val="Listaszerbekezds"/>
        <w:spacing w:after="0" w:line="240" w:lineRule="auto"/>
        <w:rPr>
          <w:szCs w:val="24"/>
        </w:rPr>
      </w:pPr>
    </w:p>
    <w:p w14:paraId="54B247E5" w14:textId="27CC87A6" w:rsidR="009C5129" w:rsidRPr="00066973" w:rsidRDefault="009C5129" w:rsidP="00F87C6A">
      <w:pPr>
        <w:numPr>
          <w:ilvl w:val="0"/>
          <w:numId w:val="1"/>
        </w:numPr>
        <w:autoSpaceDE w:val="0"/>
        <w:autoSpaceDN w:val="0"/>
        <w:adjustRightInd w:val="0"/>
        <w:spacing w:after="0" w:line="240" w:lineRule="auto"/>
        <w:rPr>
          <w:szCs w:val="24"/>
          <w:u w:val="single"/>
        </w:rPr>
      </w:pPr>
      <w:r w:rsidRPr="00585D51">
        <w:rPr>
          <w:szCs w:val="24"/>
        </w:rPr>
        <w:t xml:space="preserve">A Képviselő-testület felhatalmazza a </w:t>
      </w:r>
      <w:r w:rsidRPr="009073E7">
        <w:rPr>
          <w:color w:val="000000"/>
          <w:szCs w:val="24"/>
        </w:rPr>
        <w:t>polgármestert</w:t>
      </w:r>
      <w:r>
        <w:rPr>
          <w:color w:val="000000"/>
          <w:szCs w:val="24"/>
        </w:rPr>
        <w:t xml:space="preserve"> a Konzorciumi megállapodás aláírására.</w:t>
      </w:r>
    </w:p>
    <w:p w14:paraId="378613CA" w14:textId="77777777" w:rsidR="009C5129" w:rsidRDefault="009C5129" w:rsidP="00F87C6A">
      <w:pPr>
        <w:autoSpaceDE w:val="0"/>
        <w:autoSpaceDN w:val="0"/>
        <w:adjustRightInd w:val="0"/>
        <w:spacing w:after="0" w:line="240" w:lineRule="auto"/>
        <w:ind w:left="720"/>
        <w:rPr>
          <w:b/>
          <w:szCs w:val="24"/>
        </w:rPr>
      </w:pPr>
    </w:p>
    <w:p w14:paraId="282DEB4D" w14:textId="393DFC54" w:rsidR="009805EE" w:rsidRDefault="009805EE" w:rsidP="00F87C6A">
      <w:pPr>
        <w:numPr>
          <w:ilvl w:val="0"/>
          <w:numId w:val="1"/>
        </w:numPr>
        <w:autoSpaceDE w:val="0"/>
        <w:autoSpaceDN w:val="0"/>
        <w:adjustRightInd w:val="0"/>
        <w:spacing w:after="0" w:line="240" w:lineRule="auto"/>
        <w:rPr>
          <w:szCs w:val="24"/>
        </w:rPr>
      </w:pPr>
      <w:r w:rsidRPr="00585D51">
        <w:rPr>
          <w:szCs w:val="24"/>
        </w:rPr>
        <w:t xml:space="preserve">A Képviselő-testület felhatalmazza a </w:t>
      </w:r>
      <w:r w:rsidRPr="009073E7">
        <w:rPr>
          <w:color w:val="000000"/>
          <w:szCs w:val="24"/>
        </w:rPr>
        <w:t>polgármestert a támogatási kérelem elkészítésére, benyújtására, valamint a támogatási kérelem benyújtásához</w:t>
      </w:r>
      <w:r w:rsidRPr="00585D51">
        <w:rPr>
          <w:szCs w:val="24"/>
        </w:rPr>
        <w:t xml:space="preserve"> szükséges dokumentumok</w:t>
      </w:r>
      <w:r w:rsidR="00BF1E9A">
        <w:rPr>
          <w:szCs w:val="24"/>
        </w:rPr>
        <w:t xml:space="preserve"> </w:t>
      </w:r>
      <w:r w:rsidRPr="00585D51">
        <w:rPr>
          <w:szCs w:val="24"/>
        </w:rPr>
        <w:t>aláírására.</w:t>
      </w:r>
    </w:p>
    <w:p w14:paraId="0F08BB76" w14:textId="77777777" w:rsidR="009C5129" w:rsidRDefault="009C5129" w:rsidP="00F87C6A">
      <w:pPr>
        <w:autoSpaceDE w:val="0"/>
        <w:autoSpaceDN w:val="0"/>
        <w:adjustRightInd w:val="0"/>
        <w:spacing w:after="0" w:line="240" w:lineRule="auto"/>
        <w:rPr>
          <w:szCs w:val="24"/>
        </w:rPr>
      </w:pPr>
    </w:p>
    <w:p w14:paraId="72D4176E" w14:textId="77777777" w:rsidR="009805EE" w:rsidRDefault="009805EE" w:rsidP="00F87C6A">
      <w:pPr>
        <w:numPr>
          <w:ilvl w:val="0"/>
          <w:numId w:val="1"/>
        </w:numPr>
        <w:spacing w:after="0" w:line="240" w:lineRule="auto"/>
        <w:ind w:left="748" w:hanging="374"/>
        <w:rPr>
          <w:b/>
          <w:szCs w:val="24"/>
        </w:rPr>
      </w:pPr>
      <w:r w:rsidRPr="00A903F3">
        <w:rPr>
          <w:color w:val="000000"/>
          <w:szCs w:val="24"/>
        </w:rPr>
        <w:t xml:space="preserve">Az </w:t>
      </w:r>
      <w:r w:rsidRPr="00A903F3">
        <w:rPr>
          <w:szCs w:val="24"/>
        </w:rPr>
        <w:t xml:space="preserve">Önkormányzat </w:t>
      </w:r>
      <w:r w:rsidRPr="009073E7">
        <w:rPr>
          <w:color w:val="000000"/>
          <w:szCs w:val="24"/>
        </w:rPr>
        <w:t>vállalja a támogatási kérelemben szereplő cél megvalósításával összefüggő jogok és kötelezettségek gyakorlását.</w:t>
      </w:r>
    </w:p>
    <w:p w14:paraId="4D93C973" w14:textId="77777777" w:rsidR="009805EE" w:rsidRDefault="009805EE" w:rsidP="00F87C6A">
      <w:pPr>
        <w:pStyle w:val="Listaszerbekezds"/>
        <w:spacing w:after="0" w:line="240" w:lineRule="auto"/>
        <w:rPr>
          <w:b/>
          <w:szCs w:val="24"/>
        </w:rPr>
      </w:pPr>
    </w:p>
    <w:p w14:paraId="1EDEE977" w14:textId="77777777" w:rsidR="009805EE" w:rsidRPr="00996D49" w:rsidRDefault="009805EE" w:rsidP="00F87C6A">
      <w:pPr>
        <w:autoSpaceDE w:val="0"/>
        <w:autoSpaceDN w:val="0"/>
        <w:adjustRightInd w:val="0"/>
        <w:spacing w:after="0" w:line="240" w:lineRule="auto"/>
        <w:rPr>
          <w:szCs w:val="24"/>
        </w:rPr>
      </w:pPr>
      <w:r w:rsidRPr="00996D49">
        <w:rPr>
          <w:szCs w:val="24"/>
          <w:u w:val="single"/>
        </w:rPr>
        <w:t>Felelős</w:t>
      </w:r>
      <w:r w:rsidRPr="00996D49">
        <w:rPr>
          <w:szCs w:val="24"/>
        </w:rPr>
        <w:t>: polgármester</w:t>
      </w:r>
    </w:p>
    <w:p w14:paraId="68AF2B02" w14:textId="77777777" w:rsidR="009805EE" w:rsidRPr="00996D49" w:rsidRDefault="009805EE" w:rsidP="00F87C6A">
      <w:pPr>
        <w:autoSpaceDE w:val="0"/>
        <w:autoSpaceDN w:val="0"/>
        <w:adjustRightInd w:val="0"/>
        <w:spacing w:after="0" w:line="240" w:lineRule="auto"/>
        <w:rPr>
          <w:szCs w:val="24"/>
        </w:rPr>
      </w:pPr>
      <w:r w:rsidRPr="00996D49">
        <w:rPr>
          <w:szCs w:val="24"/>
          <w:u w:val="single"/>
        </w:rPr>
        <w:t>Határidő</w:t>
      </w:r>
      <w:r w:rsidRPr="00996D49">
        <w:rPr>
          <w:szCs w:val="24"/>
        </w:rPr>
        <w:t>: pályázat benyújtási határideje</w:t>
      </w:r>
    </w:p>
    <w:p w14:paraId="2311CF15" w14:textId="77777777" w:rsidR="009805EE" w:rsidRPr="00996D49" w:rsidRDefault="009805EE" w:rsidP="00F87C6A">
      <w:pPr>
        <w:spacing w:after="0" w:line="240" w:lineRule="auto"/>
        <w:rPr>
          <w:szCs w:val="24"/>
          <w:u w:val="single"/>
        </w:rPr>
      </w:pPr>
    </w:p>
    <w:p w14:paraId="7D422CEB" w14:textId="77777777" w:rsidR="009805EE" w:rsidRPr="00996D49" w:rsidRDefault="009805EE" w:rsidP="00F87C6A">
      <w:pPr>
        <w:spacing w:after="0" w:line="240" w:lineRule="auto"/>
        <w:rPr>
          <w:szCs w:val="24"/>
          <w:u w:val="single"/>
        </w:rPr>
      </w:pPr>
      <w:r w:rsidRPr="00996D49">
        <w:rPr>
          <w:szCs w:val="24"/>
          <w:u w:val="single"/>
        </w:rPr>
        <w:t>A határozatról értesítést kap:</w:t>
      </w:r>
    </w:p>
    <w:p w14:paraId="6EC240D5" w14:textId="77777777" w:rsidR="009805EE" w:rsidRPr="00996D49" w:rsidRDefault="009805EE" w:rsidP="00F87C6A">
      <w:pPr>
        <w:numPr>
          <w:ilvl w:val="0"/>
          <w:numId w:val="3"/>
        </w:numPr>
        <w:spacing w:after="0" w:line="240" w:lineRule="auto"/>
        <w:rPr>
          <w:szCs w:val="24"/>
        </w:rPr>
      </w:pPr>
      <w:r w:rsidRPr="00996D49">
        <w:rPr>
          <w:szCs w:val="24"/>
        </w:rPr>
        <w:t>A Képviselő-testület tagjai</w:t>
      </w:r>
    </w:p>
    <w:p w14:paraId="2D3E292F" w14:textId="77777777" w:rsidR="009805EE" w:rsidRPr="00996D49" w:rsidRDefault="009805EE" w:rsidP="00F87C6A">
      <w:pPr>
        <w:numPr>
          <w:ilvl w:val="0"/>
          <w:numId w:val="3"/>
        </w:numPr>
        <w:spacing w:after="0" w:line="240" w:lineRule="auto"/>
        <w:rPr>
          <w:szCs w:val="24"/>
        </w:rPr>
      </w:pPr>
      <w:r w:rsidRPr="00996D49">
        <w:rPr>
          <w:szCs w:val="24"/>
        </w:rPr>
        <w:t>Fejlesztési és Üzemeltetési Iroda</w:t>
      </w:r>
    </w:p>
    <w:p w14:paraId="44BEC904" w14:textId="77777777" w:rsidR="009805EE" w:rsidRPr="00996D49" w:rsidRDefault="009805EE" w:rsidP="00F87C6A">
      <w:pPr>
        <w:numPr>
          <w:ilvl w:val="0"/>
          <w:numId w:val="3"/>
        </w:numPr>
        <w:spacing w:after="0" w:line="240" w:lineRule="auto"/>
        <w:rPr>
          <w:szCs w:val="24"/>
        </w:rPr>
      </w:pPr>
      <w:r w:rsidRPr="00996D49">
        <w:rPr>
          <w:szCs w:val="24"/>
        </w:rPr>
        <w:t>Gazdálkodási Iroda</w:t>
      </w:r>
    </w:p>
    <w:p w14:paraId="6632693B" w14:textId="77777777" w:rsidR="009805EE" w:rsidRPr="00D716DF" w:rsidRDefault="009805EE" w:rsidP="00F87C6A">
      <w:pPr>
        <w:pStyle w:val="Szvegtrzs"/>
        <w:rPr>
          <w:rFonts w:ascii="Garamond" w:hAnsi="Garamond"/>
          <w:szCs w:val="24"/>
        </w:rPr>
      </w:pPr>
    </w:p>
    <w:p w14:paraId="36FBE0EA" w14:textId="77777777" w:rsidR="009805EE" w:rsidRPr="001A17E1" w:rsidRDefault="009805EE" w:rsidP="00F87C6A">
      <w:pPr>
        <w:pStyle w:val="Listaszerbekezds"/>
        <w:keepLines/>
        <w:spacing w:after="0" w:line="240" w:lineRule="auto"/>
        <w:ind w:left="426"/>
        <w:rPr>
          <w:rFonts w:eastAsia="Times New Roman" w:cs="Times New Roman"/>
          <w:szCs w:val="24"/>
        </w:rPr>
      </w:pPr>
    </w:p>
    <w:p w14:paraId="77F03ABC" w14:textId="16606803" w:rsidR="009805EE" w:rsidRDefault="009805EE" w:rsidP="00F87C6A">
      <w:pPr>
        <w:spacing w:after="0" w:line="240" w:lineRule="auto"/>
      </w:pPr>
      <w:r>
        <w:t>Csongrád</w:t>
      </w:r>
      <w:r w:rsidR="00231E12">
        <w:t xml:space="preserve">, </w:t>
      </w:r>
      <w:r w:rsidR="00996D49">
        <w:t xml:space="preserve">2024. </w:t>
      </w:r>
      <w:r w:rsidR="007B66EC">
        <w:t>március 14</w:t>
      </w:r>
      <w:r w:rsidR="00996D49">
        <w:t>.</w:t>
      </w:r>
    </w:p>
    <w:p w14:paraId="4A06A030" w14:textId="77777777" w:rsidR="00201327" w:rsidRDefault="00201327" w:rsidP="00F87C6A">
      <w:pPr>
        <w:spacing w:after="0" w:line="240" w:lineRule="auto"/>
      </w:pPr>
    </w:p>
    <w:p w14:paraId="560A344F" w14:textId="77777777" w:rsidR="00231E12" w:rsidRDefault="00231E12" w:rsidP="00F87C6A">
      <w:pPr>
        <w:spacing w:after="0" w:line="240" w:lineRule="auto"/>
      </w:pPr>
    </w:p>
    <w:p w14:paraId="608597D5" w14:textId="77777777" w:rsidR="00231E12" w:rsidRDefault="00231E12" w:rsidP="00F87C6A">
      <w:pPr>
        <w:spacing w:after="0" w:line="240" w:lineRule="auto"/>
      </w:pPr>
      <w:r>
        <w:tab/>
      </w:r>
      <w:r>
        <w:tab/>
      </w:r>
      <w:r>
        <w:tab/>
      </w:r>
      <w:r>
        <w:tab/>
      </w:r>
      <w:r>
        <w:tab/>
      </w:r>
      <w:r>
        <w:tab/>
      </w:r>
      <w:r>
        <w:tab/>
      </w:r>
      <w:r>
        <w:tab/>
      </w:r>
      <w:r>
        <w:tab/>
        <w:t>Bedő Tamás</w:t>
      </w:r>
    </w:p>
    <w:p w14:paraId="001EBE1E" w14:textId="77777777" w:rsidR="005A2F75" w:rsidRDefault="00231E12" w:rsidP="00F87C6A">
      <w:pPr>
        <w:spacing w:after="0" w:line="240" w:lineRule="auto"/>
      </w:pPr>
      <w:r>
        <w:tab/>
      </w:r>
      <w:r>
        <w:tab/>
      </w:r>
      <w:r>
        <w:tab/>
      </w:r>
      <w:r>
        <w:tab/>
      </w:r>
      <w:r>
        <w:tab/>
      </w:r>
      <w:r>
        <w:tab/>
      </w:r>
      <w:r>
        <w:tab/>
      </w:r>
      <w:r>
        <w:tab/>
      </w:r>
      <w:r>
        <w:tab/>
        <w:t>polgármester</w:t>
      </w:r>
      <w:r w:rsidR="009805EE">
        <w:t xml:space="preserve">                                                                         </w:t>
      </w:r>
    </w:p>
    <w:sectPr w:rsidR="005A2F75" w:rsidSect="00A82493">
      <w:headerReference w:type="default" r:id="rId8"/>
      <w:pgSz w:w="11906" w:h="16838"/>
      <w:pgMar w:top="709"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2A02E" w14:textId="77777777" w:rsidR="00F458D5" w:rsidRDefault="00F458D5" w:rsidP="00FB5B9C">
      <w:pPr>
        <w:spacing w:after="0" w:line="240" w:lineRule="auto"/>
      </w:pPr>
      <w:r>
        <w:separator/>
      </w:r>
    </w:p>
  </w:endnote>
  <w:endnote w:type="continuationSeparator" w:id="0">
    <w:p w14:paraId="16C05386" w14:textId="77777777" w:rsidR="00F458D5" w:rsidRDefault="00F458D5" w:rsidP="00FB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695B5" w14:textId="77777777" w:rsidR="00F458D5" w:rsidRDefault="00F458D5" w:rsidP="00FB5B9C">
      <w:pPr>
        <w:spacing w:after="0" w:line="240" w:lineRule="auto"/>
      </w:pPr>
      <w:r>
        <w:separator/>
      </w:r>
    </w:p>
  </w:footnote>
  <w:footnote w:type="continuationSeparator" w:id="0">
    <w:p w14:paraId="56F860EE" w14:textId="77777777" w:rsidR="00F458D5" w:rsidRDefault="00F458D5" w:rsidP="00FB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556738"/>
      <w:docPartObj>
        <w:docPartGallery w:val="Page Numbers (Top of Page)"/>
        <w:docPartUnique/>
      </w:docPartObj>
    </w:sdtPr>
    <w:sdtEndPr/>
    <w:sdtContent>
      <w:p w14:paraId="0951947F" w14:textId="7F085366" w:rsidR="00FB5B9C" w:rsidRDefault="00FB5B9C">
        <w:pPr>
          <w:pStyle w:val="lfej"/>
          <w:jc w:val="center"/>
        </w:pPr>
        <w:r>
          <w:fldChar w:fldCharType="begin"/>
        </w:r>
        <w:r>
          <w:instrText>PAGE   \* MERGEFORMAT</w:instrText>
        </w:r>
        <w:r>
          <w:fldChar w:fldCharType="separate"/>
        </w:r>
        <w:r w:rsidR="00A82493">
          <w:rPr>
            <w:noProof/>
          </w:rPr>
          <w:t>4</w:t>
        </w:r>
        <w:r>
          <w:fldChar w:fldCharType="end"/>
        </w:r>
      </w:p>
    </w:sdtContent>
  </w:sdt>
  <w:p w14:paraId="19BA7A38" w14:textId="77777777" w:rsidR="00FB5B9C" w:rsidRDefault="00FB5B9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4330"/>
    <w:multiLevelType w:val="hybridMultilevel"/>
    <w:tmpl w:val="40264594"/>
    <w:lvl w:ilvl="0" w:tplc="C268B4A2">
      <w:numFmt w:val="bullet"/>
      <w:lvlText w:val="-"/>
      <w:lvlJc w:val="left"/>
      <w:pPr>
        <w:ind w:left="5316" w:hanging="360"/>
      </w:pPr>
      <w:rPr>
        <w:rFonts w:ascii="Times New Roman" w:eastAsia="Times New Roman" w:hAnsi="Times New Roman" w:cs="Times New Roman" w:hint="default"/>
      </w:rPr>
    </w:lvl>
    <w:lvl w:ilvl="1" w:tplc="040E0003" w:tentative="1">
      <w:start w:val="1"/>
      <w:numFmt w:val="bullet"/>
      <w:lvlText w:val="o"/>
      <w:lvlJc w:val="left"/>
      <w:pPr>
        <w:ind w:left="6036" w:hanging="360"/>
      </w:pPr>
      <w:rPr>
        <w:rFonts w:ascii="Courier New" w:hAnsi="Courier New" w:cs="Courier New" w:hint="default"/>
      </w:rPr>
    </w:lvl>
    <w:lvl w:ilvl="2" w:tplc="040E0005" w:tentative="1">
      <w:start w:val="1"/>
      <w:numFmt w:val="bullet"/>
      <w:lvlText w:val=""/>
      <w:lvlJc w:val="left"/>
      <w:pPr>
        <w:ind w:left="6756" w:hanging="360"/>
      </w:pPr>
      <w:rPr>
        <w:rFonts w:ascii="Wingdings" w:hAnsi="Wingdings" w:hint="default"/>
      </w:rPr>
    </w:lvl>
    <w:lvl w:ilvl="3" w:tplc="040E0001" w:tentative="1">
      <w:start w:val="1"/>
      <w:numFmt w:val="bullet"/>
      <w:lvlText w:val=""/>
      <w:lvlJc w:val="left"/>
      <w:pPr>
        <w:ind w:left="7476" w:hanging="360"/>
      </w:pPr>
      <w:rPr>
        <w:rFonts w:ascii="Symbol" w:hAnsi="Symbol" w:hint="default"/>
      </w:rPr>
    </w:lvl>
    <w:lvl w:ilvl="4" w:tplc="040E0003" w:tentative="1">
      <w:start w:val="1"/>
      <w:numFmt w:val="bullet"/>
      <w:lvlText w:val="o"/>
      <w:lvlJc w:val="left"/>
      <w:pPr>
        <w:ind w:left="8196" w:hanging="360"/>
      </w:pPr>
      <w:rPr>
        <w:rFonts w:ascii="Courier New" w:hAnsi="Courier New" w:cs="Courier New" w:hint="default"/>
      </w:rPr>
    </w:lvl>
    <w:lvl w:ilvl="5" w:tplc="040E0005" w:tentative="1">
      <w:start w:val="1"/>
      <w:numFmt w:val="bullet"/>
      <w:lvlText w:val=""/>
      <w:lvlJc w:val="left"/>
      <w:pPr>
        <w:ind w:left="8916" w:hanging="360"/>
      </w:pPr>
      <w:rPr>
        <w:rFonts w:ascii="Wingdings" w:hAnsi="Wingdings" w:hint="default"/>
      </w:rPr>
    </w:lvl>
    <w:lvl w:ilvl="6" w:tplc="040E0001" w:tentative="1">
      <w:start w:val="1"/>
      <w:numFmt w:val="bullet"/>
      <w:lvlText w:val=""/>
      <w:lvlJc w:val="left"/>
      <w:pPr>
        <w:ind w:left="9636" w:hanging="360"/>
      </w:pPr>
      <w:rPr>
        <w:rFonts w:ascii="Symbol" w:hAnsi="Symbol" w:hint="default"/>
      </w:rPr>
    </w:lvl>
    <w:lvl w:ilvl="7" w:tplc="040E0003" w:tentative="1">
      <w:start w:val="1"/>
      <w:numFmt w:val="bullet"/>
      <w:lvlText w:val="o"/>
      <w:lvlJc w:val="left"/>
      <w:pPr>
        <w:ind w:left="10356" w:hanging="360"/>
      </w:pPr>
      <w:rPr>
        <w:rFonts w:ascii="Courier New" w:hAnsi="Courier New" w:cs="Courier New" w:hint="default"/>
      </w:rPr>
    </w:lvl>
    <w:lvl w:ilvl="8" w:tplc="040E0005" w:tentative="1">
      <w:start w:val="1"/>
      <w:numFmt w:val="bullet"/>
      <w:lvlText w:val=""/>
      <w:lvlJc w:val="left"/>
      <w:pPr>
        <w:ind w:left="11076" w:hanging="360"/>
      </w:pPr>
      <w:rPr>
        <w:rFonts w:ascii="Wingdings" w:hAnsi="Wingdings" w:hint="default"/>
      </w:rPr>
    </w:lvl>
  </w:abstractNum>
  <w:abstractNum w:abstractNumId="1" w15:restartNumberingAfterBreak="0">
    <w:nsid w:val="05CD26F4"/>
    <w:multiLevelType w:val="hybridMultilevel"/>
    <w:tmpl w:val="BAEA404C"/>
    <w:lvl w:ilvl="0" w:tplc="4CE43EAC">
      <w:start w:val="202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8B17D5"/>
    <w:multiLevelType w:val="hybridMultilevel"/>
    <w:tmpl w:val="F1029864"/>
    <w:lvl w:ilvl="0" w:tplc="040E0001">
      <w:start w:val="1"/>
      <w:numFmt w:val="bullet"/>
      <w:lvlText w:val=""/>
      <w:lvlJc w:val="left"/>
      <w:pPr>
        <w:ind w:left="1500" w:hanging="360"/>
      </w:pPr>
      <w:rPr>
        <w:rFonts w:ascii="Symbol" w:hAnsi="Symbol" w:hint="default"/>
      </w:rPr>
    </w:lvl>
    <w:lvl w:ilvl="1" w:tplc="040E0003" w:tentative="1">
      <w:start w:val="1"/>
      <w:numFmt w:val="bullet"/>
      <w:lvlText w:val="o"/>
      <w:lvlJc w:val="left"/>
      <w:pPr>
        <w:ind w:left="2220" w:hanging="360"/>
      </w:pPr>
      <w:rPr>
        <w:rFonts w:ascii="Courier New" w:hAnsi="Courier New" w:cs="Courier New" w:hint="default"/>
      </w:rPr>
    </w:lvl>
    <w:lvl w:ilvl="2" w:tplc="040E0005" w:tentative="1">
      <w:start w:val="1"/>
      <w:numFmt w:val="bullet"/>
      <w:lvlText w:val=""/>
      <w:lvlJc w:val="left"/>
      <w:pPr>
        <w:ind w:left="2940" w:hanging="360"/>
      </w:pPr>
      <w:rPr>
        <w:rFonts w:ascii="Wingdings" w:hAnsi="Wingdings" w:hint="default"/>
      </w:rPr>
    </w:lvl>
    <w:lvl w:ilvl="3" w:tplc="040E0001" w:tentative="1">
      <w:start w:val="1"/>
      <w:numFmt w:val="bullet"/>
      <w:lvlText w:val=""/>
      <w:lvlJc w:val="left"/>
      <w:pPr>
        <w:ind w:left="3660" w:hanging="360"/>
      </w:pPr>
      <w:rPr>
        <w:rFonts w:ascii="Symbol" w:hAnsi="Symbol" w:hint="default"/>
      </w:rPr>
    </w:lvl>
    <w:lvl w:ilvl="4" w:tplc="040E0003" w:tentative="1">
      <w:start w:val="1"/>
      <w:numFmt w:val="bullet"/>
      <w:lvlText w:val="o"/>
      <w:lvlJc w:val="left"/>
      <w:pPr>
        <w:ind w:left="4380" w:hanging="360"/>
      </w:pPr>
      <w:rPr>
        <w:rFonts w:ascii="Courier New" w:hAnsi="Courier New" w:cs="Courier New" w:hint="default"/>
      </w:rPr>
    </w:lvl>
    <w:lvl w:ilvl="5" w:tplc="040E0005" w:tentative="1">
      <w:start w:val="1"/>
      <w:numFmt w:val="bullet"/>
      <w:lvlText w:val=""/>
      <w:lvlJc w:val="left"/>
      <w:pPr>
        <w:ind w:left="5100" w:hanging="360"/>
      </w:pPr>
      <w:rPr>
        <w:rFonts w:ascii="Wingdings" w:hAnsi="Wingdings" w:hint="default"/>
      </w:rPr>
    </w:lvl>
    <w:lvl w:ilvl="6" w:tplc="040E0001" w:tentative="1">
      <w:start w:val="1"/>
      <w:numFmt w:val="bullet"/>
      <w:lvlText w:val=""/>
      <w:lvlJc w:val="left"/>
      <w:pPr>
        <w:ind w:left="5820" w:hanging="360"/>
      </w:pPr>
      <w:rPr>
        <w:rFonts w:ascii="Symbol" w:hAnsi="Symbol" w:hint="default"/>
      </w:rPr>
    </w:lvl>
    <w:lvl w:ilvl="7" w:tplc="040E0003" w:tentative="1">
      <w:start w:val="1"/>
      <w:numFmt w:val="bullet"/>
      <w:lvlText w:val="o"/>
      <w:lvlJc w:val="left"/>
      <w:pPr>
        <w:ind w:left="6540" w:hanging="360"/>
      </w:pPr>
      <w:rPr>
        <w:rFonts w:ascii="Courier New" w:hAnsi="Courier New" w:cs="Courier New" w:hint="default"/>
      </w:rPr>
    </w:lvl>
    <w:lvl w:ilvl="8" w:tplc="040E0005" w:tentative="1">
      <w:start w:val="1"/>
      <w:numFmt w:val="bullet"/>
      <w:lvlText w:val=""/>
      <w:lvlJc w:val="left"/>
      <w:pPr>
        <w:ind w:left="7260" w:hanging="360"/>
      </w:pPr>
      <w:rPr>
        <w:rFonts w:ascii="Wingdings" w:hAnsi="Wingdings" w:hint="default"/>
      </w:rPr>
    </w:lvl>
  </w:abstractNum>
  <w:abstractNum w:abstractNumId="3" w15:restartNumberingAfterBreak="0">
    <w:nsid w:val="12E927DA"/>
    <w:multiLevelType w:val="hybridMultilevel"/>
    <w:tmpl w:val="52585BA4"/>
    <w:lvl w:ilvl="0" w:tplc="41860E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A0316F6"/>
    <w:multiLevelType w:val="hybridMultilevel"/>
    <w:tmpl w:val="E634E9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E3B796A"/>
    <w:multiLevelType w:val="hybridMultilevel"/>
    <w:tmpl w:val="09A43626"/>
    <w:lvl w:ilvl="0" w:tplc="82707850">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68206B6"/>
    <w:multiLevelType w:val="hybridMultilevel"/>
    <w:tmpl w:val="2C14553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FC135AB"/>
    <w:multiLevelType w:val="hybridMultilevel"/>
    <w:tmpl w:val="E61EB9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4850931"/>
    <w:multiLevelType w:val="singleLevel"/>
    <w:tmpl w:val="7E74B96E"/>
    <w:lvl w:ilvl="0">
      <w:start w:val="1"/>
      <w:numFmt w:val="decimal"/>
      <w:lvlText w:val="%1."/>
      <w:lvlJc w:val="left"/>
      <w:pPr>
        <w:ind w:left="720" w:hanging="360"/>
      </w:pPr>
      <w:rPr>
        <w:b w:val="0"/>
      </w:rPr>
    </w:lvl>
  </w:abstractNum>
  <w:abstractNum w:abstractNumId="9" w15:restartNumberingAfterBreak="0">
    <w:nsid w:val="3CAC4765"/>
    <w:multiLevelType w:val="hybridMultilevel"/>
    <w:tmpl w:val="25707F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5BF0109"/>
    <w:multiLevelType w:val="hybridMultilevel"/>
    <w:tmpl w:val="ED04434E"/>
    <w:lvl w:ilvl="0" w:tplc="D27C6EB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8AD6BD9"/>
    <w:multiLevelType w:val="hybridMultilevel"/>
    <w:tmpl w:val="FA264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B070A14"/>
    <w:multiLevelType w:val="hybridMultilevel"/>
    <w:tmpl w:val="54E40C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E14172"/>
    <w:multiLevelType w:val="hybridMultilevel"/>
    <w:tmpl w:val="8A823E5C"/>
    <w:lvl w:ilvl="0" w:tplc="C09A5F7C">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6DA77005"/>
    <w:multiLevelType w:val="hybridMultilevel"/>
    <w:tmpl w:val="884C715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14"/>
  </w:num>
  <w:num w:numId="4">
    <w:abstractNumId w:val="1"/>
  </w:num>
  <w:num w:numId="5">
    <w:abstractNumId w:val="2"/>
  </w:num>
  <w:num w:numId="6">
    <w:abstractNumId w:val="15"/>
  </w:num>
  <w:num w:numId="7">
    <w:abstractNumId w:val="6"/>
  </w:num>
  <w:num w:numId="8">
    <w:abstractNumId w:val="4"/>
  </w:num>
  <w:num w:numId="9">
    <w:abstractNumId w:val="3"/>
  </w:num>
  <w:num w:numId="10">
    <w:abstractNumId w:val="7"/>
  </w:num>
  <w:num w:numId="11">
    <w:abstractNumId w:val="12"/>
  </w:num>
  <w:num w:numId="12">
    <w:abstractNumId w:val="5"/>
  </w:num>
  <w:num w:numId="13">
    <w:abstractNumId w:val="11"/>
  </w:num>
  <w:num w:numId="14">
    <w:abstractNumId w:val="9"/>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EE"/>
    <w:rsid w:val="000273C3"/>
    <w:rsid w:val="000459DE"/>
    <w:rsid w:val="000675B7"/>
    <w:rsid w:val="000954FA"/>
    <w:rsid w:val="000B59EC"/>
    <w:rsid w:val="000C3BBD"/>
    <w:rsid w:val="000C7CB3"/>
    <w:rsid w:val="000D2126"/>
    <w:rsid w:val="000F2244"/>
    <w:rsid w:val="00114007"/>
    <w:rsid w:val="00127E7F"/>
    <w:rsid w:val="00132EE6"/>
    <w:rsid w:val="0013721D"/>
    <w:rsid w:val="00147121"/>
    <w:rsid w:val="00157F1F"/>
    <w:rsid w:val="001705B2"/>
    <w:rsid w:val="00182A3D"/>
    <w:rsid w:val="00191E45"/>
    <w:rsid w:val="0019234D"/>
    <w:rsid w:val="001B200E"/>
    <w:rsid w:val="001B7E15"/>
    <w:rsid w:val="001E00B9"/>
    <w:rsid w:val="00201327"/>
    <w:rsid w:val="0020231E"/>
    <w:rsid w:val="00204C3A"/>
    <w:rsid w:val="00211C94"/>
    <w:rsid w:val="00211CC5"/>
    <w:rsid w:val="00212105"/>
    <w:rsid w:val="002145AC"/>
    <w:rsid w:val="0021720F"/>
    <w:rsid w:val="00226592"/>
    <w:rsid w:val="00231E12"/>
    <w:rsid w:val="00244645"/>
    <w:rsid w:val="00291668"/>
    <w:rsid w:val="00294DAA"/>
    <w:rsid w:val="00295C66"/>
    <w:rsid w:val="002B2CFB"/>
    <w:rsid w:val="002C149A"/>
    <w:rsid w:val="002D073C"/>
    <w:rsid w:val="002D71F9"/>
    <w:rsid w:val="002E0EE4"/>
    <w:rsid w:val="002E16E2"/>
    <w:rsid w:val="002E661B"/>
    <w:rsid w:val="003603C1"/>
    <w:rsid w:val="00362B10"/>
    <w:rsid w:val="003823BA"/>
    <w:rsid w:val="00384A0E"/>
    <w:rsid w:val="00385889"/>
    <w:rsid w:val="00386942"/>
    <w:rsid w:val="0039311B"/>
    <w:rsid w:val="003977BC"/>
    <w:rsid w:val="003A0089"/>
    <w:rsid w:val="003C54A2"/>
    <w:rsid w:val="003D7AA3"/>
    <w:rsid w:val="00411708"/>
    <w:rsid w:val="004628DD"/>
    <w:rsid w:val="00471917"/>
    <w:rsid w:val="004812FE"/>
    <w:rsid w:val="004974B6"/>
    <w:rsid w:val="004D6063"/>
    <w:rsid w:val="004F5B4E"/>
    <w:rsid w:val="005010B2"/>
    <w:rsid w:val="005109A7"/>
    <w:rsid w:val="005110BE"/>
    <w:rsid w:val="00515AE3"/>
    <w:rsid w:val="005313E4"/>
    <w:rsid w:val="005435FD"/>
    <w:rsid w:val="00555349"/>
    <w:rsid w:val="005611A2"/>
    <w:rsid w:val="00563F93"/>
    <w:rsid w:val="0056657A"/>
    <w:rsid w:val="00566DD6"/>
    <w:rsid w:val="005732D1"/>
    <w:rsid w:val="00576603"/>
    <w:rsid w:val="00577FD5"/>
    <w:rsid w:val="005A2F75"/>
    <w:rsid w:val="005A4069"/>
    <w:rsid w:val="005B3FD6"/>
    <w:rsid w:val="005C1B75"/>
    <w:rsid w:val="005C5E8A"/>
    <w:rsid w:val="005F53F8"/>
    <w:rsid w:val="00602934"/>
    <w:rsid w:val="00612B3C"/>
    <w:rsid w:val="00643C3E"/>
    <w:rsid w:val="00652A04"/>
    <w:rsid w:val="006547DC"/>
    <w:rsid w:val="00685DEA"/>
    <w:rsid w:val="006978B6"/>
    <w:rsid w:val="006F5D89"/>
    <w:rsid w:val="00710F81"/>
    <w:rsid w:val="00723203"/>
    <w:rsid w:val="007250B0"/>
    <w:rsid w:val="00734DFC"/>
    <w:rsid w:val="007A0619"/>
    <w:rsid w:val="007B66EC"/>
    <w:rsid w:val="007C52CE"/>
    <w:rsid w:val="007C612A"/>
    <w:rsid w:val="007E5483"/>
    <w:rsid w:val="008208D1"/>
    <w:rsid w:val="00824E4D"/>
    <w:rsid w:val="00830604"/>
    <w:rsid w:val="0084589A"/>
    <w:rsid w:val="00856F65"/>
    <w:rsid w:val="0086637A"/>
    <w:rsid w:val="0088258C"/>
    <w:rsid w:val="008B1D24"/>
    <w:rsid w:val="008B3A58"/>
    <w:rsid w:val="008B4758"/>
    <w:rsid w:val="008B4909"/>
    <w:rsid w:val="008C23BC"/>
    <w:rsid w:val="008D58F8"/>
    <w:rsid w:val="008D61DE"/>
    <w:rsid w:val="0093179E"/>
    <w:rsid w:val="00956D52"/>
    <w:rsid w:val="009675F7"/>
    <w:rsid w:val="009805EE"/>
    <w:rsid w:val="00983447"/>
    <w:rsid w:val="009851BF"/>
    <w:rsid w:val="00996D49"/>
    <w:rsid w:val="009A4169"/>
    <w:rsid w:val="009C1667"/>
    <w:rsid w:val="009C5129"/>
    <w:rsid w:val="009E144F"/>
    <w:rsid w:val="009E4685"/>
    <w:rsid w:val="00A10E52"/>
    <w:rsid w:val="00A24D0D"/>
    <w:rsid w:val="00A3508F"/>
    <w:rsid w:val="00A54C48"/>
    <w:rsid w:val="00A64B15"/>
    <w:rsid w:val="00A65C6D"/>
    <w:rsid w:val="00A71A46"/>
    <w:rsid w:val="00A72B53"/>
    <w:rsid w:val="00A82493"/>
    <w:rsid w:val="00AB0789"/>
    <w:rsid w:val="00AD2BBF"/>
    <w:rsid w:val="00AF4CFF"/>
    <w:rsid w:val="00AF63CF"/>
    <w:rsid w:val="00B01BC0"/>
    <w:rsid w:val="00B105DC"/>
    <w:rsid w:val="00B12372"/>
    <w:rsid w:val="00B471F1"/>
    <w:rsid w:val="00B5461E"/>
    <w:rsid w:val="00B75136"/>
    <w:rsid w:val="00B9287C"/>
    <w:rsid w:val="00BF1E9A"/>
    <w:rsid w:val="00C05069"/>
    <w:rsid w:val="00C10B97"/>
    <w:rsid w:val="00C35C34"/>
    <w:rsid w:val="00C51954"/>
    <w:rsid w:val="00C57A13"/>
    <w:rsid w:val="00C6726A"/>
    <w:rsid w:val="00C80684"/>
    <w:rsid w:val="00CB1593"/>
    <w:rsid w:val="00CB7560"/>
    <w:rsid w:val="00D31243"/>
    <w:rsid w:val="00D46F6D"/>
    <w:rsid w:val="00D60043"/>
    <w:rsid w:val="00D80508"/>
    <w:rsid w:val="00D808A4"/>
    <w:rsid w:val="00D827C7"/>
    <w:rsid w:val="00D827E8"/>
    <w:rsid w:val="00D85B9A"/>
    <w:rsid w:val="00D9407B"/>
    <w:rsid w:val="00DA5670"/>
    <w:rsid w:val="00DC2CB5"/>
    <w:rsid w:val="00DF10F3"/>
    <w:rsid w:val="00DF1A29"/>
    <w:rsid w:val="00E11A5E"/>
    <w:rsid w:val="00E15917"/>
    <w:rsid w:val="00E42A39"/>
    <w:rsid w:val="00E45137"/>
    <w:rsid w:val="00E61086"/>
    <w:rsid w:val="00E96673"/>
    <w:rsid w:val="00EF691B"/>
    <w:rsid w:val="00F156B3"/>
    <w:rsid w:val="00F27C10"/>
    <w:rsid w:val="00F3564D"/>
    <w:rsid w:val="00F37B31"/>
    <w:rsid w:val="00F458D5"/>
    <w:rsid w:val="00F53C6E"/>
    <w:rsid w:val="00F83D35"/>
    <w:rsid w:val="00F87C6A"/>
    <w:rsid w:val="00F91BF2"/>
    <w:rsid w:val="00F9601A"/>
    <w:rsid w:val="00FB5B9C"/>
    <w:rsid w:val="00FD080A"/>
    <w:rsid w:val="00FD0A9E"/>
    <w:rsid w:val="00FE3BCE"/>
    <w:rsid w:val="00FF57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164E"/>
  <w15:chartTrackingRefBased/>
  <w15:docId w15:val="{6714BD94-2F88-4ABE-B77D-A2745049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805EE"/>
    <w:pPr>
      <w:spacing w:after="80" w:line="276" w:lineRule="auto"/>
      <w:jc w:val="both"/>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805EE"/>
    <w:pPr>
      <w:ind w:left="720"/>
      <w:contextualSpacing/>
    </w:pPr>
  </w:style>
  <w:style w:type="paragraph" w:customStyle="1" w:styleId="Default">
    <w:name w:val="Default"/>
    <w:rsid w:val="009805EE"/>
    <w:pPr>
      <w:autoSpaceDE w:val="0"/>
      <w:autoSpaceDN w:val="0"/>
      <w:adjustRightInd w:val="0"/>
      <w:spacing w:after="0" w:line="240" w:lineRule="auto"/>
    </w:pPr>
    <w:rPr>
      <w:rFonts w:ascii="Times New Roman" w:hAnsi="Times New Roman" w:cs="Times New Roman"/>
      <w:color w:val="000000"/>
      <w:sz w:val="24"/>
      <w:szCs w:val="24"/>
    </w:rPr>
  </w:style>
  <w:style w:type="paragraph" w:styleId="NormlWeb">
    <w:name w:val="Normal (Web)"/>
    <w:basedOn w:val="Norml"/>
    <w:uiPriority w:val="99"/>
    <w:unhideWhenUsed/>
    <w:rsid w:val="009805EE"/>
    <w:pPr>
      <w:spacing w:before="100" w:beforeAutospacing="1" w:after="100" w:afterAutospacing="1" w:line="240" w:lineRule="auto"/>
      <w:jc w:val="left"/>
    </w:pPr>
    <w:rPr>
      <w:rFonts w:eastAsia="Times New Roman" w:cs="Times New Roman"/>
      <w:szCs w:val="24"/>
      <w:lang w:eastAsia="hu-HU"/>
    </w:rPr>
  </w:style>
  <w:style w:type="paragraph" w:styleId="Szvegtrzs">
    <w:name w:val="Body Text"/>
    <w:basedOn w:val="Norml"/>
    <w:link w:val="SzvegtrzsChar"/>
    <w:rsid w:val="009805EE"/>
    <w:pPr>
      <w:spacing w:after="0" w:line="240" w:lineRule="auto"/>
    </w:pPr>
    <w:rPr>
      <w:rFonts w:eastAsia="Times New Roman" w:cs="Times New Roman"/>
      <w:szCs w:val="20"/>
      <w:lang w:eastAsia="hu-HU"/>
    </w:rPr>
  </w:style>
  <w:style w:type="character" w:customStyle="1" w:styleId="SzvegtrzsChar">
    <w:name w:val="Szövegtörzs Char"/>
    <w:basedOn w:val="Bekezdsalapbettpusa"/>
    <w:link w:val="Szvegtrzs"/>
    <w:rsid w:val="009805EE"/>
    <w:rPr>
      <w:rFonts w:ascii="Times New Roman" w:eastAsia="Times New Roman" w:hAnsi="Times New Roman" w:cs="Times New Roman"/>
      <w:sz w:val="24"/>
      <w:szCs w:val="20"/>
      <w:lang w:eastAsia="hu-HU"/>
    </w:rPr>
  </w:style>
  <w:style w:type="paragraph" w:styleId="lfej">
    <w:name w:val="header"/>
    <w:basedOn w:val="Norml"/>
    <w:link w:val="lfejChar"/>
    <w:uiPriority w:val="99"/>
    <w:unhideWhenUsed/>
    <w:rsid w:val="00FB5B9C"/>
    <w:pPr>
      <w:tabs>
        <w:tab w:val="center" w:pos="4536"/>
        <w:tab w:val="right" w:pos="9072"/>
      </w:tabs>
      <w:spacing w:after="0" w:line="240" w:lineRule="auto"/>
    </w:pPr>
  </w:style>
  <w:style w:type="character" w:customStyle="1" w:styleId="lfejChar">
    <w:name w:val="Élőfej Char"/>
    <w:basedOn w:val="Bekezdsalapbettpusa"/>
    <w:link w:val="lfej"/>
    <w:uiPriority w:val="99"/>
    <w:rsid w:val="00FB5B9C"/>
    <w:rPr>
      <w:rFonts w:ascii="Times New Roman" w:hAnsi="Times New Roman"/>
      <w:sz w:val="24"/>
    </w:rPr>
  </w:style>
  <w:style w:type="paragraph" w:styleId="llb">
    <w:name w:val="footer"/>
    <w:basedOn w:val="Norml"/>
    <w:link w:val="llbChar"/>
    <w:uiPriority w:val="99"/>
    <w:unhideWhenUsed/>
    <w:rsid w:val="00FB5B9C"/>
    <w:pPr>
      <w:tabs>
        <w:tab w:val="center" w:pos="4536"/>
        <w:tab w:val="right" w:pos="9072"/>
      </w:tabs>
      <w:spacing w:after="0" w:line="240" w:lineRule="auto"/>
    </w:pPr>
  </w:style>
  <w:style w:type="character" w:customStyle="1" w:styleId="llbChar">
    <w:name w:val="Élőláb Char"/>
    <w:basedOn w:val="Bekezdsalapbettpusa"/>
    <w:link w:val="llb"/>
    <w:uiPriority w:val="99"/>
    <w:rsid w:val="00FB5B9C"/>
    <w:rPr>
      <w:rFonts w:ascii="Times New Roman" w:hAnsi="Times New Roman"/>
      <w:sz w:val="24"/>
    </w:rPr>
  </w:style>
  <w:style w:type="paragraph" w:styleId="Buborkszveg">
    <w:name w:val="Balloon Text"/>
    <w:basedOn w:val="Norml"/>
    <w:link w:val="BuborkszvegChar"/>
    <w:uiPriority w:val="99"/>
    <w:semiHidden/>
    <w:unhideWhenUsed/>
    <w:rsid w:val="00FB5B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B5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6232">
      <w:bodyDiv w:val="1"/>
      <w:marLeft w:val="0"/>
      <w:marRight w:val="0"/>
      <w:marTop w:val="0"/>
      <w:marBottom w:val="0"/>
      <w:divBdr>
        <w:top w:val="none" w:sz="0" w:space="0" w:color="auto"/>
        <w:left w:val="none" w:sz="0" w:space="0" w:color="auto"/>
        <w:bottom w:val="none" w:sz="0" w:space="0" w:color="auto"/>
        <w:right w:val="none" w:sz="0" w:space="0" w:color="auto"/>
      </w:divBdr>
      <w:divsChild>
        <w:div w:id="712653449">
          <w:marLeft w:val="0"/>
          <w:marRight w:val="0"/>
          <w:marTop w:val="0"/>
          <w:marBottom w:val="0"/>
          <w:divBdr>
            <w:top w:val="none" w:sz="0" w:space="0" w:color="auto"/>
            <w:left w:val="none" w:sz="0" w:space="0" w:color="auto"/>
            <w:bottom w:val="none" w:sz="0" w:space="0" w:color="auto"/>
            <w:right w:val="none" w:sz="0" w:space="0" w:color="auto"/>
          </w:divBdr>
        </w:div>
        <w:div w:id="317081004">
          <w:marLeft w:val="0"/>
          <w:marRight w:val="0"/>
          <w:marTop w:val="0"/>
          <w:marBottom w:val="0"/>
          <w:divBdr>
            <w:top w:val="none" w:sz="0" w:space="0" w:color="auto"/>
            <w:left w:val="none" w:sz="0" w:space="0" w:color="auto"/>
            <w:bottom w:val="none" w:sz="0" w:space="0" w:color="auto"/>
            <w:right w:val="none" w:sz="0" w:space="0" w:color="auto"/>
          </w:divBdr>
          <w:divsChild>
            <w:div w:id="482356254">
              <w:marLeft w:val="0"/>
              <w:marRight w:val="0"/>
              <w:marTop w:val="0"/>
              <w:marBottom w:val="0"/>
              <w:divBdr>
                <w:top w:val="none" w:sz="0" w:space="0" w:color="auto"/>
                <w:left w:val="none" w:sz="0" w:space="0" w:color="auto"/>
                <w:bottom w:val="none" w:sz="0" w:space="0" w:color="auto"/>
                <w:right w:val="none" w:sz="0" w:space="0" w:color="auto"/>
              </w:divBdr>
              <w:divsChild>
                <w:div w:id="9820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7774">
      <w:bodyDiv w:val="1"/>
      <w:marLeft w:val="0"/>
      <w:marRight w:val="0"/>
      <w:marTop w:val="0"/>
      <w:marBottom w:val="0"/>
      <w:divBdr>
        <w:top w:val="none" w:sz="0" w:space="0" w:color="auto"/>
        <w:left w:val="none" w:sz="0" w:space="0" w:color="auto"/>
        <w:bottom w:val="none" w:sz="0" w:space="0" w:color="auto"/>
        <w:right w:val="none" w:sz="0" w:space="0" w:color="auto"/>
      </w:divBdr>
      <w:divsChild>
        <w:div w:id="1308975566">
          <w:marLeft w:val="0"/>
          <w:marRight w:val="0"/>
          <w:marTop w:val="0"/>
          <w:marBottom w:val="0"/>
          <w:divBdr>
            <w:top w:val="none" w:sz="0" w:space="0" w:color="auto"/>
            <w:left w:val="none" w:sz="0" w:space="0" w:color="auto"/>
            <w:bottom w:val="none" w:sz="0" w:space="0" w:color="auto"/>
            <w:right w:val="none" w:sz="0" w:space="0" w:color="auto"/>
          </w:divBdr>
        </w:div>
        <w:div w:id="671416520">
          <w:marLeft w:val="0"/>
          <w:marRight w:val="0"/>
          <w:marTop w:val="0"/>
          <w:marBottom w:val="0"/>
          <w:divBdr>
            <w:top w:val="none" w:sz="0" w:space="0" w:color="auto"/>
            <w:left w:val="none" w:sz="0" w:space="0" w:color="auto"/>
            <w:bottom w:val="none" w:sz="0" w:space="0" w:color="auto"/>
            <w:right w:val="none" w:sz="0" w:space="0" w:color="auto"/>
          </w:divBdr>
          <w:divsChild>
            <w:div w:id="1153832335">
              <w:marLeft w:val="0"/>
              <w:marRight w:val="0"/>
              <w:marTop w:val="0"/>
              <w:marBottom w:val="0"/>
              <w:divBdr>
                <w:top w:val="none" w:sz="0" w:space="0" w:color="auto"/>
                <w:left w:val="none" w:sz="0" w:space="0" w:color="auto"/>
                <w:bottom w:val="none" w:sz="0" w:space="0" w:color="auto"/>
                <w:right w:val="none" w:sz="0" w:space="0" w:color="auto"/>
              </w:divBdr>
              <w:divsChild>
                <w:div w:id="11437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2348">
      <w:bodyDiv w:val="1"/>
      <w:marLeft w:val="0"/>
      <w:marRight w:val="0"/>
      <w:marTop w:val="0"/>
      <w:marBottom w:val="0"/>
      <w:divBdr>
        <w:top w:val="none" w:sz="0" w:space="0" w:color="auto"/>
        <w:left w:val="none" w:sz="0" w:space="0" w:color="auto"/>
        <w:bottom w:val="none" w:sz="0" w:space="0" w:color="auto"/>
        <w:right w:val="none" w:sz="0" w:space="0" w:color="auto"/>
      </w:divBdr>
    </w:div>
    <w:div w:id="666908301">
      <w:bodyDiv w:val="1"/>
      <w:marLeft w:val="0"/>
      <w:marRight w:val="0"/>
      <w:marTop w:val="0"/>
      <w:marBottom w:val="0"/>
      <w:divBdr>
        <w:top w:val="none" w:sz="0" w:space="0" w:color="auto"/>
        <w:left w:val="none" w:sz="0" w:space="0" w:color="auto"/>
        <w:bottom w:val="none" w:sz="0" w:space="0" w:color="auto"/>
        <w:right w:val="none" w:sz="0" w:space="0" w:color="auto"/>
      </w:divBdr>
    </w:div>
    <w:div w:id="189892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C084F-4C3F-46C0-8F63-C4978EF5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8500</Characters>
  <Application>Microsoft Office Word</Application>
  <DocSecurity>4</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Kincses Olga</dc:creator>
  <cp:keywords/>
  <dc:description/>
  <cp:lastModifiedBy>Szvoboda Lászlóné</cp:lastModifiedBy>
  <cp:revision>2</cp:revision>
  <cp:lastPrinted>2024-03-14T06:40:00Z</cp:lastPrinted>
  <dcterms:created xsi:type="dcterms:W3CDTF">2024-03-14T06:41:00Z</dcterms:created>
  <dcterms:modified xsi:type="dcterms:W3CDTF">2024-03-14T06:41:00Z</dcterms:modified>
</cp:coreProperties>
</file>