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936039" w14:textId="5DD7A33A" w:rsidR="00263671" w:rsidRPr="00263671" w:rsidRDefault="00263671" w:rsidP="00C056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6367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63671">
        <w:rPr>
          <w:rFonts w:ascii="Times New Roman" w:hAnsi="Times New Roman" w:cs="Times New Roman"/>
          <w:b/>
          <w:bCs/>
          <w:sz w:val="24"/>
          <w:szCs w:val="24"/>
        </w:rPr>
        <w:t xml:space="preserve">   3. számú mellék</w:t>
      </w:r>
      <w:r w:rsidR="00AA42E2">
        <w:rPr>
          <w:rFonts w:ascii="Times New Roman" w:hAnsi="Times New Roman" w:cs="Times New Roman"/>
          <w:b/>
          <w:bCs/>
          <w:sz w:val="24"/>
          <w:szCs w:val="24"/>
        </w:rPr>
        <w:t>le</w:t>
      </w:r>
      <w:r w:rsidRPr="00263671">
        <w:rPr>
          <w:rFonts w:ascii="Times New Roman" w:hAnsi="Times New Roman" w:cs="Times New Roman"/>
          <w:b/>
          <w:bCs/>
          <w:sz w:val="24"/>
          <w:szCs w:val="24"/>
        </w:rPr>
        <w:t>t</w:t>
      </w:r>
    </w:p>
    <w:p w14:paraId="317D17BB" w14:textId="0F3DFFB2" w:rsidR="00D62572" w:rsidRDefault="00D75916" w:rsidP="00C0566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75916">
        <w:rPr>
          <w:rFonts w:ascii="Times New Roman" w:hAnsi="Times New Roman" w:cs="Times New Roman"/>
          <w:b/>
          <w:bCs/>
          <w:sz w:val="24"/>
          <w:szCs w:val="24"/>
          <w:u w:val="single"/>
        </w:rPr>
        <w:t>Csongrád, Fő utca – Arany J. utca – Vég utca körforgalmi csomópont kialakítás</w:t>
      </w:r>
      <w:r w:rsidR="00105CF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műszaki leírás</w:t>
      </w:r>
    </w:p>
    <w:p w14:paraId="38587107" w14:textId="046D15E2" w:rsidR="00D75916" w:rsidRDefault="00D759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7ED4276" wp14:editId="6F7E4FC0">
            <wp:extent cx="5760720" cy="3315605"/>
            <wp:effectExtent l="0" t="0" r="0" b="0"/>
            <wp:docPr id="98102716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71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82C4" w14:textId="4FEA305E" w:rsidR="00C0566E" w:rsidRPr="00C0566E" w:rsidRDefault="00C0566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566E">
        <w:rPr>
          <w:rFonts w:ascii="Times New Roman" w:hAnsi="Times New Roman" w:cs="Times New Roman"/>
          <w:b/>
          <w:bCs/>
          <w:sz w:val="24"/>
          <w:szCs w:val="24"/>
          <w:u w:val="single"/>
        </w:rPr>
        <w:t>HELYSZÍNRAJZI KIALAKÍTÁS:</w:t>
      </w:r>
    </w:p>
    <w:p w14:paraId="04B7EB0A" w14:textId="77777777" w:rsidR="00D75916" w:rsidRPr="00D75916" w:rsidRDefault="00D75916" w:rsidP="00D75916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</w:rPr>
      </w:pPr>
      <w:r w:rsidRPr="00D75916">
        <w:rPr>
          <w:rFonts w:ascii="Times New Roman" w:hAnsi="Times New Roman" w:cs="Times New Roman"/>
          <w:b/>
          <w:iCs/>
          <w:sz w:val="24"/>
        </w:rPr>
        <w:t xml:space="preserve">Körforgalom: </w:t>
      </w:r>
    </w:p>
    <w:p w14:paraId="7901DC31" w14:textId="6A15C00D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>A körforgalmi csomópont kialakítása miatt a kerékpáros forgalom részére épült gyalogút és kerékpárút nyomvonal korrekció</w:t>
      </w:r>
      <w:r w:rsidR="00EF37F8">
        <w:rPr>
          <w:rFonts w:ascii="Times New Roman" w:hAnsi="Times New Roman" w:cs="Times New Roman"/>
          <w:iCs/>
          <w:sz w:val="24"/>
        </w:rPr>
        <w:t>ra sor kerül.</w:t>
      </w:r>
      <w:r w:rsidRPr="00D75916">
        <w:rPr>
          <w:rFonts w:ascii="Times New Roman" w:hAnsi="Times New Roman" w:cs="Times New Roman"/>
          <w:iCs/>
          <w:sz w:val="24"/>
        </w:rPr>
        <w:t xml:space="preserve"> </w:t>
      </w:r>
    </w:p>
    <w:p w14:paraId="57692C53" w14:textId="1B454045" w:rsidR="00D75916" w:rsidRPr="00D75916" w:rsidRDefault="00EF37F8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A</w:t>
      </w:r>
      <w:r w:rsidR="00D75916" w:rsidRPr="00D75916">
        <w:rPr>
          <w:rFonts w:ascii="Times New Roman" w:hAnsi="Times New Roman" w:cs="Times New Roman"/>
          <w:iCs/>
          <w:sz w:val="24"/>
        </w:rPr>
        <w:t xml:space="preserve"> csomóponton áthaladó jelentős gépjármű forgalom, a csomóponti ágak helyszínrajzi elrendezéséből adódó kötöttségek (elektromos rácsos tartó és beton oszlop) miatt, mini körforgalom kialakítás</w:t>
      </w:r>
      <w:r>
        <w:rPr>
          <w:rFonts w:ascii="Times New Roman" w:hAnsi="Times New Roman" w:cs="Times New Roman"/>
          <w:iCs/>
          <w:sz w:val="24"/>
        </w:rPr>
        <w:t xml:space="preserve">a történik. </w:t>
      </w:r>
    </w:p>
    <w:p w14:paraId="5186D914" w14:textId="3B2B1990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 xml:space="preserve">A csomópontban a körpálya a meglévő útburkolaton </w:t>
      </w:r>
      <w:r w:rsidR="00EF37F8">
        <w:rPr>
          <w:rFonts w:ascii="Times New Roman" w:hAnsi="Times New Roman" w:cs="Times New Roman"/>
          <w:iCs/>
          <w:sz w:val="24"/>
        </w:rPr>
        <w:t xml:space="preserve">és a terveztt szélesítéseken </w:t>
      </w:r>
      <w:r w:rsidRPr="00D75916">
        <w:rPr>
          <w:rFonts w:ascii="Times New Roman" w:hAnsi="Times New Roman" w:cs="Times New Roman"/>
          <w:iCs/>
          <w:sz w:val="24"/>
        </w:rPr>
        <w:t xml:space="preserve">kerül kiépítésre, a </w:t>
      </w:r>
      <w:r w:rsidR="00EF37F8">
        <w:rPr>
          <w:rFonts w:ascii="Times New Roman" w:hAnsi="Times New Roman" w:cs="Times New Roman"/>
          <w:iCs/>
          <w:sz w:val="24"/>
        </w:rPr>
        <w:t xml:space="preserve">járható </w:t>
      </w:r>
      <w:r w:rsidRPr="00D75916">
        <w:rPr>
          <w:rFonts w:ascii="Times New Roman" w:hAnsi="Times New Roman" w:cs="Times New Roman"/>
          <w:iCs/>
          <w:sz w:val="24"/>
        </w:rPr>
        <w:t xml:space="preserve">középsziget </w:t>
      </w:r>
      <w:r w:rsidR="00EF37F8">
        <w:rPr>
          <w:rFonts w:ascii="Times New Roman" w:hAnsi="Times New Roman" w:cs="Times New Roman"/>
          <w:iCs/>
          <w:sz w:val="24"/>
        </w:rPr>
        <w:t>-</w:t>
      </w:r>
      <w:r w:rsidR="00EF37F8" w:rsidRPr="00EF37F8">
        <w:rPr>
          <w:rFonts w:ascii="Times New Roman" w:hAnsi="Times New Roman" w:cs="Times New Roman"/>
          <w:iCs/>
          <w:sz w:val="24"/>
        </w:rPr>
        <w:t xml:space="preserve"> </w:t>
      </w:r>
      <w:r w:rsidR="00EF37F8">
        <w:rPr>
          <w:rFonts w:ascii="Times New Roman" w:hAnsi="Times New Roman" w:cs="Times New Roman"/>
          <w:iCs/>
          <w:sz w:val="24"/>
        </w:rPr>
        <w:t>s</w:t>
      </w:r>
      <w:r w:rsidR="00EF37F8" w:rsidRPr="00D75916">
        <w:rPr>
          <w:rFonts w:ascii="Times New Roman" w:hAnsi="Times New Roman" w:cs="Times New Roman"/>
          <w:iCs/>
          <w:sz w:val="24"/>
        </w:rPr>
        <w:t>üllyesztett szegély, bazaltkő építés</w:t>
      </w:r>
      <w:r w:rsidR="00EF37F8">
        <w:rPr>
          <w:rFonts w:ascii="Times New Roman" w:hAnsi="Times New Roman" w:cs="Times New Roman"/>
          <w:iCs/>
          <w:sz w:val="24"/>
        </w:rPr>
        <w:t xml:space="preserve">- </w:t>
      </w:r>
      <w:r w:rsidRPr="00D75916">
        <w:rPr>
          <w:rFonts w:ascii="Times New Roman" w:hAnsi="Times New Roman" w:cs="Times New Roman"/>
          <w:iCs/>
          <w:sz w:val="24"/>
        </w:rPr>
        <w:t xml:space="preserve">belső sugara </w:t>
      </w:r>
      <w:r w:rsidRPr="00D75916">
        <w:rPr>
          <w:rFonts w:ascii="Times New Roman" w:hAnsi="Times New Roman" w:cs="Times New Roman"/>
          <w:b/>
          <w:bCs/>
          <w:iCs/>
          <w:sz w:val="24"/>
        </w:rPr>
        <w:t>4.00 m</w:t>
      </w:r>
      <w:r w:rsidR="00EF37F8">
        <w:rPr>
          <w:rFonts w:ascii="Times New Roman" w:hAnsi="Times New Roman" w:cs="Times New Roman"/>
          <w:b/>
          <w:bCs/>
          <w:iCs/>
          <w:sz w:val="24"/>
        </w:rPr>
        <w:t xml:space="preserve">, </w:t>
      </w:r>
      <w:r w:rsidRPr="00D75916">
        <w:rPr>
          <w:rFonts w:ascii="Times New Roman" w:hAnsi="Times New Roman" w:cs="Times New Roman"/>
          <w:iCs/>
          <w:sz w:val="24"/>
        </w:rPr>
        <w:t xml:space="preserve">a külső sugár </w:t>
      </w:r>
      <w:r w:rsidRPr="00D75916">
        <w:rPr>
          <w:rFonts w:ascii="Times New Roman" w:hAnsi="Times New Roman" w:cs="Times New Roman"/>
          <w:b/>
          <w:bCs/>
          <w:iCs/>
          <w:sz w:val="24"/>
        </w:rPr>
        <w:t>10.50 m.</w:t>
      </w:r>
      <w:r w:rsidRPr="00D75916">
        <w:rPr>
          <w:rFonts w:ascii="Times New Roman" w:hAnsi="Times New Roman" w:cs="Times New Roman"/>
          <w:iCs/>
          <w:sz w:val="24"/>
        </w:rPr>
        <w:t xml:space="preserve"> A körpálya szélessége </w:t>
      </w:r>
      <w:r w:rsidRPr="00D75916">
        <w:rPr>
          <w:rFonts w:ascii="Times New Roman" w:hAnsi="Times New Roman" w:cs="Times New Roman"/>
          <w:b/>
          <w:bCs/>
          <w:iCs/>
          <w:sz w:val="24"/>
        </w:rPr>
        <w:t>6.50 m.</w:t>
      </w:r>
    </w:p>
    <w:p w14:paraId="1661BAA6" w14:textId="164073A2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>Az ágakon</w:t>
      </w:r>
      <w:r w:rsidR="00EF37F8">
        <w:rPr>
          <w:rFonts w:ascii="Times New Roman" w:hAnsi="Times New Roman" w:cs="Times New Roman"/>
          <w:iCs/>
          <w:sz w:val="24"/>
        </w:rPr>
        <w:t xml:space="preserve"> </w:t>
      </w:r>
      <w:r w:rsidRPr="00D75916">
        <w:rPr>
          <w:rFonts w:ascii="Times New Roman" w:hAnsi="Times New Roman" w:cs="Times New Roman"/>
          <w:iCs/>
          <w:sz w:val="24"/>
        </w:rPr>
        <w:t xml:space="preserve">járható terelő - elválasztó szigetek is kialakításra kerülnek. </w:t>
      </w:r>
    </w:p>
    <w:p w14:paraId="4528EBAD" w14:textId="77777777" w:rsidR="00D75916" w:rsidRPr="00D75916" w:rsidRDefault="00D75916" w:rsidP="00D75916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</w:rPr>
      </w:pPr>
      <w:r w:rsidRPr="00D75916">
        <w:rPr>
          <w:rFonts w:ascii="Times New Roman" w:hAnsi="Times New Roman" w:cs="Times New Roman"/>
          <w:b/>
          <w:iCs/>
          <w:sz w:val="24"/>
        </w:rPr>
        <w:t xml:space="preserve">Fő utcai ágak: </w:t>
      </w:r>
    </w:p>
    <w:p w14:paraId="108E6AA1" w14:textId="1209DA8B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 xml:space="preserve">A meglévő burkolat és útterület felhasználásával, a szükséges szélesítésekkel épül, járható terelő - elválasztó szigetekkel, süllyesztett szegély, </w:t>
      </w:r>
      <w:r w:rsidR="00EF37F8">
        <w:rPr>
          <w:rFonts w:ascii="Times New Roman" w:hAnsi="Times New Roman" w:cs="Times New Roman"/>
          <w:iCs/>
          <w:sz w:val="24"/>
        </w:rPr>
        <w:t>BEHATON térkő</w:t>
      </w:r>
      <w:r w:rsidRPr="00D75916">
        <w:rPr>
          <w:rFonts w:ascii="Times New Roman" w:hAnsi="Times New Roman" w:cs="Times New Roman"/>
          <w:iCs/>
          <w:sz w:val="24"/>
        </w:rPr>
        <w:t xml:space="preserve"> építéssel. </w:t>
      </w:r>
    </w:p>
    <w:p w14:paraId="429D6ED7" w14:textId="49E4D03E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 xml:space="preserve">A csomópontba egy forgalmi sávon történik a be-, és kihajtó ágak kialakítása, melyek 3.00 – 3.25 m szélesek, 0.25 m biztonsági sáv létrehozásával, így 3.25 – 3.50 m széles </w:t>
      </w:r>
      <w:proofErr w:type="spellStart"/>
      <w:r w:rsidRPr="00D75916">
        <w:rPr>
          <w:rFonts w:ascii="Times New Roman" w:hAnsi="Times New Roman" w:cs="Times New Roman"/>
          <w:iCs/>
          <w:sz w:val="24"/>
        </w:rPr>
        <w:t>sávonkénti</w:t>
      </w:r>
      <w:proofErr w:type="spellEnd"/>
      <w:r w:rsidRPr="00D75916">
        <w:rPr>
          <w:rFonts w:ascii="Times New Roman" w:hAnsi="Times New Roman" w:cs="Times New Roman"/>
          <w:iCs/>
          <w:sz w:val="24"/>
        </w:rPr>
        <w:t xml:space="preserve"> burkolat kerül kijelölésre. </w:t>
      </w:r>
    </w:p>
    <w:p w14:paraId="2CB20B78" w14:textId="77777777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>A Fő utcáról (Centrum) Arany J. utca irányába, a nehéz gépjármű forgalom jobbra kis ívben történő kanyarodása közvetlenül a 20 KV-os légvezeték tartó rácsos tartó oszlop miatt nem lehetséges, a jármű mozgás a körpálya igénybevételével, a mellékelt járóvonal vizsgálat alapján történik.</w:t>
      </w:r>
    </w:p>
    <w:p w14:paraId="456EBA82" w14:textId="77777777" w:rsidR="00D75916" w:rsidRDefault="00D75916" w:rsidP="00D75916">
      <w:pPr>
        <w:rPr>
          <w:rFonts w:ascii="Times New Roman" w:hAnsi="Times New Roman" w:cs="Times New Roman"/>
          <w:iCs/>
          <w:highlight w:val="yellow"/>
        </w:rPr>
      </w:pPr>
    </w:p>
    <w:p w14:paraId="43F5E4BE" w14:textId="77777777" w:rsidR="00D75916" w:rsidRPr="00D75916" w:rsidRDefault="00D75916" w:rsidP="00D75916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</w:rPr>
      </w:pPr>
      <w:r w:rsidRPr="00D75916">
        <w:rPr>
          <w:rFonts w:ascii="Times New Roman" w:hAnsi="Times New Roman" w:cs="Times New Roman"/>
          <w:b/>
          <w:iCs/>
          <w:sz w:val="24"/>
        </w:rPr>
        <w:t xml:space="preserve">Arany J. utcai ág: </w:t>
      </w:r>
    </w:p>
    <w:p w14:paraId="2B66C609" w14:textId="77777777" w:rsidR="00EF37F8" w:rsidRPr="00EF37F8" w:rsidRDefault="00EF37F8" w:rsidP="00EF37F8">
      <w:pPr>
        <w:pStyle w:val="Listaszerbekezds"/>
        <w:jc w:val="both"/>
        <w:rPr>
          <w:rFonts w:ascii="Times New Roman" w:hAnsi="Times New Roman" w:cs="Times New Roman"/>
          <w:iCs/>
          <w:sz w:val="24"/>
        </w:rPr>
      </w:pPr>
      <w:r w:rsidRPr="00EF37F8">
        <w:rPr>
          <w:rFonts w:ascii="Times New Roman" w:hAnsi="Times New Roman" w:cs="Times New Roman"/>
          <w:iCs/>
          <w:sz w:val="24"/>
        </w:rPr>
        <w:t xml:space="preserve">A meglévő burkolat és útterület felhasználásával, a szükséges szélesítésekkel épül, járható terelő - elválasztó szigetekkel, süllyesztett szegély, BEHATON térkő építéssel. </w:t>
      </w:r>
    </w:p>
    <w:p w14:paraId="1F4550A6" w14:textId="6E45C0B7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 xml:space="preserve">A csomópontba egy forgalmi sávon történik a be-, és kihajtó ágak kialakítása, melyek 3.00 – 3.25 m szélesek, 0.25 m biztonsági sáv létrehozásával, így 3.25 – 3.50 m széles </w:t>
      </w:r>
      <w:proofErr w:type="spellStart"/>
      <w:r w:rsidRPr="00D75916">
        <w:rPr>
          <w:rFonts w:ascii="Times New Roman" w:hAnsi="Times New Roman" w:cs="Times New Roman"/>
          <w:iCs/>
          <w:sz w:val="24"/>
        </w:rPr>
        <w:t>sávonkénti</w:t>
      </w:r>
      <w:proofErr w:type="spellEnd"/>
      <w:r w:rsidRPr="00D75916">
        <w:rPr>
          <w:rFonts w:ascii="Times New Roman" w:hAnsi="Times New Roman" w:cs="Times New Roman"/>
          <w:iCs/>
          <w:sz w:val="24"/>
        </w:rPr>
        <w:t xml:space="preserve"> burkolat kerül kijelölésre. </w:t>
      </w:r>
    </w:p>
    <w:p w14:paraId="4133B623" w14:textId="21CE87CD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>Az önálló vonalvezetésű közös gyalog-, és kerékpárút nyomvonal korrekcióra s</w:t>
      </w:r>
      <w:r w:rsidR="00EF37F8">
        <w:rPr>
          <w:rFonts w:ascii="Times New Roman" w:hAnsi="Times New Roman" w:cs="Times New Roman"/>
          <w:iCs/>
          <w:sz w:val="24"/>
        </w:rPr>
        <w:t>or kerül.</w:t>
      </w:r>
    </w:p>
    <w:p w14:paraId="4AE6241E" w14:textId="77777777" w:rsidR="00D75916" w:rsidRPr="00D75916" w:rsidRDefault="00D75916" w:rsidP="00D75916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</w:rPr>
      </w:pPr>
      <w:r w:rsidRPr="00D75916">
        <w:rPr>
          <w:rFonts w:ascii="Times New Roman" w:hAnsi="Times New Roman" w:cs="Times New Roman"/>
          <w:b/>
          <w:iCs/>
          <w:sz w:val="24"/>
        </w:rPr>
        <w:t xml:space="preserve">Vég utcai ág: </w:t>
      </w:r>
    </w:p>
    <w:p w14:paraId="3DF3173A" w14:textId="77777777" w:rsidR="00EF37F8" w:rsidRPr="00EF37F8" w:rsidRDefault="00EF37F8" w:rsidP="00EF37F8">
      <w:pPr>
        <w:pStyle w:val="Listaszerbekezds"/>
        <w:jc w:val="both"/>
        <w:rPr>
          <w:rFonts w:ascii="Times New Roman" w:hAnsi="Times New Roman" w:cs="Times New Roman"/>
          <w:iCs/>
          <w:sz w:val="24"/>
        </w:rPr>
      </w:pPr>
      <w:r w:rsidRPr="00EF37F8">
        <w:rPr>
          <w:rFonts w:ascii="Times New Roman" w:hAnsi="Times New Roman" w:cs="Times New Roman"/>
          <w:iCs/>
          <w:sz w:val="24"/>
        </w:rPr>
        <w:t xml:space="preserve">A meglévő burkolat és útterület felhasználásával, a szükséges szélesítésekkel épül, járható terelő - elválasztó szigetekkel, süllyesztett szegély, BEHATON térkő építéssel. </w:t>
      </w:r>
    </w:p>
    <w:p w14:paraId="66CC512B" w14:textId="205722F5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 xml:space="preserve">A csomópontba egy forgalmi sávon történik a be-, és kihajtó ágak kialakítása, melyek 3.00 – 3.25 m szélesek, 0.25 m biztonsági sáv létrehozásával, így 3.25 – 3.50 m széles </w:t>
      </w:r>
      <w:proofErr w:type="spellStart"/>
      <w:r w:rsidRPr="00D75916">
        <w:rPr>
          <w:rFonts w:ascii="Times New Roman" w:hAnsi="Times New Roman" w:cs="Times New Roman"/>
          <w:iCs/>
          <w:sz w:val="24"/>
        </w:rPr>
        <w:t>sávonkénti</w:t>
      </w:r>
      <w:proofErr w:type="spellEnd"/>
      <w:r w:rsidRPr="00D75916">
        <w:rPr>
          <w:rFonts w:ascii="Times New Roman" w:hAnsi="Times New Roman" w:cs="Times New Roman"/>
          <w:iCs/>
          <w:sz w:val="24"/>
        </w:rPr>
        <w:t xml:space="preserve"> burkolat kerül kijelölésre. </w:t>
      </w:r>
    </w:p>
    <w:p w14:paraId="4752CCC4" w14:textId="77777777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>A Fő utca (Centrum) irányába, a nehéz gépjármű forgalom jobbra kis ívben történő kanyarodása közvetlenül a 20 KV-os légvezeték tartó oszlop miatt nem lehetséges, a jármű mozgás a körpálya igénybevételével, a mellékelt járóvonal vizsgálat alapján történik.</w:t>
      </w:r>
    </w:p>
    <w:p w14:paraId="4E86557E" w14:textId="46B613BD" w:rsidR="00D75916" w:rsidRPr="00D75916" w:rsidRDefault="00D75916" w:rsidP="00D75916">
      <w:pPr>
        <w:ind w:left="708"/>
        <w:jc w:val="both"/>
        <w:rPr>
          <w:rFonts w:ascii="Times New Roman" w:hAnsi="Times New Roman" w:cs="Times New Roman"/>
          <w:iCs/>
          <w:sz w:val="24"/>
        </w:rPr>
      </w:pPr>
      <w:r w:rsidRPr="00D75916">
        <w:rPr>
          <w:rFonts w:ascii="Times New Roman" w:hAnsi="Times New Roman" w:cs="Times New Roman"/>
          <w:iCs/>
          <w:sz w:val="24"/>
        </w:rPr>
        <w:t xml:space="preserve">Az önálló vonalvezetésű közös gyalog-, és kerékpárút nyomvonal korrekcióra </w:t>
      </w:r>
      <w:r w:rsidR="00EF37F8">
        <w:rPr>
          <w:rFonts w:ascii="Times New Roman" w:hAnsi="Times New Roman" w:cs="Times New Roman"/>
          <w:iCs/>
          <w:sz w:val="24"/>
        </w:rPr>
        <w:t>sor kerül</w:t>
      </w:r>
      <w:r w:rsidRPr="00D75916">
        <w:rPr>
          <w:rFonts w:ascii="Times New Roman" w:hAnsi="Times New Roman" w:cs="Times New Roman"/>
          <w:iCs/>
          <w:sz w:val="24"/>
        </w:rPr>
        <w:t>.</w:t>
      </w:r>
    </w:p>
    <w:p w14:paraId="51C7061A" w14:textId="0BD2C141" w:rsidR="00C0566E" w:rsidRPr="00C0566E" w:rsidRDefault="00C0566E" w:rsidP="00C0566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PÁLYASZERKEZET</w:t>
      </w:r>
      <w:r w:rsidRPr="00C0566E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B6280B1" w14:textId="77777777" w:rsidR="003A31AD" w:rsidRPr="003A31AD" w:rsidRDefault="003A31AD" w:rsidP="003A31AD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A31AD">
        <w:rPr>
          <w:rFonts w:ascii="Times New Roman" w:hAnsi="Times New Roman" w:cs="Times New Roman"/>
          <w:bCs/>
          <w:iCs/>
          <w:sz w:val="24"/>
          <w:szCs w:val="24"/>
          <w:u w:val="single"/>
        </w:rPr>
        <w:t>Csomópont útburkolat:</w:t>
      </w:r>
    </w:p>
    <w:p w14:paraId="5CEFCCF5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5 cm AC 11 (F) kopó aszfalt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7696B7DB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változó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vtg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>.-ú marás</w:t>
      </w:r>
    </w:p>
    <w:p w14:paraId="279AF4A3" w14:textId="77777777" w:rsidR="003A31AD" w:rsidRDefault="003A31AD" w:rsidP="003A31AD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14:paraId="2F548879" w14:textId="13E086AA" w:rsidR="003A31AD" w:rsidRPr="003A31AD" w:rsidRDefault="003A31AD" w:rsidP="003A31AD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A31AD">
        <w:rPr>
          <w:rFonts w:ascii="Times New Roman" w:hAnsi="Times New Roman" w:cs="Times New Roman"/>
          <w:bCs/>
          <w:iCs/>
          <w:sz w:val="24"/>
          <w:szCs w:val="24"/>
          <w:u w:val="single"/>
        </w:rPr>
        <w:t>Csomópont útburkolat pályaszerkezet:</w:t>
      </w:r>
    </w:p>
    <w:p w14:paraId="5904497F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5 cm AC 11 (F) kopó aszfalt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1484682D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9 cm AC 22 (F) kötő aszfalt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369D546D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aszfalt erősítő rács </w:t>
      </w:r>
    </w:p>
    <w:p w14:paraId="4CBC976A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25 cm Ckt-4 cementstabilizáció </w:t>
      </w:r>
    </w:p>
    <w:p w14:paraId="7A0991B9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>20 cm VR 0/63 fagyvédőréteg</w:t>
      </w:r>
    </w:p>
    <w:p w14:paraId="5C286CB4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>20 cm VR 0/63 talajjavító réteg</w:t>
      </w:r>
    </w:p>
    <w:p w14:paraId="15DF1108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geotextília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 (60 KN/m szakítószilárdság)</w:t>
      </w:r>
    </w:p>
    <w:p w14:paraId="074833EC" w14:textId="77777777" w:rsidR="003A31AD" w:rsidRDefault="003A31AD" w:rsidP="003A31AD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14:paraId="0AD4FE94" w14:textId="7EA7D2A0" w:rsidR="003A31AD" w:rsidRPr="003A31AD" w:rsidRDefault="003A31AD" w:rsidP="003A31AD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A31AD">
        <w:rPr>
          <w:rFonts w:ascii="Times New Roman" w:hAnsi="Times New Roman" w:cs="Times New Roman"/>
          <w:bCs/>
          <w:iCs/>
          <w:sz w:val="24"/>
          <w:szCs w:val="24"/>
          <w:u w:val="single"/>
        </w:rPr>
        <w:t>Csomópont középsziget:</w:t>
      </w:r>
    </w:p>
    <w:p w14:paraId="2837249F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12 - 15 cm bazalt kockakő </w:t>
      </w:r>
    </w:p>
    <w:p w14:paraId="6684ABB8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>10 cm C20/25 beton réteg</w:t>
      </w:r>
    </w:p>
    <w:p w14:paraId="0ABCA862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aszfalt erősítő rács </w:t>
      </w:r>
    </w:p>
    <w:p w14:paraId="17BFD7E6" w14:textId="5D9AD2D5" w:rsid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változó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vtg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>.-ú marás</w:t>
      </w:r>
    </w:p>
    <w:p w14:paraId="1CE9FE15" w14:textId="77777777" w:rsidR="00263671" w:rsidRPr="00263671" w:rsidRDefault="00263671" w:rsidP="00263671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</w:p>
    <w:p w14:paraId="1D65ABAF" w14:textId="77FC9882" w:rsidR="003A31AD" w:rsidRPr="003A31AD" w:rsidRDefault="003A31AD" w:rsidP="003A31AD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A31AD">
        <w:rPr>
          <w:rFonts w:ascii="Times New Roman" w:hAnsi="Times New Roman" w:cs="Times New Roman"/>
          <w:bCs/>
          <w:iCs/>
          <w:sz w:val="24"/>
          <w:szCs w:val="24"/>
          <w:u w:val="single"/>
        </w:rPr>
        <w:lastRenderedPageBreak/>
        <w:t>Csomópont elválasztó sziget, rázó burkolat:</w:t>
      </w:r>
    </w:p>
    <w:p w14:paraId="60780EE5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10 cm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cm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térkő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 (BEHATON) </w:t>
      </w:r>
    </w:p>
    <w:p w14:paraId="78E05B7A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>10 cm C20/25 beton réteg</w:t>
      </w:r>
    </w:p>
    <w:p w14:paraId="522253ED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aszfalt erősítő rács </w:t>
      </w:r>
    </w:p>
    <w:p w14:paraId="09FA87A3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változó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vtg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>.-ú marás</w:t>
      </w:r>
    </w:p>
    <w:p w14:paraId="1D957E9C" w14:textId="77777777" w:rsidR="00C0566E" w:rsidRPr="003A31AD" w:rsidRDefault="00C0566E" w:rsidP="00C0566E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b/>
          <w:iCs/>
          <w:sz w:val="24"/>
        </w:rPr>
      </w:pPr>
    </w:p>
    <w:p w14:paraId="4844AF35" w14:textId="77777777" w:rsidR="003A31AD" w:rsidRPr="003A31AD" w:rsidRDefault="003A31AD" w:rsidP="003A31AD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A31AD">
        <w:rPr>
          <w:rFonts w:ascii="Times New Roman" w:hAnsi="Times New Roman" w:cs="Times New Roman"/>
          <w:bCs/>
          <w:iCs/>
          <w:sz w:val="24"/>
          <w:szCs w:val="24"/>
          <w:u w:val="single"/>
        </w:rPr>
        <w:t>Kerékpárút:</w:t>
      </w:r>
    </w:p>
    <w:p w14:paraId="0E025B40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  3.0 cm AC 11 (N) kopó aszfalt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0B73554F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  4.0 cm AC 11 (N) kötő aszfalt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629C6DDF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15 cm Ckt-4 cementstabilizáció </w:t>
      </w:r>
    </w:p>
    <w:p w14:paraId="262FEA5E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20 cm VR 0/63 fagyvédőréteg </w:t>
      </w:r>
    </w:p>
    <w:p w14:paraId="173ED046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1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. vízáteresztő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geotextília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 (30 KN/m szakítószilárdság)</w:t>
      </w:r>
      <w:r w:rsidRPr="003A31AD">
        <w:rPr>
          <w:rFonts w:ascii="Times New Roman" w:hAnsi="Times New Roman" w:cs="Times New Roman"/>
          <w:b/>
          <w:iCs/>
          <w:sz w:val="24"/>
          <w:szCs w:val="24"/>
        </w:rPr>
        <w:tab/>
      </w:r>
      <w:r w:rsidRPr="003A31AD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14:paraId="5FC8C2C7" w14:textId="77777777" w:rsidR="003A31AD" w:rsidRPr="003A31AD" w:rsidRDefault="003A31AD" w:rsidP="003A31AD">
      <w:pPr>
        <w:jc w:val="both"/>
        <w:rPr>
          <w:rFonts w:ascii="Times New Roman" w:hAnsi="Times New Roman" w:cs="Times New Roman"/>
          <w:b/>
          <w:iCs/>
          <w:highlight w:val="yellow"/>
        </w:rPr>
      </w:pPr>
    </w:p>
    <w:p w14:paraId="33E532B9" w14:textId="77777777" w:rsidR="003A31AD" w:rsidRPr="003A31AD" w:rsidRDefault="003A31AD" w:rsidP="003A31AD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A31AD">
        <w:rPr>
          <w:rFonts w:ascii="Times New Roman" w:hAnsi="Times New Roman" w:cs="Times New Roman"/>
          <w:bCs/>
          <w:iCs/>
          <w:sz w:val="24"/>
          <w:szCs w:val="24"/>
          <w:u w:val="single"/>
        </w:rPr>
        <w:t>Járda:</w:t>
      </w:r>
    </w:p>
    <w:p w14:paraId="7AD7A24B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6.0 cm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vtg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. beton térkő </w:t>
      </w:r>
    </w:p>
    <w:p w14:paraId="3D7A1533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2.0 - 4.0 cm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vtg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. zúzottkő ágyazat 2/4 </w:t>
      </w:r>
    </w:p>
    <w:p w14:paraId="0F8C2C68" w14:textId="77777777" w:rsidR="003A31AD" w:rsidRPr="003A31AD" w:rsidRDefault="003A31AD" w:rsidP="003A31AD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15 cm Ckt-4 cementstabilizáció </w:t>
      </w:r>
    </w:p>
    <w:p w14:paraId="0F905452" w14:textId="77777777" w:rsidR="003A31AD" w:rsidRPr="003A31AD" w:rsidRDefault="003A31AD" w:rsidP="003A31A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20 cm VR 0/63 fagyvédőréteg </w:t>
      </w:r>
    </w:p>
    <w:p w14:paraId="5CCA63A5" w14:textId="2EFF8CA8" w:rsidR="003A31AD" w:rsidRPr="003A31AD" w:rsidRDefault="003A31AD" w:rsidP="003A31AD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b/>
          <w:iCs/>
          <w:sz w:val="24"/>
        </w:rPr>
      </w:pPr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1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. vízáteresztő </w:t>
      </w:r>
      <w:proofErr w:type="spellStart"/>
      <w:r w:rsidRPr="003A31AD">
        <w:rPr>
          <w:rFonts w:ascii="Times New Roman" w:hAnsi="Times New Roman" w:cs="Times New Roman"/>
          <w:b/>
          <w:iCs/>
          <w:sz w:val="24"/>
          <w:szCs w:val="24"/>
        </w:rPr>
        <w:t>geotextília</w:t>
      </w:r>
      <w:proofErr w:type="spellEnd"/>
      <w:r w:rsidRPr="003A31AD">
        <w:rPr>
          <w:rFonts w:ascii="Times New Roman" w:hAnsi="Times New Roman" w:cs="Times New Roman"/>
          <w:b/>
          <w:iCs/>
          <w:sz w:val="24"/>
          <w:szCs w:val="24"/>
        </w:rPr>
        <w:t xml:space="preserve"> (30 KN/m szakítószilárdság</w:t>
      </w:r>
    </w:p>
    <w:p w14:paraId="71377FAD" w14:textId="77777777" w:rsidR="00C0566E" w:rsidRPr="003A31AD" w:rsidRDefault="00C0566E" w:rsidP="00C0566E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b/>
          <w:iCs/>
          <w:sz w:val="24"/>
        </w:rPr>
      </w:pPr>
    </w:p>
    <w:p w14:paraId="2C3098C5" w14:textId="77777777" w:rsidR="003A31AD" w:rsidRPr="003A31AD" w:rsidRDefault="003A31AD" w:rsidP="003A31AD">
      <w:pPr>
        <w:pStyle w:val="Szvegtrzs"/>
        <w:rPr>
          <w:i w:val="0"/>
          <w:u w:val="single"/>
        </w:rPr>
      </w:pPr>
      <w:r w:rsidRPr="003A31AD">
        <w:rPr>
          <w:i w:val="0"/>
          <w:u w:val="single"/>
        </w:rPr>
        <w:t>Taktilis térkő (gyalogút):</w:t>
      </w:r>
    </w:p>
    <w:p w14:paraId="5F619694" w14:textId="77777777" w:rsidR="003A31AD" w:rsidRPr="003A31AD" w:rsidRDefault="003A31AD" w:rsidP="003A31A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A31AD">
        <w:rPr>
          <w:rFonts w:ascii="Times New Roman" w:hAnsi="Times New Roman" w:cs="Times New Roman"/>
          <w:b/>
          <w:bCs/>
          <w:iCs/>
          <w:sz w:val="24"/>
          <w:szCs w:val="24"/>
        </w:rPr>
        <w:t>6.0 cm taktilis és vezető kő</w:t>
      </w:r>
    </w:p>
    <w:p w14:paraId="16747214" w14:textId="77777777" w:rsidR="00C0566E" w:rsidRPr="00C0566E" w:rsidRDefault="00C0566E" w:rsidP="00C0566E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b/>
          <w:iCs/>
          <w:sz w:val="24"/>
        </w:rPr>
      </w:pPr>
    </w:p>
    <w:p w14:paraId="6D6B4730" w14:textId="04F274A5" w:rsidR="003A31AD" w:rsidRPr="00C0566E" w:rsidRDefault="003A31AD" w:rsidP="003A31A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FŐBB MENNYISÉGEK</w:t>
      </w:r>
      <w:r w:rsidRPr="00C056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14:paraId="0C15084F" w14:textId="7E0E923F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geotextília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: 505.60 m</w:t>
      </w:r>
      <w:r w:rsidRPr="00E2309F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</w:p>
    <w:p w14:paraId="4B3F17DD" w14:textId="33E17AC4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talajjavító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.: 101.12 m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</w:p>
    <w:p w14:paraId="4E8368C7" w14:textId="2EA5C7AC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fagyvédő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.: 101.12 m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</w:p>
    <w:p w14:paraId="22577EEC" w14:textId="7152E05F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Ckt-4 útalap: 117.11 m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</w:p>
    <w:p w14:paraId="05A248D4" w14:textId="0348C117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E2309F">
        <w:rPr>
          <w:rFonts w:ascii="Times New Roman" w:hAnsi="Times New Roman" w:cs="Times New Roman"/>
          <w:b/>
          <w:iCs/>
          <w:sz w:val="24"/>
          <w:szCs w:val="24"/>
        </w:rPr>
        <w:t>C20/25 beton burkolatalap</w:t>
      </w:r>
      <w:r>
        <w:rPr>
          <w:rFonts w:ascii="Times New Roman" w:hAnsi="Times New Roman" w:cs="Times New Roman"/>
          <w:b/>
          <w:iCs/>
          <w:sz w:val="24"/>
          <w:szCs w:val="24"/>
        </w:rPr>
        <w:t>: 11.40 m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</w:p>
    <w:p w14:paraId="11ACFB67" w14:textId="04A5F24E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AC 8 (N) kopó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.: 4.40 m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</w:p>
    <w:p w14:paraId="3F5F9CF1" w14:textId="29307272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AC 11 (N) kötő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.: 5.87 m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</w:p>
    <w:p w14:paraId="5214AD34" w14:textId="0B4446B9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AC 11 (F) kopó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: 70.80 m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</w:p>
    <w:p w14:paraId="7E45940E" w14:textId="41160003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AC 22 F) kötő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rtg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: 25.88 m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</w:p>
    <w:p w14:paraId="4E4DDA11" w14:textId="4AB3B491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6 cm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vtg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 térkő: 191.79 m</w:t>
      </w:r>
      <w:r w:rsidRPr="00E2309F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</w:p>
    <w:p w14:paraId="1BB3971E" w14:textId="1BE2BB07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10 cm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vtg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 térkő: 67.45 m</w:t>
      </w:r>
      <w:r w:rsidRPr="00E2309F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</w:p>
    <w:p w14:paraId="53B924AD" w14:textId="70A6300A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12 cm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vtg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 bazalt kockakő: 46.57 m</w:t>
      </w:r>
      <w:r w:rsidRPr="00E2309F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</w:p>
    <w:p w14:paraId="00C0E555" w14:textId="4E9C8D7B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Taktilis burkolatok: 6.40 m</w:t>
      </w:r>
      <w:r w:rsidRPr="00E2309F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</w:p>
    <w:p w14:paraId="1312ED8A" w14:textId="390764C0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kiemelt szegély: 256.00 m</w:t>
      </w:r>
    </w:p>
    <w:p w14:paraId="582F8954" w14:textId="6D0EDE26" w:rsidR="00E2309F" w:rsidRPr="003A31AD" w:rsidRDefault="00E2309F" w:rsidP="00E2309F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süllyesztett szegély: 421.00 m</w:t>
      </w:r>
    </w:p>
    <w:p w14:paraId="52B10DCD" w14:textId="77777777" w:rsidR="003A31AD" w:rsidRDefault="003A31AD" w:rsidP="00C0566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956D119" w14:textId="590FEAD7" w:rsidR="00EF37F8" w:rsidRPr="00C0566E" w:rsidRDefault="00C0566E" w:rsidP="00C0566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566E">
        <w:rPr>
          <w:rFonts w:ascii="Times New Roman" w:hAnsi="Times New Roman" w:cs="Times New Roman"/>
          <w:b/>
          <w:bCs/>
          <w:sz w:val="24"/>
          <w:szCs w:val="24"/>
          <w:u w:val="single"/>
        </w:rPr>
        <w:t>ENGEDÉLYEK</w:t>
      </w:r>
      <w:r w:rsidR="00EF37F8" w:rsidRPr="00C056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14:paraId="4807797D" w14:textId="77777777" w:rsidR="00EF37F8" w:rsidRDefault="00D75916" w:rsidP="00C0566E">
      <w:pPr>
        <w:pStyle w:val="Szvegtrzs"/>
        <w:numPr>
          <w:ilvl w:val="0"/>
          <w:numId w:val="2"/>
        </w:numPr>
        <w:overflowPunct/>
        <w:autoSpaceDE/>
        <w:autoSpaceDN/>
        <w:adjustRightInd/>
        <w:rPr>
          <w:i w:val="0"/>
        </w:rPr>
      </w:pPr>
      <w:r w:rsidRPr="00D75916">
        <w:rPr>
          <w:i w:val="0"/>
        </w:rPr>
        <w:t xml:space="preserve">CS-06/TUT/00164-20/2020. </w:t>
      </w:r>
      <w:proofErr w:type="spellStart"/>
      <w:r w:rsidRPr="00D75916">
        <w:rPr>
          <w:i w:val="0"/>
        </w:rPr>
        <w:t>ikt</w:t>
      </w:r>
      <w:proofErr w:type="spellEnd"/>
      <w:r w:rsidRPr="00D75916">
        <w:rPr>
          <w:i w:val="0"/>
        </w:rPr>
        <w:t xml:space="preserve">. sz. </w:t>
      </w:r>
      <w:r w:rsidR="00EF37F8">
        <w:rPr>
          <w:i w:val="0"/>
        </w:rPr>
        <w:t>határozat.</w:t>
      </w:r>
    </w:p>
    <w:p w14:paraId="61E413D6" w14:textId="31A0C3FA" w:rsidR="00D75916" w:rsidRPr="00D75916" w:rsidRDefault="00EF37F8" w:rsidP="00C0566E">
      <w:pPr>
        <w:pStyle w:val="Szvegtrzs"/>
        <w:numPr>
          <w:ilvl w:val="0"/>
          <w:numId w:val="2"/>
        </w:numPr>
        <w:overflowPunct/>
        <w:autoSpaceDE/>
        <w:autoSpaceDN/>
        <w:adjustRightInd/>
        <w:rPr>
          <w:i w:val="0"/>
        </w:rPr>
      </w:pPr>
      <w:r w:rsidRPr="00EF37F8">
        <w:rPr>
          <w:i w:val="0"/>
        </w:rPr>
        <w:t>229506202</w:t>
      </w:r>
      <w:r>
        <w:rPr>
          <w:i w:val="0"/>
        </w:rPr>
        <w:t xml:space="preserve"> számon hitelesített E-közmű nyilatkozat.</w:t>
      </w:r>
      <w:r w:rsidR="00D75916" w:rsidRPr="00D75916">
        <w:rPr>
          <w:i w:val="0"/>
        </w:rPr>
        <w:t xml:space="preserve"> </w:t>
      </w:r>
    </w:p>
    <w:p w14:paraId="53C5AF54" w14:textId="77777777" w:rsidR="00D75916" w:rsidRPr="00D75916" w:rsidRDefault="00D75916">
      <w:pPr>
        <w:rPr>
          <w:rFonts w:ascii="Times New Roman" w:hAnsi="Times New Roman" w:cs="Times New Roman"/>
          <w:sz w:val="24"/>
          <w:szCs w:val="24"/>
        </w:rPr>
      </w:pPr>
    </w:p>
    <w:sectPr w:rsidR="00D75916" w:rsidRPr="00D75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E7AC8"/>
    <w:multiLevelType w:val="hybridMultilevel"/>
    <w:tmpl w:val="EF3EC8A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B4169"/>
    <w:multiLevelType w:val="hybridMultilevel"/>
    <w:tmpl w:val="4B1AAB7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E6DF8"/>
    <w:multiLevelType w:val="hybridMultilevel"/>
    <w:tmpl w:val="05DC48A8"/>
    <w:lvl w:ilvl="0" w:tplc="A5BED23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DA458C"/>
    <w:multiLevelType w:val="hybridMultilevel"/>
    <w:tmpl w:val="7B88B1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916"/>
    <w:rsid w:val="00105CF1"/>
    <w:rsid w:val="001C7C97"/>
    <w:rsid w:val="00263671"/>
    <w:rsid w:val="00383D63"/>
    <w:rsid w:val="003A31AD"/>
    <w:rsid w:val="00446446"/>
    <w:rsid w:val="00AA42E2"/>
    <w:rsid w:val="00C0566E"/>
    <w:rsid w:val="00D62572"/>
    <w:rsid w:val="00D75916"/>
    <w:rsid w:val="00E2309F"/>
    <w:rsid w:val="00EF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F7D86"/>
  <w15:chartTrackingRefBased/>
  <w15:docId w15:val="{3DBFA151-1EAA-4DC9-89AA-A59CB1F2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75916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kern w:val="0"/>
      <w:sz w:val="24"/>
      <w:szCs w:val="20"/>
      <w:lang w:eastAsia="hu-HU"/>
      <w14:ligatures w14:val="none"/>
    </w:rPr>
  </w:style>
  <w:style w:type="character" w:customStyle="1" w:styleId="SzvegtrzsChar">
    <w:name w:val="Szövegtörzs Char"/>
    <w:basedOn w:val="Bekezdsalapbettpusa"/>
    <w:link w:val="Szvegtrzs"/>
    <w:rsid w:val="00D75916"/>
    <w:rPr>
      <w:rFonts w:ascii="Times New Roman" w:eastAsia="Times New Roman" w:hAnsi="Times New Roman" w:cs="Times New Roman"/>
      <w:i/>
      <w:iCs/>
      <w:kern w:val="0"/>
      <w:sz w:val="24"/>
      <w:szCs w:val="20"/>
      <w:lang w:eastAsia="hu-HU"/>
      <w14:ligatures w14:val="none"/>
    </w:rPr>
  </w:style>
  <w:style w:type="paragraph" w:styleId="Listaszerbekezds">
    <w:name w:val="List Paragraph"/>
    <w:basedOn w:val="Norml"/>
    <w:uiPriority w:val="34"/>
    <w:qFormat/>
    <w:rsid w:val="00EF37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3840</Characters>
  <Application>Microsoft Office Word</Application>
  <DocSecurity>4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Szvoboda Lászlóné</cp:lastModifiedBy>
  <cp:revision>2</cp:revision>
  <cp:lastPrinted>2024-04-11T11:55:00Z</cp:lastPrinted>
  <dcterms:created xsi:type="dcterms:W3CDTF">2024-04-11T13:09:00Z</dcterms:created>
  <dcterms:modified xsi:type="dcterms:W3CDTF">2024-04-11T13:09:00Z</dcterms:modified>
</cp:coreProperties>
</file>