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6D28CA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6D28CA">
        <w:rPr>
          <w:b/>
          <w:sz w:val="24"/>
        </w:rPr>
        <w:t>Egészségügyi</w:t>
      </w:r>
      <w:r w:rsidR="00933578" w:rsidRPr="006D28CA">
        <w:rPr>
          <w:b/>
          <w:sz w:val="24"/>
        </w:rPr>
        <w:t xml:space="preserve"> és Szociális</w:t>
      </w:r>
      <w:r w:rsidRPr="006D28CA">
        <w:rPr>
          <w:b/>
          <w:sz w:val="24"/>
        </w:rPr>
        <w:t xml:space="preserve"> </w:t>
      </w:r>
      <w:r w:rsidR="009B5789" w:rsidRPr="006D28CA">
        <w:rPr>
          <w:b/>
          <w:sz w:val="24"/>
        </w:rPr>
        <w:t>Bizottság</w:t>
      </w:r>
    </w:p>
    <w:p w:rsidR="006B663E" w:rsidRPr="006D28CA" w:rsidRDefault="009B5789" w:rsidP="00F76B02">
      <w:pPr>
        <w:rPr>
          <w:b/>
          <w:sz w:val="24"/>
        </w:rPr>
      </w:pPr>
      <w:r w:rsidRPr="006D28CA">
        <w:rPr>
          <w:b/>
          <w:sz w:val="24"/>
        </w:rPr>
        <w:t>E l n ö k é t ő l</w:t>
      </w:r>
    </w:p>
    <w:p w:rsidR="0016080A" w:rsidRDefault="0016080A" w:rsidP="0033692B">
      <w:pPr>
        <w:pStyle w:val="Cmsor5"/>
      </w:pPr>
    </w:p>
    <w:p w:rsidR="0054050F" w:rsidRPr="006D28CA" w:rsidRDefault="009B5789" w:rsidP="0033692B">
      <w:pPr>
        <w:pStyle w:val="Cmsor5"/>
      </w:pPr>
      <w:r w:rsidRPr="006D28CA">
        <w:t>M E G H Í V Ó</w:t>
      </w:r>
    </w:p>
    <w:p w:rsidR="00AB58E5" w:rsidRPr="006D28CA" w:rsidRDefault="00AB58E5" w:rsidP="00AB58E5">
      <w:pPr>
        <w:rPr>
          <w:sz w:val="24"/>
        </w:rPr>
      </w:pPr>
    </w:p>
    <w:p w:rsidR="0043603C" w:rsidRPr="006D28CA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4"/>
        </w:rPr>
      </w:pPr>
      <w:r w:rsidRPr="006D28CA">
        <w:rPr>
          <w:sz w:val="24"/>
        </w:rPr>
        <w:t>A</w:t>
      </w:r>
      <w:r w:rsidR="001D00AC" w:rsidRPr="006D28CA">
        <w:rPr>
          <w:sz w:val="24"/>
        </w:rPr>
        <w:t>z</w:t>
      </w:r>
      <w:r w:rsidRPr="006D28CA">
        <w:rPr>
          <w:sz w:val="24"/>
        </w:rPr>
        <w:t xml:space="preserve"> </w:t>
      </w:r>
      <w:r w:rsidR="00933578" w:rsidRPr="006D28CA">
        <w:rPr>
          <w:sz w:val="24"/>
        </w:rPr>
        <w:t>Egészségügyi és Szociális</w:t>
      </w:r>
      <w:r w:rsidR="001D00AC" w:rsidRPr="006D28CA">
        <w:rPr>
          <w:sz w:val="24"/>
        </w:rPr>
        <w:t xml:space="preserve"> Bizottság</w:t>
      </w:r>
      <w:r w:rsidRPr="006D28CA">
        <w:rPr>
          <w:sz w:val="24"/>
        </w:rPr>
        <w:t xml:space="preserve"> </w:t>
      </w:r>
      <w:r w:rsidR="007C513A" w:rsidRPr="006D28CA">
        <w:rPr>
          <w:b/>
          <w:sz w:val="24"/>
          <w:u w:val="single"/>
        </w:rPr>
        <w:t>2</w:t>
      </w:r>
      <w:r w:rsidR="00D542E0" w:rsidRPr="006D28CA">
        <w:rPr>
          <w:b/>
          <w:sz w:val="24"/>
          <w:u w:val="single"/>
        </w:rPr>
        <w:t>0</w:t>
      </w:r>
      <w:r w:rsidR="00BC5262">
        <w:rPr>
          <w:b/>
          <w:sz w:val="24"/>
          <w:u w:val="single"/>
        </w:rPr>
        <w:t>24. június 25-é</w:t>
      </w:r>
      <w:r w:rsidR="002E4902" w:rsidRPr="006D28CA">
        <w:rPr>
          <w:b/>
          <w:sz w:val="24"/>
          <w:u w:val="single"/>
        </w:rPr>
        <w:t>n</w:t>
      </w:r>
      <w:r w:rsidR="0016168A" w:rsidRPr="006D28CA">
        <w:rPr>
          <w:b/>
          <w:sz w:val="24"/>
          <w:u w:val="single"/>
        </w:rPr>
        <w:t xml:space="preserve"> </w:t>
      </w:r>
      <w:r w:rsidR="00B33C21" w:rsidRPr="006D28CA">
        <w:rPr>
          <w:sz w:val="24"/>
          <w:u w:val="single"/>
        </w:rPr>
        <w:t>(</w:t>
      </w:r>
      <w:r w:rsidR="00B33C21" w:rsidRPr="006D28CA">
        <w:rPr>
          <w:i/>
          <w:sz w:val="24"/>
          <w:u w:val="single"/>
        </w:rPr>
        <w:t>kedden</w:t>
      </w:r>
      <w:r w:rsidR="00616E8B" w:rsidRPr="006D28CA">
        <w:rPr>
          <w:sz w:val="24"/>
          <w:u w:val="single"/>
        </w:rPr>
        <w:t>)</w:t>
      </w:r>
      <w:r w:rsidRPr="006D28CA">
        <w:rPr>
          <w:sz w:val="24"/>
          <w:u w:val="single"/>
        </w:rPr>
        <w:t>,</w:t>
      </w:r>
      <w:r w:rsidRPr="006D28CA">
        <w:rPr>
          <w:b/>
          <w:sz w:val="24"/>
          <w:u w:val="single"/>
        </w:rPr>
        <w:t xml:space="preserve"> </w:t>
      </w:r>
      <w:r w:rsidR="00EE6200" w:rsidRPr="006D28CA">
        <w:rPr>
          <w:b/>
          <w:sz w:val="24"/>
          <w:u w:val="single"/>
        </w:rPr>
        <w:t>16:</w:t>
      </w:r>
      <w:r w:rsidR="006659A7" w:rsidRPr="006D28CA">
        <w:rPr>
          <w:b/>
          <w:sz w:val="24"/>
          <w:u w:val="single"/>
        </w:rPr>
        <w:t>3</w:t>
      </w:r>
      <w:r w:rsidR="00EE6200" w:rsidRPr="006D28CA">
        <w:rPr>
          <w:b/>
          <w:sz w:val="24"/>
          <w:u w:val="single"/>
        </w:rPr>
        <w:t>0</w:t>
      </w:r>
      <w:r w:rsidR="003059EE" w:rsidRPr="006D28CA">
        <w:rPr>
          <w:b/>
          <w:sz w:val="24"/>
        </w:rPr>
        <w:t xml:space="preserve"> </w:t>
      </w:r>
      <w:r w:rsidRPr="006D28CA">
        <w:rPr>
          <w:b/>
          <w:sz w:val="24"/>
        </w:rPr>
        <w:t xml:space="preserve">órai </w:t>
      </w:r>
      <w:r w:rsidR="002B5302" w:rsidRPr="006D28CA">
        <w:rPr>
          <w:sz w:val="24"/>
        </w:rPr>
        <w:t>kezdettel</w:t>
      </w:r>
      <w:r w:rsidR="004525A2" w:rsidRPr="006D28CA">
        <w:rPr>
          <w:sz w:val="24"/>
        </w:rPr>
        <w:t xml:space="preserve"> </w:t>
      </w:r>
      <w:r w:rsidRPr="006D28CA">
        <w:rPr>
          <w:sz w:val="24"/>
        </w:rPr>
        <w:t>ülést tart, amelyre tisztelettel meghívom.</w:t>
      </w:r>
    </w:p>
    <w:p w:rsidR="0043603C" w:rsidRPr="006D28CA" w:rsidRDefault="0043603C" w:rsidP="0043603C">
      <w:pPr>
        <w:jc w:val="both"/>
        <w:rPr>
          <w:sz w:val="24"/>
          <w:u w:val="single"/>
        </w:rPr>
      </w:pPr>
    </w:p>
    <w:p w:rsidR="00D70D0A" w:rsidRPr="006D28CA" w:rsidRDefault="009B5789" w:rsidP="0043603C">
      <w:pPr>
        <w:jc w:val="both"/>
        <w:rPr>
          <w:sz w:val="24"/>
        </w:rPr>
      </w:pPr>
      <w:r w:rsidRPr="006D28CA">
        <w:rPr>
          <w:sz w:val="24"/>
          <w:u w:val="single"/>
        </w:rPr>
        <w:t>Az ülés helye:</w:t>
      </w:r>
      <w:r w:rsidR="005D78A7" w:rsidRPr="006D28CA">
        <w:rPr>
          <w:sz w:val="24"/>
        </w:rPr>
        <w:t xml:space="preserve"> </w:t>
      </w:r>
      <w:r w:rsidR="00725534" w:rsidRPr="006D28CA">
        <w:rPr>
          <w:sz w:val="24"/>
        </w:rPr>
        <w:t>Galéria kistárgyaló</w:t>
      </w:r>
    </w:p>
    <w:p w:rsidR="001411CC" w:rsidRPr="006D28CA" w:rsidRDefault="001411CC" w:rsidP="0043603C">
      <w:pPr>
        <w:jc w:val="both"/>
        <w:rPr>
          <w:b/>
          <w:bCs/>
          <w:sz w:val="24"/>
          <w:u w:val="single"/>
        </w:rPr>
      </w:pPr>
    </w:p>
    <w:p w:rsidR="00FC5A5B" w:rsidRDefault="002B5302" w:rsidP="0043603C">
      <w:pPr>
        <w:jc w:val="both"/>
        <w:rPr>
          <w:b/>
          <w:bCs/>
          <w:sz w:val="24"/>
          <w:u w:val="single"/>
        </w:rPr>
      </w:pPr>
      <w:r w:rsidRPr="00026617">
        <w:rPr>
          <w:b/>
          <w:bCs/>
          <w:sz w:val="24"/>
          <w:u w:val="single"/>
        </w:rPr>
        <w:t>Napirendi pontok</w:t>
      </w:r>
    </w:p>
    <w:p w:rsidR="00850C32" w:rsidRPr="00026617" w:rsidRDefault="00850C32" w:rsidP="0043603C">
      <w:pPr>
        <w:jc w:val="both"/>
        <w:rPr>
          <w:b/>
          <w:bCs/>
          <w:sz w:val="24"/>
          <w:u w:val="single"/>
        </w:rPr>
      </w:pPr>
    </w:p>
    <w:p w:rsidR="00A843B4" w:rsidRPr="00A843B4" w:rsidRDefault="00A843B4" w:rsidP="00A843B4">
      <w:pPr>
        <w:rPr>
          <w:rFonts w:eastAsia="Calibri"/>
          <w:bCs/>
          <w:szCs w:val="26"/>
          <w:lang w:eastAsia="en-US"/>
        </w:rPr>
      </w:pPr>
      <w:r>
        <w:rPr>
          <w:rFonts w:eastAsia="Calibri"/>
          <w:b/>
          <w:bCs/>
          <w:szCs w:val="26"/>
          <w:lang w:eastAsia="en-US"/>
        </w:rPr>
        <w:t xml:space="preserve">1. </w:t>
      </w:r>
      <w:r w:rsidRPr="00A843B4">
        <w:rPr>
          <w:rFonts w:eastAsia="Calibri"/>
          <w:b/>
          <w:bCs/>
          <w:szCs w:val="26"/>
          <w:lang w:eastAsia="en-US"/>
        </w:rPr>
        <w:t xml:space="preserve">1. </w:t>
      </w:r>
      <w:r w:rsidRPr="00A843B4">
        <w:rPr>
          <w:rFonts w:eastAsia="Calibri"/>
          <w:bCs/>
          <w:szCs w:val="26"/>
          <w:lang w:eastAsia="en-US"/>
        </w:rPr>
        <w:t xml:space="preserve"> Tájékoztató az alapítványok tevékenységéről</w:t>
      </w:r>
    </w:p>
    <w:p w:rsidR="00A843B4" w:rsidRPr="00A843B4" w:rsidRDefault="00A843B4" w:rsidP="00A843B4">
      <w:pPr>
        <w:jc w:val="both"/>
        <w:rPr>
          <w:rFonts w:eastAsia="Calibri"/>
          <w:bCs/>
          <w:szCs w:val="26"/>
          <w:lang w:eastAsia="en-US"/>
        </w:rPr>
      </w:pPr>
    </w:p>
    <w:p w:rsidR="00A843B4" w:rsidRPr="00A843B4" w:rsidRDefault="00A843B4" w:rsidP="00A843B4">
      <w:pPr>
        <w:contextualSpacing/>
        <w:jc w:val="both"/>
        <w:rPr>
          <w:rFonts w:eastAsia="Calibri"/>
          <w:bCs/>
          <w:szCs w:val="26"/>
          <w:lang w:eastAsia="en-US"/>
        </w:rPr>
      </w:pPr>
      <w:r>
        <w:rPr>
          <w:rFonts w:eastAsia="Calibri"/>
          <w:b/>
          <w:bCs/>
          <w:szCs w:val="26"/>
          <w:lang w:eastAsia="en-US"/>
        </w:rPr>
        <w:t xml:space="preserve">2. </w:t>
      </w:r>
      <w:r w:rsidRPr="00A843B4">
        <w:rPr>
          <w:rFonts w:eastAsia="Calibri"/>
          <w:b/>
          <w:bCs/>
          <w:szCs w:val="26"/>
          <w:lang w:eastAsia="en-US"/>
        </w:rPr>
        <w:t xml:space="preserve">2. </w:t>
      </w:r>
      <w:r w:rsidRPr="00A843B4">
        <w:rPr>
          <w:rFonts w:eastAsia="Calibri"/>
          <w:bCs/>
          <w:szCs w:val="26"/>
          <w:lang w:eastAsia="en-US"/>
        </w:rPr>
        <w:t xml:space="preserve"> Mészáros Zoltán emlékére Szociális Alapítvány beszámolója </w:t>
      </w:r>
    </w:p>
    <w:p w:rsidR="00A843B4" w:rsidRPr="00A843B4" w:rsidRDefault="00A843B4" w:rsidP="00A843B4">
      <w:pPr>
        <w:contextualSpacing/>
        <w:rPr>
          <w:rFonts w:eastAsia="Calibri"/>
          <w:bCs/>
          <w:szCs w:val="26"/>
          <w:lang w:eastAsia="en-US"/>
        </w:rPr>
      </w:pPr>
    </w:p>
    <w:p w:rsidR="00A843B4" w:rsidRPr="00A843B4" w:rsidRDefault="00A843B4" w:rsidP="00A843B4">
      <w:pPr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3. </w:t>
      </w:r>
      <w:r w:rsidRPr="00A843B4">
        <w:rPr>
          <w:rFonts w:eastAsia="Calibri"/>
          <w:b/>
          <w:szCs w:val="26"/>
          <w:lang w:eastAsia="en-US"/>
        </w:rPr>
        <w:t xml:space="preserve">3. </w:t>
      </w:r>
      <w:r w:rsidRPr="00A843B4">
        <w:rPr>
          <w:rFonts w:eastAsia="Calibri"/>
          <w:szCs w:val="26"/>
          <w:lang w:eastAsia="en-US"/>
        </w:rPr>
        <w:t>Javaslat: A települési támogatás megállapításának, kifizetésének, folyósításának, valamint felhasználásának ellenőrzéséről szóló 10/2020. (II.21.) önkormányzati rendelet módosítására</w:t>
      </w:r>
    </w:p>
    <w:p w:rsidR="00A843B4" w:rsidRPr="00A843B4" w:rsidRDefault="00A843B4" w:rsidP="00A843B4">
      <w:pPr>
        <w:ind w:left="284" w:hanging="284"/>
        <w:contextualSpacing/>
        <w:rPr>
          <w:rFonts w:eastAsia="Calibri"/>
          <w:bCs/>
          <w:szCs w:val="26"/>
          <w:lang w:eastAsia="en-US"/>
        </w:rPr>
      </w:pPr>
    </w:p>
    <w:p w:rsidR="00A843B4" w:rsidRPr="00A843B4" w:rsidRDefault="00A843B4" w:rsidP="00A843B4">
      <w:pPr>
        <w:rPr>
          <w:rFonts w:eastAsia="Calibri"/>
          <w:color w:val="0033CC"/>
          <w:szCs w:val="26"/>
          <w:lang w:eastAsia="en-US"/>
        </w:rPr>
      </w:pPr>
      <w:r>
        <w:rPr>
          <w:rStyle w:val="Cmsor1Char"/>
          <w:rFonts w:eastAsia="Calibri"/>
          <w:sz w:val="26"/>
          <w:szCs w:val="26"/>
        </w:rPr>
        <w:t xml:space="preserve">4. </w:t>
      </w:r>
      <w:r w:rsidRPr="00A843B4">
        <w:rPr>
          <w:rStyle w:val="Cmsor1Char"/>
          <w:rFonts w:eastAsia="Calibri"/>
          <w:sz w:val="26"/>
          <w:szCs w:val="26"/>
        </w:rPr>
        <w:t>4.</w:t>
      </w:r>
      <w:r w:rsidRPr="00A843B4">
        <w:rPr>
          <w:rFonts w:eastAsia="Calibri"/>
          <w:b/>
          <w:color w:val="000000"/>
          <w:szCs w:val="26"/>
          <w:lang w:eastAsia="en-US"/>
        </w:rPr>
        <w:t xml:space="preserve"> </w:t>
      </w:r>
      <w:r w:rsidRPr="00A843B4">
        <w:rPr>
          <w:rFonts w:eastAsia="Calibri"/>
          <w:szCs w:val="26"/>
          <w:lang w:eastAsia="en-US"/>
        </w:rPr>
        <w:t>2024. évi költségvetés II. negyedéves előirányzat-módosítása</w:t>
      </w:r>
      <w:r w:rsidRPr="00A843B4">
        <w:rPr>
          <w:rFonts w:eastAsia="Calibri"/>
          <w:color w:val="0033CC"/>
          <w:szCs w:val="26"/>
          <w:lang w:eastAsia="en-US"/>
        </w:rPr>
        <w:t xml:space="preserve">  </w:t>
      </w:r>
    </w:p>
    <w:p w:rsidR="00A843B4" w:rsidRPr="00274BBE" w:rsidRDefault="00A843B4" w:rsidP="00A843B4">
      <w:pPr>
        <w:kinsoku w:val="0"/>
        <w:overflowPunct w:val="0"/>
        <w:jc w:val="both"/>
        <w:rPr>
          <w:bCs/>
          <w:szCs w:val="26"/>
        </w:rPr>
      </w:pPr>
    </w:p>
    <w:p w:rsidR="00A843B4" w:rsidRPr="00A843B4" w:rsidRDefault="00A843B4" w:rsidP="00A843B4">
      <w:pPr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5. </w:t>
      </w:r>
      <w:r w:rsidRPr="00A843B4">
        <w:rPr>
          <w:rFonts w:eastAsia="Calibri"/>
          <w:b/>
          <w:szCs w:val="26"/>
          <w:lang w:eastAsia="en-US"/>
        </w:rPr>
        <w:t xml:space="preserve">8. </w:t>
      </w:r>
      <w:r w:rsidRPr="00863BF0">
        <w:rPr>
          <w:szCs w:val="26"/>
        </w:rPr>
        <w:t>Tájékoztatás a lejárt határidejű határozatok végrehajtásáról</w:t>
      </w:r>
    </w:p>
    <w:p w:rsidR="00A843B4" w:rsidRPr="00A843B4" w:rsidRDefault="00A843B4" w:rsidP="00A843B4">
      <w:pPr>
        <w:rPr>
          <w:rFonts w:eastAsia="Calibri"/>
          <w:b/>
          <w:szCs w:val="26"/>
          <w:lang w:eastAsia="en-US"/>
        </w:rPr>
      </w:pPr>
    </w:p>
    <w:p w:rsidR="00A843B4" w:rsidRPr="00A843B4" w:rsidRDefault="00A843B4" w:rsidP="00A843B4">
      <w:pPr>
        <w:rPr>
          <w:rFonts w:eastAsia="Calibri"/>
          <w:b/>
          <w:szCs w:val="26"/>
          <w:lang w:eastAsia="en-US"/>
        </w:rPr>
      </w:pPr>
      <w:r w:rsidRPr="00A843B4">
        <w:rPr>
          <w:rFonts w:eastAsia="Calibri"/>
          <w:b/>
          <w:szCs w:val="26"/>
          <w:lang w:eastAsia="en-US"/>
        </w:rPr>
        <w:t>Zárt ülés:</w:t>
      </w:r>
    </w:p>
    <w:p w:rsidR="00A843B4" w:rsidRPr="00A843B4" w:rsidRDefault="00A843B4" w:rsidP="00A843B4">
      <w:pPr>
        <w:ind w:left="360"/>
        <w:contextualSpacing/>
        <w:rPr>
          <w:rFonts w:eastAsia="Calibri"/>
          <w:szCs w:val="26"/>
          <w:lang w:eastAsia="en-US"/>
        </w:rPr>
      </w:pPr>
      <w:r w:rsidRPr="00A843B4">
        <w:rPr>
          <w:rFonts w:eastAsia="Calibri"/>
          <w:szCs w:val="26"/>
          <w:lang w:eastAsia="en-US"/>
        </w:rPr>
        <w:tab/>
      </w:r>
      <w:r w:rsidRPr="00A843B4">
        <w:rPr>
          <w:rFonts w:eastAsia="Calibri"/>
          <w:szCs w:val="26"/>
          <w:lang w:eastAsia="en-US"/>
        </w:rPr>
        <w:tab/>
      </w:r>
      <w:r w:rsidRPr="00A843B4">
        <w:rPr>
          <w:rFonts w:eastAsia="Calibri"/>
          <w:szCs w:val="26"/>
          <w:lang w:eastAsia="en-US"/>
        </w:rPr>
        <w:tab/>
      </w:r>
      <w:r w:rsidRPr="00A843B4">
        <w:rPr>
          <w:rFonts w:eastAsia="Calibri"/>
          <w:szCs w:val="26"/>
          <w:lang w:eastAsia="en-US"/>
        </w:rPr>
        <w:tab/>
      </w:r>
    </w:p>
    <w:p w:rsidR="00A843B4" w:rsidRPr="00A843B4" w:rsidRDefault="00A843B4" w:rsidP="00A843B4">
      <w:pPr>
        <w:spacing w:after="160" w:line="259" w:lineRule="auto"/>
        <w:contextualSpacing/>
        <w:jc w:val="both"/>
        <w:rPr>
          <w:rFonts w:eastAsia="Calibri"/>
          <w:bCs/>
          <w:szCs w:val="26"/>
          <w:lang w:eastAsia="en-US"/>
        </w:rPr>
      </w:pPr>
      <w:r w:rsidRPr="00A843B4">
        <w:rPr>
          <w:rFonts w:eastAsia="Calibri"/>
          <w:b/>
          <w:bCs/>
          <w:szCs w:val="26"/>
          <w:lang w:eastAsia="en-US"/>
        </w:rPr>
        <w:t>Z/1.</w:t>
      </w:r>
      <w:r w:rsidRPr="00A843B4">
        <w:rPr>
          <w:rFonts w:eastAsia="Calibri"/>
          <w:bCs/>
          <w:szCs w:val="26"/>
          <w:lang w:eastAsia="en-US"/>
        </w:rPr>
        <w:t xml:space="preserve"> Javaslat Díszpolgári Cím adományozására </w:t>
      </w:r>
      <w:r w:rsidRPr="00A843B4">
        <w:rPr>
          <w:rFonts w:eastAsia="Calibri"/>
          <w:bCs/>
          <w:szCs w:val="26"/>
          <w:lang w:eastAsia="en-US"/>
        </w:rPr>
        <w:tab/>
      </w:r>
    </w:p>
    <w:p w:rsidR="00A843B4" w:rsidRPr="00A843B4" w:rsidRDefault="00A843B4" w:rsidP="00A843B4">
      <w:pPr>
        <w:spacing w:after="160" w:line="259" w:lineRule="auto"/>
        <w:contextualSpacing/>
        <w:jc w:val="both"/>
        <w:rPr>
          <w:rFonts w:eastAsia="Calibri"/>
          <w:bCs/>
          <w:szCs w:val="26"/>
          <w:lang w:eastAsia="en-US"/>
        </w:rPr>
      </w:pPr>
      <w:r w:rsidRPr="00A843B4">
        <w:rPr>
          <w:rFonts w:eastAsia="Calibri"/>
          <w:b/>
          <w:bCs/>
          <w:szCs w:val="26"/>
          <w:lang w:eastAsia="en-US"/>
        </w:rPr>
        <w:t>Z/2.</w:t>
      </w:r>
      <w:r w:rsidRPr="00A843B4">
        <w:rPr>
          <w:rFonts w:eastAsia="Calibri"/>
          <w:bCs/>
          <w:szCs w:val="26"/>
          <w:lang w:eastAsia="en-US"/>
        </w:rPr>
        <w:t xml:space="preserve"> Javaslat Pro Urbe Csongrád Díj adományozására </w:t>
      </w:r>
      <w:r w:rsidRPr="00A843B4">
        <w:rPr>
          <w:rFonts w:eastAsia="Calibri"/>
          <w:bCs/>
          <w:szCs w:val="26"/>
          <w:lang w:eastAsia="en-US"/>
        </w:rPr>
        <w:tab/>
      </w:r>
    </w:p>
    <w:p w:rsidR="00A843B4" w:rsidRPr="00A843B4" w:rsidRDefault="00A843B4" w:rsidP="00A843B4">
      <w:pPr>
        <w:spacing w:after="160" w:line="259" w:lineRule="auto"/>
        <w:contextualSpacing/>
        <w:jc w:val="both"/>
        <w:rPr>
          <w:rFonts w:eastAsia="Calibri"/>
          <w:bCs/>
          <w:szCs w:val="26"/>
          <w:lang w:eastAsia="en-US"/>
        </w:rPr>
      </w:pPr>
      <w:r w:rsidRPr="00A843B4">
        <w:rPr>
          <w:rFonts w:eastAsia="Calibri"/>
          <w:b/>
          <w:bCs/>
          <w:szCs w:val="26"/>
          <w:lang w:eastAsia="en-US"/>
        </w:rPr>
        <w:t>Z/3.</w:t>
      </w:r>
      <w:r w:rsidRPr="00A843B4">
        <w:rPr>
          <w:rFonts w:eastAsia="Calibri"/>
          <w:bCs/>
          <w:szCs w:val="26"/>
          <w:lang w:eastAsia="en-US"/>
        </w:rPr>
        <w:t xml:space="preserve"> Javaslat Város Közösségéért Díjra </w:t>
      </w:r>
    </w:p>
    <w:p w:rsidR="00A843B4" w:rsidRPr="00A843B4" w:rsidRDefault="00A843B4" w:rsidP="00A843B4">
      <w:pPr>
        <w:rPr>
          <w:rFonts w:eastAsia="Calibri"/>
          <w:szCs w:val="26"/>
          <w:lang w:eastAsia="en-US"/>
        </w:rPr>
      </w:pPr>
      <w:r w:rsidRPr="00A843B4">
        <w:rPr>
          <w:rFonts w:eastAsia="Calibri"/>
          <w:b/>
          <w:szCs w:val="26"/>
          <w:lang w:eastAsia="en-US"/>
        </w:rPr>
        <w:t>Z/4.</w:t>
      </w:r>
      <w:r w:rsidRPr="00A843B4">
        <w:rPr>
          <w:rFonts w:eastAsia="Calibri"/>
          <w:b/>
          <w:i/>
          <w:szCs w:val="26"/>
          <w:lang w:eastAsia="en-US"/>
        </w:rPr>
        <w:t xml:space="preserve"> </w:t>
      </w:r>
      <w:r w:rsidRPr="00A843B4">
        <w:rPr>
          <w:rFonts w:eastAsia="Calibri"/>
          <w:szCs w:val="26"/>
          <w:lang w:eastAsia="en-US"/>
        </w:rPr>
        <w:t>Beruházási hitelfelvétel 2024</w:t>
      </w:r>
    </w:p>
    <w:p w:rsidR="00A843B4" w:rsidRPr="00A843B4" w:rsidRDefault="00A843B4" w:rsidP="00A843B4">
      <w:pPr>
        <w:rPr>
          <w:rFonts w:eastAsia="Calibri"/>
          <w:szCs w:val="26"/>
          <w:lang w:eastAsia="en-US"/>
        </w:rPr>
      </w:pPr>
      <w:r w:rsidRPr="00A843B4">
        <w:rPr>
          <w:rFonts w:eastAsia="Calibri"/>
          <w:b/>
          <w:szCs w:val="26"/>
          <w:lang w:eastAsia="en-US"/>
        </w:rPr>
        <w:t xml:space="preserve">Z/5. </w:t>
      </w:r>
      <w:r w:rsidRPr="00A843B4">
        <w:rPr>
          <w:rFonts w:eastAsia="Calibri"/>
          <w:szCs w:val="26"/>
          <w:lang w:eastAsia="en-US"/>
        </w:rPr>
        <w:t xml:space="preserve">A Csongrád, </w:t>
      </w:r>
      <w:proofErr w:type="spellStart"/>
      <w:r w:rsidRPr="00A843B4">
        <w:rPr>
          <w:rFonts w:eastAsia="Calibri"/>
          <w:szCs w:val="26"/>
          <w:lang w:eastAsia="en-US"/>
        </w:rPr>
        <w:t>Csókásy</w:t>
      </w:r>
      <w:proofErr w:type="spellEnd"/>
      <w:r w:rsidRPr="00A843B4">
        <w:rPr>
          <w:rFonts w:eastAsia="Calibri"/>
          <w:szCs w:val="26"/>
          <w:lang w:eastAsia="en-US"/>
        </w:rPr>
        <w:t xml:space="preserve"> F. </w:t>
      </w:r>
      <w:proofErr w:type="gramStart"/>
      <w:r w:rsidRPr="00A843B4">
        <w:rPr>
          <w:rFonts w:eastAsia="Calibri"/>
          <w:szCs w:val="26"/>
          <w:lang w:eastAsia="en-US"/>
        </w:rPr>
        <w:t>utcai</w:t>
      </w:r>
      <w:proofErr w:type="gramEnd"/>
      <w:r w:rsidRPr="00A843B4">
        <w:rPr>
          <w:rFonts w:eastAsia="Calibri"/>
          <w:szCs w:val="26"/>
          <w:lang w:eastAsia="en-US"/>
        </w:rPr>
        <w:t xml:space="preserve"> lakóházak értékesítésére történő kijelölése</w:t>
      </w:r>
    </w:p>
    <w:p w:rsidR="00BC5262" w:rsidRDefault="00BC5262" w:rsidP="0043603C">
      <w:pPr>
        <w:contextualSpacing/>
        <w:rPr>
          <w:rFonts w:eastAsia="Calibri"/>
          <w:sz w:val="24"/>
          <w:lang w:eastAsia="en-US"/>
        </w:rPr>
      </w:pPr>
    </w:p>
    <w:p w:rsidR="0097555B" w:rsidRDefault="006D28CA" w:rsidP="0043603C">
      <w:pPr>
        <w:contextualSpacing/>
        <w:rPr>
          <w:rFonts w:eastAsia="Calibri"/>
          <w:sz w:val="24"/>
          <w:lang w:eastAsia="en-US"/>
        </w:rPr>
      </w:pPr>
      <w:r w:rsidRPr="00F36130">
        <w:rPr>
          <w:rFonts w:eastAsia="Calibri"/>
          <w:sz w:val="24"/>
          <w:lang w:eastAsia="en-US"/>
        </w:rPr>
        <w:t>Eg</w:t>
      </w:r>
      <w:r w:rsidR="005F2384" w:rsidRPr="00F36130">
        <w:rPr>
          <w:rFonts w:eastAsia="Calibri"/>
          <w:sz w:val="24"/>
          <w:lang w:eastAsia="en-US"/>
        </w:rPr>
        <w:t>yebek</w:t>
      </w:r>
      <w:r w:rsidR="0034163B" w:rsidRPr="00F36130">
        <w:rPr>
          <w:rFonts w:eastAsia="Calibri"/>
          <w:sz w:val="24"/>
          <w:lang w:eastAsia="en-US"/>
        </w:rPr>
        <w:t>:</w:t>
      </w:r>
    </w:p>
    <w:p w:rsidR="0017240E" w:rsidRDefault="00B560E7" w:rsidP="00B560E7">
      <w:pPr>
        <w:numPr>
          <w:ilvl w:val="0"/>
          <w:numId w:val="12"/>
        </w:numPr>
        <w:tabs>
          <w:tab w:val="left" w:pos="0"/>
        </w:tabs>
        <w:rPr>
          <w:sz w:val="24"/>
        </w:rPr>
      </w:pPr>
      <w:r>
        <w:rPr>
          <w:sz w:val="24"/>
        </w:rPr>
        <w:t xml:space="preserve">Egyedi rendkívüli települési támogatás </w:t>
      </w:r>
      <w:r w:rsidRPr="00B560E7">
        <w:rPr>
          <w:b/>
          <w:i/>
          <w:sz w:val="24"/>
        </w:rPr>
        <w:t>(zárt ülés)</w:t>
      </w:r>
    </w:p>
    <w:p w:rsidR="00BC5262" w:rsidRDefault="00BC5262" w:rsidP="006C0C60">
      <w:pPr>
        <w:tabs>
          <w:tab w:val="left" w:pos="0"/>
        </w:tabs>
        <w:rPr>
          <w:sz w:val="24"/>
        </w:rPr>
      </w:pPr>
    </w:p>
    <w:p w:rsidR="00A843B4" w:rsidRPr="00F36130" w:rsidRDefault="00A843B4" w:rsidP="006C0C60">
      <w:pPr>
        <w:tabs>
          <w:tab w:val="left" w:pos="0"/>
        </w:tabs>
        <w:rPr>
          <w:sz w:val="24"/>
        </w:rPr>
      </w:pPr>
    </w:p>
    <w:p w:rsidR="0099319C" w:rsidRPr="00F36130" w:rsidRDefault="00A62FE4" w:rsidP="006C0C60">
      <w:pPr>
        <w:tabs>
          <w:tab w:val="left" w:pos="0"/>
        </w:tabs>
        <w:rPr>
          <w:sz w:val="24"/>
        </w:rPr>
      </w:pPr>
      <w:r w:rsidRPr="00F36130">
        <w:rPr>
          <w:sz w:val="24"/>
        </w:rPr>
        <w:t>C</w:t>
      </w:r>
      <w:r w:rsidR="009B5789" w:rsidRPr="00F36130">
        <w:rPr>
          <w:sz w:val="24"/>
        </w:rPr>
        <w:t>s</w:t>
      </w:r>
      <w:r w:rsidR="00117A02" w:rsidRPr="00F36130">
        <w:rPr>
          <w:sz w:val="24"/>
        </w:rPr>
        <w:t>o</w:t>
      </w:r>
      <w:r w:rsidR="009B5789" w:rsidRPr="00F36130">
        <w:rPr>
          <w:sz w:val="24"/>
        </w:rPr>
        <w:t xml:space="preserve">ngrád, </w:t>
      </w:r>
      <w:r w:rsidR="00BC5262">
        <w:rPr>
          <w:sz w:val="24"/>
        </w:rPr>
        <w:t xml:space="preserve">2024. június 20. </w:t>
      </w:r>
    </w:p>
    <w:p w:rsidR="0099319C" w:rsidRDefault="0099319C" w:rsidP="006C0C60">
      <w:pPr>
        <w:tabs>
          <w:tab w:val="left" w:pos="0"/>
        </w:tabs>
        <w:rPr>
          <w:sz w:val="24"/>
        </w:rPr>
      </w:pPr>
    </w:p>
    <w:p w:rsidR="003D58EE" w:rsidRDefault="003D58EE" w:rsidP="006C0C60">
      <w:pPr>
        <w:tabs>
          <w:tab w:val="left" w:pos="0"/>
        </w:tabs>
        <w:rPr>
          <w:sz w:val="24"/>
        </w:rPr>
      </w:pPr>
      <w:bookmarkStart w:id="0" w:name="_GoBack"/>
      <w:bookmarkEnd w:id="0"/>
    </w:p>
    <w:p w:rsidR="003D58EE" w:rsidRPr="00F36130" w:rsidRDefault="003D58EE" w:rsidP="006C0C60">
      <w:pPr>
        <w:tabs>
          <w:tab w:val="left" w:pos="0"/>
        </w:tabs>
        <w:rPr>
          <w:sz w:val="24"/>
        </w:rPr>
      </w:pPr>
    </w:p>
    <w:p w:rsidR="009B5789" w:rsidRPr="00F36130" w:rsidRDefault="0099319C" w:rsidP="006C0C60">
      <w:pPr>
        <w:tabs>
          <w:tab w:val="left" w:pos="0"/>
        </w:tabs>
        <w:rPr>
          <w:sz w:val="24"/>
        </w:rPr>
      </w:pP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="000D3301" w:rsidRPr="00F36130">
        <w:rPr>
          <w:sz w:val="24"/>
        </w:rPr>
        <w:tab/>
      </w:r>
      <w:r w:rsidR="000D3301" w:rsidRPr="00F36130">
        <w:rPr>
          <w:sz w:val="24"/>
        </w:rPr>
        <w:tab/>
      </w:r>
      <w:r w:rsidR="000D3301" w:rsidRPr="00F36130">
        <w:rPr>
          <w:sz w:val="24"/>
        </w:rPr>
        <w:tab/>
      </w:r>
      <w:r w:rsidR="005A28DC" w:rsidRPr="00F36130">
        <w:rPr>
          <w:sz w:val="24"/>
        </w:rPr>
        <w:t xml:space="preserve">Dr. </w:t>
      </w:r>
      <w:r w:rsidR="00933578" w:rsidRPr="00F36130">
        <w:rPr>
          <w:sz w:val="24"/>
        </w:rPr>
        <w:t>Somogyi Árpád s.k.</w:t>
      </w:r>
    </w:p>
    <w:p w:rsidR="00761BB8" w:rsidRPr="00F36130" w:rsidRDefault="009B5789" w:rsidP="00417A23">
      <w:pPr>
        <w:rPr>
          <w:sz w:val="24"/>
        </w:rPr>
      </w:pP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="00440990" w:rsidRPr="00F36130">
        <w:rPr>
          <w:sz w:val="24"/>
        </w:rPr>
        <w:tab/>
        <w:t xml:space="preserve">   </w:t>
      </w:r>
      <w:proofErr w:type="gramStart"/>
      <w:r w:rsidRPr="00F36130">
        <w:rPr>
          <w:sz w:val="24"/>
        </w:rPr>
        <w:t>a</w:t>
      </w:r>
      <w:proofErr w:type="gramEnd"/>
      <w:r w:rsidRPr="00F36130">
        <w:rPr>
          <w:sz w:val="24"/>
        </w:rPr>
        <w:t xml:space="preserve"> bizottság elnöke</w:t>
      </w:r>
      <w:r w:rsidR="00957A70" w:rsidRPr="00F36130">
        <w:rPr>
          <w:i/>
          <w:iCs/>
          <w:sz w:val="24"/>
        </w:rPr>
        <w:tab/>
      </w:r>
    </w:p>
    <w:sectPr w:rsidR="00761BB8" w:rsidRPr="00F36130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23F"/>
    <w:multiLevelType w:val="hybridMultilevel"/>
    <w:tmpl w:val="D2162BBE"/>
    <w:lvl w:ilvl="0" w:tplc="BF2A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07FBD"/>
    <w:multiLevelType w:val="hybridMultilevel"/>
    <w:tmpl w:val="6C7AE6EA"/>
    <w:lvl w:ilvl="0" w:tplc="5AD88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80CF4"/>
    <w:multiLevelType w:val="hybridMultilevel"/>
    <w:tmpl w:val="9F3E7FAE"/>
    <w:lvl w:ilvl="0" w:tplc="17F68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F366B"/>
    <w:multiLevelType w:val="hybridMultilevel"/>
    <w:tmpl w:val="0674C8EA"/>
    <w:lvl w:ilvl="0" w:tplc="26FAA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651E7"/>
    <w:multiLevelType w:val="hybridMultilevel"/>
    <w:tmpl w:val="135C0424"/>
    <w:lvl w:ilvl="0" w:tplc="3C6446C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26617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0A33"/>
    <w:rsid w:val="001326DE"/>
    <w:rsid w:val="001326FC"/>
    <w:rsid w:val="001411CC"/>
    <w:rsid w:val="00145C01"/>
    <w:rsid w:val="001469C2"/>
    <w:rsid w:val="00152388"/>
    <w:rsid w:val="001538F3"/>
    <w:rsid w:val="00156613"/>
    <w:rsid w:val="0016080A"/>
    <w:rsid w:val="0016168A"/>
    <w:rsid w:val="0017240E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667DD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C5622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D58EE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0A38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4061"/>
    <w:rsid w:val="00626B2D"/>
    <w:rsid w:val="00634731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28CA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A6475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0C32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B58E1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0709B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843B4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560E7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5262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07DB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A7029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130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27E83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A843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A843B4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23549-4096-48A5-8363-3A4A1135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106</cp:revision>
  <cp:lastPrinted>2023-11-23T14:39:00Z</cp:lastPrinted>
  <dcterms:created xsi:type="dcterms:W3CDTF">2019-07-16T06:08:00Z</dcterms:created>
  <dcterms:modified xsi:type="dcterms:W3CDTF">2024-06-20T12:55:00Z</dcterms:modified>
</cp:coreProperties>
</file>