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9F2" w:rsidRDefault="002E09F2" w:rsidP="002E09F2">
      <w:pPr>
        <w:jc w:val="center"/>
        <w:rPr>
          <w:b/>
        </w:rPr>
      </w:pPr>
      <w:r>
        <w:rPr>
          <w:b/>
        </w:rPr>
        <w:t>Cs</w:t>
      </w:r>
      <w:r w:rsidRPr="00F06059">
        <w:rPr>
          <w:b/>
        </w:rPr>
        <w:t>ongrád Város</w:t>
      </w:r>
      <w:r w:rsidR="00DF6494">
        <w:rPr>
          <w:b/>
        </w:rPr>
        <w:t>i Önkormányzat</w:t>
      </w:r>
      <w:r w:rsidR="008722EA">
        <w:rPr>
          <w:b/>
        </w:rPr>
        <w:t xml:space="preserve"> Polgármesteréne</w:t>
      </w:r>
      <w:r>
        <w:rPr>
          <w:b/>
        </w:rPr>
        <w:t>k</w:t>
      </w:r>
    </w:p>
    <w:p w:rsidR="002E09F2" w:rsidRPr="00F06059" w:rsidRDefault="002E09F2" w:rsidP="002E09F2">
      <w:pPr>
        <w:jc w:val="center"/>
        <w:rPr>
          <w:b/>
        </w:rPr>
      </w:pPr>
    </w:p>
    <w:p w:rsidR="002E09F2" w:rsidRPr="00F06059" w:rsidRDefault="002E09F2" w:rsidP="002E09F2">
      <w:pPr>
        <w:jc w:val="center"/>
        <w:rPr>
          <w:b/>
        </w:rPr>
      </w:pPr>
      <w:r>
        <w:rPr>
          <w:b/>
        </w:rPr>
        <w:t>15</w:t>
      </w:r>
      <w:r w:rsidRPr="00F06059">
        <w:rPr>
          <w:b/>
        </w:rPr>
        <w:t>/20</w:t>
      </w:r>
      <w:r>
        <w:rPr>
          <w:b/>
        </w:rPr>
        <w:t>20</w:t>
      </w:r>
      <w:r w:rsidRPr="00F06059">
        <w:rPr>
          <w:b/>
        </w:rPr>
        <w:t>. (</w:t>
      </w:r>
      <w:r>
        <w:rPr>
          <w:b/>
        </w:rPr>
        <w:t>III. 27.)</w:t>
      </w:r>
      <w:r w:rsidRPr="00F06059">
        <w:rPr>
          <w:b/>
        </w:rPr>
        <w:t xml:space="preserve"> rendelete</w:t>
      </w:r>
    </w:p>
    <w:p w:rsidR="002E09F2" w:rsidRPr="00F06059" w:rsidRDefault="002E09F2" w:rsidP="002E09F2">
      <w:pPr>
        <w:jc w:val="center"/>
        <w:rPr>
          <w:b/>
        </w:rPr>
      </w:pPr>
    </w:p>
    <w:p w:rsidR="002E09F2" w:rsidRPr="00F06059" w:rsidRDefault="008722EA" w:rsidP="002E09F2">
      <w:pPr>
        <w:jc w:val="center"/>
        <w:rPr>
          <w:b/>
        </w:rPr>
      </w:pPr>
      <w:r>
        <w:rPr>
          <w:b/>
        </w:rPr>
        <w:t>a</w:t>
      </w:r>
      <w:r w:rsidR="002E09F2" w:rsidRPr="00F06059">
        <w:rPr>
          <w:b/>
        </w:rPr>
        <w:t xml:space="preserve"> települési támogatás megállapításának, kifizetésének, folyósításának, </w:t>
      </w:r>
    </w:p>
    <w:p w:rsidR="002E09F2" w:rsidRPr="00F06059" w:rsidRDefault="002E09F2" w:rsidP="002E09F2">
      <w:pPr>
        <w:jc w:val="center"/>
        <w:rPr>
          <w:b/>
        </w:rPr>
      </w:pPr>
      <w:r w:rsidRPr="00F06059">
        <w:rPr>
          <w:b/>
        </w:rPr>
        <w:t xml:space="preserve">valamint felhasználásának ellenőrzéséről szóló </w:t>
      </w:r>
      <w:r>
        <w:rPr>
          <w:b/>
        </w:rPr>
        <w:t>10</w:t>
      </w:r>
      <w:r w:rsidRPr="00F06059">
        <w:rPr>
          <w:b/>
        </w:rPr>
        <w:t>/20</w:t>
      </w:r>
      <w:r>
        <w:rPr>
          <w:b/>
        </w:rPr>
        <w:t>20</w:t>
      </w:r>
      <w:r w:rsidRPr="00F06059">
        <w:rPr>
          <w:b/>
        </w:rPr>
        <w:t>.(II.2</w:t>
      </w:r>
      <w:r>
        <w:rPr>
          <w:b/>
        </w:rPr>
        <w:t>1</w:t>
      </w:r>
      <w:r w:rsidRPr="00F06059">
        <w:rPr>
          <w:b/>
        </w:rPr>
        <w:t>.)önkor</w:t>
      </w:r>
      <w:r>
        <w:rPr>
          <w:b/>
        </w:rPr>
        <w:t>mányzati rendelet módosításáról</w:t>
      </w:r>
    </w:p>
    <w:p w:rsidR="002E09F2" w:rsidRPr="00F06059" w:rsidRDefault="002E09F2" w:rsidP="002E09F2">
      <w:pPr>
        <w:jc w:val="center"/>
        <w:rPr>
          <w:b/>
          <w:i/>
        </w:rPr>
      </w:pPr>
    </w:p>
    <w:p w:rsidR="008722EA" w:rsidRDefault="008722EA" w:rsidP="002E09F2">
      <w:pPr>
        <w:jc w:val="both"/>
      </w:pPr>
    </w:p>
    <w:p w:rsidR="008722EA" w:rsidRDefault="008722EA" w:rsidP="008722EA">
      <w:pPr>
        <w:pStyle w:val="NormlWeb"/>
        <w:spacing w:before="0" w:beforeAutospacing="0" w:after="20" w:afterAutospacing="0"/>
        <w:jc w:val="both"/>
      </w:pPr>
      <w:r>
        <w:t>Az Alaptörvény 32. cikk (2) bekezdésében meghatározott jogalkotói hatáskörében, valamint a katasztrófavédelemről szóló 2011. évi CXXVIII. törvény 46. § (4) bekezdésében foglalt hatáskörében, a Magyarország helyi önkormányzatairól szóló 2011. évi CLXXXIX. törvény 13. § (1) bekezdés 8a. pontjában meghatározott feladatkörében eljárva</w:t>
      </w:r>
      <w:r w:rsidR="00456E16">
        <w:t>,</w:t>
      </w:r>
      <w:bookmarkStart w:id="0" w:name="_GoBack"/>
      <w:bookmarkEnd w:id="0"/>
      <w:r>
        <w:t xml:space="preserve"> a polgármester az alábbi rendeletet alkotja:</w:t>
      </w:r>
    </w:p>
    <w:p w:rsidR="008722EA" w:rsidRDefault="008722EA" w:rsidP="002E09F2">
      <w:pPr>
        <w:jc w:val="both"/>
      </w:pPr>
    </w:p>
    <w:p w:rsidR="008B3CA3" w:rsidRPr="008B3CA3" w:rsidRDefault="008B3CA3" w:rsidP="008B3CA3">
      <w:pPr>
        <w:jc w:val="both"/>
      </w:pPr>
      <w:r w:rsidRPr="008B3CA3">
        <w:rPr>
          <w:b/>
        </w:rPr>
        <w:t xml:space="preserve">1.§ </w:t>
      </w:r>
      <w:r>
        <w:t>A rendelet a következő 19/A.§-al egészül ki:</w:t>
      </w:r>
    </w:p>
    <w:p w:rsidR="002E09F2" w:rsidRPr="00F06059" w:rsidRDefault="002E09F2" w:rsidP="002E09F2">
      <w:pPr>
        <w:jc w:val="both"/>
        <w:rPr>
          <w:i/>
        </w:rPr>
      </w:pPr>
    </w:p>
    <w:p w:rsidR="002E09F2" w:rsidRPr="008B3CA3" w:rsidRDefault="008B3CA3" w:rsidP="002E09F2">
      <w:pPr>
        <w:ind w:left="709" w:hanging="709"/>
        <w:jc w:val="both"/>
        <w:rPr>
          <w:b/>
          <w:i/>
          <w:sz w:val="23"/>
          <w:szCs w:val="23"/>
        </w:rPr>
      </w:pPr>
      <w:r w:rsidRPr="008B3CA3">
        <w:rPr>
          <w:b/>
          <w:i/>
          <w:sz w:val="23"/>
          <w:szCs w:val="23"/>
        </w:rPr>
        <w:t>„</w:t>
      </w:r>
      <w:r w:rsidR="002E09F2" w:rsidRPr="008B3CA3">
        <w:rPr>
          <w:b/>
          <w:i/>
          <w:sz w:val="23"/>
          <w:szCs w:val="23"/>
        </w:rPr>
        <w:t xml:space="preserve">19/A.§ </w:t>
      </w:r>
    </w:p>
    <w:p w:rsidR="008B3CA3" w:rsidRPr="008B3CA3" w:rsidRDefault="008B3CA3" w:rsidP="008B3CA3">
      <w:pPr>
        <w:jc w:val="center"/>
        <w:rPr>
          <w:b/>
          <w:i/>
          <w:sz w:val="23"/>
          <w:szCs w:val="23"/>
        </w:rPr>
      </w:pPr>
      <w:r w:rsidRPr="008B3CA3">
        <w:rPr>
          <w:b/>
          <w:i/>
          <w:sz w:val="23"/>
          <w:szCs w:val="23"/>
        </w:rPr>
        <w:t>2. A veszélyhelyzet miatti jövedelem kieséséhez nyújtott települési támogatás</w:t>
      </w:r>
    </w:p>
    <w:p w:rsidR="008B3CA3" w:rsidRPr="008B3CA3" w:rsidRDefault="008B3CA3" w:rsidP="008B3CA3">
      <w:pPr>
        <w:ind w:left="709" w:hanging="709"/>
        <w:jc w:val="center"/>
        <w:rPr>
          <w:b/>
          <w:i/>
          <w:sz w:val="23"/>
          <w:szCs w:val="23"/>
        </w:rPr>
      </w:pPr>
    </w:p>
    <w:p w:rsidR="002E09F2" w:rsidRPr="008B3CA3" w:rsidRDefault="002E09F2" w:rsidP="002E09F2">
      <w:pPr>
        <w:ind w:left="709" w:hanging="425"/>
        <w:jc w:val="both"/>
        <w:rPr>
          <w:i/>
          <w:sz w:val="23"/>
          <w:szCs w:val="23"/>
        </w:rPr>
      </w:pPr>
      <w:r w:rsidRPr="008B3CA3">
        <w:rPr>
          <w:b/>
          <w:i/>
          <w:sz w:val="23"/>
          <w:szCs w:val="23"/>
        </w:rPr>
        <w:t xml:space="preserve">(1) </w:t>
      </w:r>
      <w:r w:rsidRPr="008B3CA3">
        <w:rPr>
          <w:i/>
          <w:sz w:val="23"/>
          <w:szCs w:val="23"/>
        </w:rPr>
        <w:t xml:space="preserve">Települési támogatás nyújtható annak a személynek, akinek munkaviszonya a koronavírus járvány okozta gazdasági válság következtében került megszüntetésre rendes felmondással a munkáltató részéről vagy ugyanezen oknál fogva közös megegyezéssel, és családjában az egy főre jutó havi jövedelem nem haladja meg </w:t>
      </w:r>
      <w:r w:rsidRPr="008B3CA3">
        <w:rPr>
          <w:i/>
        </w:rPr>
        <w:t xml:space="preserve">az </w:t>
      </w:r>
      <w:r w:rsidRPr="008B3CA3">
        <w:rPr>
          <w:i/>
          <w:sz w:val="23"/>
          <w:szCs w:val="23"/>
        </w:rPr>
        <w:t>öregségi nyugdíj mindenkori legkisebb összegének 500 %-át.</w:t>
      </w:r>
    </w:p>
    <w:p w:rsidR="002E09F2" w:rsidRPr="008B3CA3" w:rsidRDefault="002E09F2" w:rsidP="002E09F2">
      <w:pPr>
        <w:pStyle w:val="Listaszerbekezds"/>
        <w:jc w:val="both"/>
        <w:rPr>
          <w:i/>
          <w:sz w:val="23"/>
          <w:szCs w:val="23"/>
        </w:rPr>
      </w:pPr>
      <w:r w:rsidRPr="008B3CA3">
        <w:rPr>
          <w:i/>
          <w:sz w:val="23"/>
          <w:szCs w:val="23"/>
        </w:rPr>
        <w:t>A támogatásra való jogosultság további feltétele a Foglalkoztatási Osztálynál történő regisztráció.</w:t>
      </w:r>
    </w:p>
    <w:p w:rsidR="002E09F2" w:rsidRPr="008B3CA3" w:rsidRDefault="002E09F2" w:rsidP="002E09F2">
      <w:pPr>
        <w:jc w:val="both"/>
        <w:rPr>
          <w:i/>
          <w:sz w:val="23"/>
          <w:szCs w:val="23"/>
        </w:rPr>
      </w:pPr>
      <w:r w:rsidRPr="008B3CA3">
        <w:rPr>
          <w:i/>
          <w:sz w:val="23"/>
          <w:szCs w:val="23"/>
        </w:rPr>
        <w:t xml:space="preserve">     </w:t>
      </w:r>
    </w:p>
    <w:p w:rsidR="002E09F2" w:rsidRPr="008B3CA3" w:rsidRDefault="002E09F2" w:rsidP="002E09F2">
      <w:pPr>
        <w:pStyle w:val="Standard"/>
        <w:ind w:left="720" w:hanging="436"/>
        <w:jc w:val="both"/>
        <w:rPr>
          <w:i/>
          <w:sz w:val="23"/>
          <w:szCs w:val="23"/>
        </w:rPr>
      </w:pPr>
      <w:r w:rsidRPr="008B3CA3">
        <w:rPr>
          <w:b/>
          <w:i/>
          <w:sz w:val="23"/>
          <w:szCs w:val="23"/>
        </w:rPr>
        <w:t>(2)</w:t>
      </w:r>
      <w:r w:rsidRPr="008B3CA3">
        <w:rPr>
          <w:i/>
          <w:sz w:val="23"/>
          <w:szCs w:val="23"/>
        </w:rPr>
        <w:t xml:space="preserve"> A támogatás összege </w:t>
      </w:r>
      <w:r w:rsidRPr="008B3CA3">
        <w:rPr>
          <w:i/>
          <w:sz w:val="24"/>
          <w:szCs w:val="24"/>
        </w:rPr>
        <w:t xml:space="preserve">az </w:t>
      </w:r>
      <w:r w:rsidRPr="008B3CA3">
        <w:rPr>
          <w:i/>
          <w:sz w:val="23"/>
          <w:szCs w:val="23"/>
        </w:rPr>
        <w:t>öregségi nyugdíj mindenkori legkisebb összegének 200 %-a, legfeljebb 250 %-a.</w:t>
      </w:r>
      <w:r w:rsidRPr="008B3CA3">
        <w:rPr>
          <w:i/>
          <w:sz w:val="24"/>
          <w:szCs w:val="24"/>
        </w:rPr>
        <w:t xml:space="preserve"> </w:t>
      </w:r>
      <w:r w:rsidRPr="008B3CA3">
        <w:rPr>
          <w:i/>
          <w:sz w:val="23"/>
          <w:szCs w:val="23"/>
        </w:rPr>
        <w:t xml:space="preserve"> </w:t>
      </w:r>
    </w:p>
    <w:p w:rsidR="002E09F2" w:rsidRPr="008B3CA3" w:rsidRDefault="002E09F2" w:rsidP="002E09F2">
      <w:pPr>
        <w:pStyle w:val="Standard"/>
        <w:ind w:left="720" w:hanging="436"/>
        <w:jc w:val="both"/>
        <w:rPr>
          <w:i/>
          <w:sz w:val="23"/>
          <w:szCs w:val="23"/>
        </w:rPr>
      </w:pPr>
    </w:p>
    <w:p w:rsidR="002E09F2" w:rsidRPr="008B3CA3" w:rsidRDefault="002E09F2" w:rsidP="002E09F2">
      <w:pPr>
        <w:pStyle w:val="Standard"/>
        <w:ind w:left="720" w:hanging="436"/>
        <w:jc w:val="both"/>
        <w:rPr>
          <w:i/>
          <w:sz w:val="23"/>
          <w:szCs w:val="23"/>
        </w:rPr>
      </w:pPr>
      <w:r w:rsidRPr="008B3CA3">
        <w:rPr>
          <w:b/>
          <w:i/>
          <w:sz w:val="23"/>
          <w:szCs w:val="23"/>
        </w:rPr>
        <w:t xml:space="preserve">(3)  </w:t>
      </w:r>
      <w:r w:rsidRPr="008B3CA3">
        <w:rPr>
          <w:i/>
          <w:sz w:val="23"/>
          <w:szCs w:val="23"/>
        </w:rPr>
        <w:t>Amennyiben a kérelmező végkielégítésre jogosult, a támogatási kérelmet a végkielégítés lejártát követő hónap 01. napjától nyújthatja be a szociális ügyekkel foglalkozó irodának.</w:t>
      </w:r>
    </w:p>
    <w:p w:rsidR="002E09F2" w:rsidRPr="008B3CA3" w:rsidRDefault="002E09F2" w:rsidP="002E09F2">
      <w:pPr>
        <w:pStyle w:val="Listaszerbekezds"/>
        <w:ind w:hanging="436"/>
        <w:jc w:val="both"/>
        <w:rPr>
          <w:i/>
          <w:sz w:val="23"/>
          <w:szCs w:val="23"/>
        </w:rPr>
      </w:pPr>
    </w:p>
    <w:p w:rsidR="002E09F2" w:rsidRPr="008B3CA3" w:rsidRDefault="002E09F2" w:rsidP="002E09F2">
      <w:pPr>
        <w:pStyle w:val="Standard"/>
        <w:ind w:left="720" w:hanging="436"/>
        <w:jc w:val="both"/>
        <w:rPr>
          <w:i/>
          <w:sz w:val="23"/>
          <w:szCs w:val="23"/>
        </w:rPr>
      </w:pPr>
      <w:r w:rsidRPr="008B3CA3">
        <w:rPr>
          <w:b/>
          <w:i/>
          <w:sz w:val="23"/>
          <w:szCs w:val="23"/>
        </w:rPr>
        <w:t>(4)</w:t>
      </w:r>
      <w:r w:rsidRPr="008B3CA3">
        <w:rPr>
          <w:i/>
          <w:sz w:val="23"/>
          <w:szCs w:val="23"/>
        </w:rPr>
        <w:t xml:space="preserve"> A kérelmezőnek munkáltatói okirattal kell igazolni a munkaviszony megszűnését és a végkielégítésre vonatkozó jogosultságot valamint az álláskeresőként való nyilvántartásba vételt.</w:t>
      </w:r>
      <w:r w:rsidR="008B3CA3" w:rsidRPr="008B3CA3">
        <w:rPr>
          <w:i/>
          <w:sz w:val="23"/>
          <w:szCs w:val="23"/>
        </w:rPr>
        <w:t>”</w:t>
      </w:r>
    </w:p>
    <w:p w:rsidR="002E09F2" w:rsidRPr="008B3CA3" w:rsidRDefault="002E09F2" w:rsidP="002E09F2">
      <w:pPr>
        <w:ind w:left="720" w:hanging="436"/>
        <w:rPr>
          <w:i/>
          <w:sz w:val="23"/>
          <w:szCs w:val="23"/>
        </w:rPr>
      </w:pPr>
    </w:p>
    <w:p w:rsidR="002E09F2" w:rsidRPr="008B3CA3" w:rsidRDefault="002E09F2" w:rsidP="002E09F2">
      <w:pPr>
        <w:pStyle w:val="Standard"/>
        <w:ind w:left="567" w:hanging="643"/>
        <w:jc w:val="both"/>
        <w:rPr>
          <w:i/>
          <w:sz w:val="23"/>
          <w:szCs w:val="23"/>
        </w:rPr>
      </w:pPr>
      <w:r w:rsidRPr="008B3CA3">
        <w:rPr>
          <w:b/>
          <w:i/>
          <w:sz w:val="23"/>
          <w:szCs w:val="23"/>
        </w:rPr>
        <w:t xml:space="preserve">      (5) </w:t>
      </w:r>
      <w:r w:rsidRPr="008B3CA3">
        <w:rPr>
          <w:i/>
          <w:sz w:val="23"/>
          <w:szCs w:val="23"/>
        </w:rPr>
        <w:t>Nem jogosult támogatásra az, aki egyéni vállalkozói vagy őstermelői tev</w:t>
      </w:r>
      <w:r w:rsidR="008B3CA3">
        <w:rPr>
          <w:i/>
          <w:sz w:val="23"/>
          <w:szCs w:val="23"/>
        </w:rPr>
        <w:t>ékenységet             folytat.”</w:t>
      </w:r>
    </w:p>
    <w:p w:rsidR="002E09F2" w:rsidRPr="00B473C9" w:rsidRDefault="002E09F2" w:rsidP="002E09F2">
      <w:pPr>
        <w:jc w:val="both"/>
        <w:rPr>
          <w:sz w:val="22"/>
          <w:szCs w:val="22"/>
        </w:rPr>
      </w:pPr>
    </w:p>
    <w:p w:rsidR="002E09F2" w:rsidRPr="00F06059" w:rsidRDefault="002E09F2" w:rsidP="002E09F2">
      <w:pPr>
        <w:jc w:val="center"/>
        <w:rPr>
          <w:b/>
        </w:rPr>
      </w:pPr>
      <w:r w:rsidRPr="00F06059">
        <w:rPr>
          <w:b/>
        </w:rPr>
        <w:t>Záró rendelkezés</w:t>
      </w:r>
    </w:p>
    <w:p w:rsidR="002E09F2" w:rsidRPr="00F06059" w:rsidRDefault="002E09F2" w:rsidP="002E09F2"/>
    <w:p w:rsidR="002E09F2" w:rsidRPr="00F06059" w:rsidRDefault="002E09F2" w:rsidP="002E09F2">
      <w:pPr>
        <w:ind w:left="426" w:hanging="426"/>
        <w:jc w:val="both"/>
      </w:pPr>
      <w:r>
        <w:rPr>
          <w:b/>
        </w:rPr>
        <w:t>2</w:t>
      </w:r>
      <w:r w:rsidRPr="00F06059">
        <w:rPr>
          <w:b/>
        </w:rPr>
        <w:t>.§</w:t>
      </w:r>
      <w:r w:rsidRPr="00F06059">
        <w:t xml:space="preserve"> Ez a rendelet </w:t>
      </w:r>
      <w:r>
        <w:t>a kihirdetését követő napon</w:t>
      </w:r>
      <w:r w:rsidRPr="00F06059">
        <w:t xml:space="preserve"> lép hatályba és az azt követő napon hatályát veszti. </w:t>
      </w:r>
    </w:p>
    <w:p w:rsidR="002E09F2" w:rsidRPr="00F06059" w:rsidRDefault="002E09F2" w:rsidP="002E09F2">
      <w:pPr>
        <w:ind w:left="426" w:hanging="426"/>
        <w:jc w:val="both"/>
      </w:pPr>
    </w:p>
    <w:p w:rsidR="008722EA" w:rsidRDefault="008722EA" w:rsidP="002E09F2">
      <w:pPr>
        <w:ind w:left="708" w:firstLine="708"/>
        <w:jc w:val="both"/>
      </w:pPr>
    </w:p>
    <w:p w:rsidR="002E09F2" w:rsidRPr="00F06059" w:rsidRDefault="008722EA" w:rsidP="008722EA">
      <w:pPr>
        <w:ind w:left="708"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2E09F2" w:rsidRPr="00F06059">
        <w:t xml:space="preserve">Bedő Tamás </w:t>
      </w:r>
      <w:r w:rsidR="002E09F2" w:rsidRPr="00F06059">
        <w:tab/>
        <w:t xml:space="preserve"> </w:t>
      </w:r>
      <w:r w:rsidR="002E09F2" w:rsidRPr="00F06059">
        <w:tab/>
      </w:r>
      <w:r w:rsidR="002E09F2" w:rsidRPr="00F06059">
        <w:tab/>
      </w:r>
      <w:r w:rsidR="002E09F2" w:rsidRPr="00F06059">
        <w:tab/>
        <w:t xml:space="preserve">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09F2" w:rsidRPr="00F06059">
        <w:t>polgármester</w:t>
      </w:r>
      <w:r w:rsidR="002E09F2" w:rsidRPr="00F06059">
        <w:tab/>
      </w:r>
      <w:r w:rsidR="002E09F2" w:rsidRPr="00F06059">
        <w:tab/>
      </w:r>
      <w:r w:rsidR="002E09F2" w:rsidRPr="00F06059">
        <w:tab/>
      </w:r>
      <w:r w:rsidR="002E09F2" w:rsidRPr="00F06059">
        <w:tab/>
      </w:r>
      <w:r w:rsidR="002E09F2" w:rsidRPr="00F06059">
        <w:tab/>
      </w:r>
    </w:p>
    <w:p w:rsidR="002E09F2" w:rsidRPr="00F06059" w:rsidRDefault="002E09F2" w:rsidP="002E09F2">
      <w:pPr>
        <w:jc w:val="both"/>
        <w:rPr>
          <w:b/>
          <w:u w:val="single"/>
        </w:rPr>
      </w:pPr>
    </w:p>
    <w:p w:rsidR="002E09F2" w:rsidRPr="00F06059" w:rsidRDefault="002E09F2" w:rsidP="002E09F2">
      <w:pPr>
        <w:jc w:val="both"/>
        <w:rPr>
          <w:b/>
          <w:u w:val="single"/>
        </w:rPr>
      </w:pPr>
      <w:r w:rsidRPr="00F06059">
        <w:rPr>
          <w:b/>
          <w:u w:val="single"/>
        </w:rPr>
        <w:t xml:space="preserve">Záradék: </w:t>
      </w:r>
    </w:p>
    <w:p w:rsidR="002E09F2" w:rsidRDefault="002E09F2" w:rsidP="002E09F2">
      <w:pPr>
        <w:jc w:val="both"/>
      </w:pPr>
      <w:r w:rsidRPr="00F06059">
        <w:t>A rendelet kihirdetésének napja 20</w:t>
      </w:r>
      <w:r>
        <w:t xml:space="preserve">20. március 27. </w:t>
      </w:r>
    </w:p>
    <w:p w:rsidR="008722EA" w:rsidRPr="00F06059" w:rsidRDefault="008722EA" w:rsidP="002E09F2">
      <w:pPr>
        <w:jc w:val="both"/>
      </w:pPr>
    </w:p>
    <w:p w:rsidR="002E09F2" w:rsidRPr="00F06059" w:rsidRDefault="002E09F2" w:rsidP="002E09F2">
      <w:pPr>
        <w:ind w:left="4956" w:firstLine="708"/>
        <w:jc w:val="both"/>
      </w:pPr>
      <w:r w:rsidRPr="00F06059">
        <w:t xml:space="preserve">Dr. Juhász László </w:t>
      </w:r>
    </w:p>
    <w:p w:rsidR="002E09F2" w:rsidRPr="00F06059" w:rsidRDefault="002E09F2" w:rsidP="001C519B">
      <w:pPr>
        <w:ind w:left="4956" w:firstLine="708"/>
        <w:jc w:val="both"/>
      </w:pPr>
      <w:r w:rsidRPr="00F06059">
        <w:t xml:space="preserve">           jegyző</w:t>
      </w:r>
    </w:p>
    <w:sectPr w:rsidR="002E09F2" w:rsidRPr="00F06059" w:rsidSect="008722E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F7CC8"/>
    <w:multiLevelType w:val="hybridMultilevel"/>
    <w:tmpl w:val="42ECE0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9F2"/>
    <w:rsid w:val="001C519B"/>
    <w:rsid w:val="002E09F2"/>
    <w:rsid w:val="00362611"/>
    <w:rsid w:val="00456E16"/>
    <w:rsid w:val="008722EA"/>
    <w:rsid w:val="008B3CA3"/>
    <w:rsid w:val="00DF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E0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E09F2"/>
    <w:pPr>
      <w:ind w:left="720"/>
      <w:contextualSpacing/>
    </w:pPr>
  </w:style>
  <w:style w:type="paragraph" w:customStyle="1" w:styleId="Standard">
    <w:name w:val="Standard"/>
    <w:rsid w:val="002E09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6"/>
      <w:szCs w:val="20"/>
      <w:lang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E09F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E09F2"/>
    <w:rPr>
      <w:rFonts w:ascii="Segoe UI" w:eastAsia="Times New Roman" w:hAnsi="Segoe UI" w:cs="Segoe UI"/>
      <w:sz w:val="18"/>
      <w:szCs w:val="18"/>
      <w:lang w:eastAsia="hu-HU"/>
    </w:rPr>
  </w:style>
  <w:style w:type="paragraph" w:styleId="NormlWeb">
    <w:name w:val="Normal (Web)"/>
    <w:basedOn w:val="Norml"/>
    <w:uiPriority w:val="99"/>
    <w:semiHidden/>
    <w:unhideWhenUsed/>
    <w:rsid w:val="008722E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E0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E09F2"/>
    <w:pPr>
      <w:ind w:left="720"/>
      <w:contextualSpacing/>
    </w:pPr>
  </w:style>
  <w:style w:type="paragraph" w:customStyle="1" w:styleId="Standard">
    <w:name w:val="Standard"/>
    <w:rsid w:val="002E09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6"/>
      <w:szCs w:val="20"/>
      <w:lang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E09F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E09F2"/>
    <w:rPr>
      <w:rFonts w:ascii="Segoe UI" w:eastAsia="Times New Roman" w:hAnsi="Segoe UI" w:cs="Segoe UI"/>
      <w:sz w:val="18"/>
      <w:szCs w:val="18"/>
      <w:lang w:eastAsia="hu-HU"/>
    </w:rPr>
  </w:style>
  <w:style w:type="paragraph" w:styleId="NormlWeb">
    <w:name w:val="Normal (Web)"/>
    <w:basedOn w:val="Norml"/>
    <w:uiPriority w:val="99"/>
    <w:semiHidden/>
    <w:unhideWhenUsed/>
    <w:rsid w:val="008722E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2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268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kincsolg</cp:lastModifiedBy>
  <cp:revision>5</cp:revision>
  <cp:lastPrinted>2020-03-31T12:57:00Z</cp:lastPrinted>
  <dcterms:created xsi:type="dcterms:W3CDTF">2020-03-26T13:57:00Z</dcterms:created>
  <dcterms:modified xsi:type="dcterms:W3CDTF">2020-04-01T12:48:00Z</dcterms:modified>
</cp:coreProperties>
</file>