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2E" w:rsidRPr="00483EB7" w:rsidRDefault="00863F2E" w:rsidP="00863F2E">
      <w:pPr>
        <w:pStyle w:val="Cmsor1"/>
        <w:tabs>
          <w:tab w:val="right" w:pos="8931"/>
        </w:tabs>
        <w:rPr>
          <w:b w:val="0"/>
          <w:sz w:val="22"/>
          <w:szCs w:val="22"/>
        </w:rPr>
      </w:pPr>
      <w:r w:rsidRPr="00483EB7">
        <w:rPr>
          <w:sz w:val="22"/>
          <w:szCs w:val="22"/>
        </w:rPr>
        <w:t>Csongrád Város Jegyzőjétől</w:t>
      </w:r>
      <w:r w:rsidRPr="00483EB7">
        <w:rPr>
          <w:sz w:val="22"/>
          <w:szCs w:val="22"/>
        </w:rPr>
        <w:tab/>
        <w:t>„M”</w:t>
      </w:r>
    </w:p>
    <w:p w:rsidR="00756D04" w:rsidRPr="00483EB7" w:rsidRDefault="00756D04" w:rsidP="00756D04">
      <w:pPr>
        <w:rPr>
          <w:sz w:val="22"/>
          <w:szCs w:val="22"/>
        </w:rPr>
      </w:pPr>
      <w:r w:rsidRPr="00483EB7">
        <w:rPr>
          <w:sz w:val="22"/>
          <w:szCs w:val="22"/>
        </w:rPr>
        <w:t xml:space="preserve">Témafelelős: dr. </w:t>
      </w:r>
      <w:r w:rsidR="0001098A" w:rsidRPr="00483EB7">
        <w:rPr>
          <w:sz w:val="22"/>
          <w:szCs w:val="22"/>
        </w:rPr>
        <w:t>Barcsi</w:t>
      </w:r>
      <w:r w:rsidRPr="00483EB7">
        <w:rPr>
          <w:sz w:val="22"/>
          <w:szCs w:val="22"/>
        </w:rPr>
        <w:t xml:space="preserve"> Judit</w:t>
      </w:r>
    </w:p>
    <w:p w:rsidR="00806166" w:rsidRPr="00483EB7" w:rsidRDefault="00863F2E" w:rsidP="00863F2E">
      <w:pPr>
        <w:tabs>
          <w:tab w:val="left" w:pos="1276"/>
        </w:tabs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Száma: </w:t>
      </w:r>
      <w:proofErr w:type="spellStart"/>
      <w:r w:rsidR="00117A9D" w:rsidRPr="00483EB7">
        <w:rPr>
          <w:sz w:val="22"/>
          <w:szCs w:val="22"/>
        </w:rPr>
        <w:t>Önk</w:t>
      </w:r>
      <w:proofErr w:type="spellEnd"/>
      <w:r w:rsidR="00117A9D" w:rsidRPr="00483EB7">
        <w:rPr>
          <w:sz w:val="22"/>
          <w:szCs w:val="22"/>
        </w:rPr>
        <w:t>/8-1/2021</w:t>
      </w:r>
      <w:r w:rsidR="00364A21">
        <w:rPr>
          <w:sz w:val="22"/>
          <w:szCs w:val="22"/>
        </w:rPr>
        <w:t>.</w:t>
      </w:r>
    </w:p>
    <w:p w:rsidR="00F903D1" w:rsidRPr="00483EB7" w:rsidRDefault="00F903D1" w:rsidP="00863F2E">
      <w:pPr>
        <w:jc w:val="center"/>
        <w:rPr>
          <w:b/>
          <w:i/>
          <w:spacing w:val="60"/>
          <w:sz w:val="22"/>
          <w:szCs w:val="22"/>
        </w:rPr>
      </w:pPr>
    </w:p>
    <w:p w:rsidR="00483EB7" w:rsidRDefault="00483EB7" w:rsidP="00863F2E">
      <w:pPr>
        <w:jc w:val="center"/>
        <w:rPr>
          <w:b/>
          <w:i/>
          <w:spacing w:val="60"/>
          <w:sz w:val="22"/>
          <w:szCs w:val="22"/>
        </w:rPr>
      </w:pPr>
    </w:p>
    <w:p w:rsidR="00863F2E" w:rsidRPr="00483EB7" w:rsidRDefault="00756D04" w:rsidP="00863F2E">
      <w:pPr>
        <w:jc w:val="center"/>
        <w:rPr>
          <w:b/>
          <w:sz w:val="22"/>
          <w:szCs w:val="22"/>
        </w:rPr>
      </w:pPr>
      <w:r w:rsidRPr="00483EB7">
        <w:rPr>
          <w:b/>
          <w:i/>
          <w:spacing w:val="60"/>
          <w:sz w:val="22"/>
          <w:szCs w:val="22"/>
        </w:rPr>
        <w:t>ELŐTERJESZTÉS</w:t>
      </w:r>
    </w:p>
    <w:p w:rsidR="00117A9D" w:rsidRPr="00483EB7" w:rsidRDefault="00117A9D" w:rsidP="00117A9D">
      <w:pPr>
        <w:jc w:val="center"/>
        <w:rPr>
          <w:b/>
          <w:i/>
          <w:sz w:val="22"/>
          <w:szCs w:val="22"/>
        </w:rPr>
      </w:pPr>
      <w:r w:rsidRPr="00483EB7">
        <w:rPr>
          <w:b/>
          <w:i/>
          <w:sz w:val="22"/>
          <w:szCs w:val="22"/>
        </w:rPr>
        <w:t>Csongrád Városi Önkormányzat Képviselő-testületének</w:t>
      </w:r>
    </w:p>
    <w:p w:rsidR="00117A9D" w:rsidRPr="00483EB7" w:rsidRDefault="00117A9D" w:rsidP="00117A9D">
      <w:pPr>
        <w:jc w:val="center"/>
        <w:rPr>
          <w:b/>
          <w:i/>
          <w:sz w:val="22"/>
          <w:szCs w:val="22"/>
        </w:rPr>
      </w:pPr>
      <w:proofErr w:type="gramStart"/>
      <w:r w:rsidRPr="00483EB7">
        <w:rPr>
          <w:b/>
          <w:i/>
          <w:sz w:val="22"/>
          <w:szCs w:val="22"/>
        </w:rPr>
        <w:t>hatáskörében</w:t>
      </w:r>
      <w:proofErr w:type="gramEnd"/>
      <w:r w:rsidRPr="00483EB7">
        <w:rPr>
          <w:b/>
          <w:i/>
          <w:sz w:val="22"/>
          <w:szCs w:val="22"/>
        </w:rPr>
        <w:t xml:space="preserve"> Csongrád Város Polgármesterének</w:t>
      </w:r>
    </w:p>
    <w:p w:rsidR="00117A9D" w:rsidRPr="00483EB7" w:rsidRDefault="000704D0" w:rsidP="00117A9D">
      <w:pPr>
        <w:jc w:val="center"/>
        <w:rPr>
          <w:b/>
          <w:i/>
          <w:sz w:val="22"/>
          <w:szCs w:val="22"/>
        </w:rPr>
      </w:pPr>
      <w:r w:rsidRPr="00483EB7">
        <w:rPr>
          <w:b/>
          <w:i/>
          <w:sz w:val="22"/>
          <w:szCs w:val="22"/>
        </w:rPr>
        <w:t>2021</w:t>
      </w:r>
      <w:r w:rsidR="00117A9D" w:rsidRPr="00483EB7">
        <w:rPr>
          <w:b/>
          <w:i/>
          <w:sz w:val="22"/>
          <w:szCs w:val="22"/>
        </w:rPr>
        <w:t>. január 14-ei döntéséhez</w:t>
      </w:r>
    </w:p>
    <w:p w:rsidR="00863F2E" w:rsidRPr="00483EB7" w:rsidRDefault="00863F2E" w:rsidP="00863F2E">
      <w:pPr>
        <w:jc w:val="center"/>
        <w:rPr>
          <w:sz w:val="22"/>
          <w:szCs w:val="22"/>
        </w:rPr>
      </w:pPr>
    </w:p>
    <w:p w:rsidR="002B264C" w:rsidRPr="00483EB7" w:rsidRDefault="00863F2E" w:rsidP="00364A21">
      <w:pPr>
        <w:ind w:left="709" w:hanging="709"/>
        <w:jc w:val="both"/>
        <w:rPr>
          <w:b/>
          <w:sz w:val="22"/>
          <w:szCs w:val="22"/>
        </w:rPr>
      </w:pPr>
      <w:r w:rsidRPr="00483EB7">
        <w:rPr>
          <w:b/>
          <w:sz w:val="22"/>
          <w:szCs w:val="22"/>
          <w:u w:val="single"/>
        </w:rPr>
        <w:t>Tárgy:</w:t>
      </w:r>
      <w:r w:rsidRPr="00483EB7">
        <w:rPr>
          <w:sz w:val="22"/>
          <w:szCs w:val="22"/>
        </w:rPr>
        <w:t xml:space="preserve"> </w:t>
      </w:r>
      <w:r w:rsidR="002B264C" w:rsidRPr="00483EB7">
        <w:rPr>
          <w:sz w:val="22"/>
          <w:szCs w:val="22"/>
        </w:rPr>
        <w:t xml:space="preserve">a közigazgatási szankciórendszer változásával összefüggő egyes önkormányzati rendeletek módosítása </w:t>
      </w:r>
    </w:p>
    <w:p w:rsidR="00255F94" w:rsidRPr="00483EB7" w:rsidRDefault="00255F94" w:rsidP="00255F94">
      <w:pPr>
        <w:jc w:val="center"/>
        <w:rPr>
          <w:sz w:val="22"/>
          <w:szCs w:val="22"/>
        </w:rPr>
      </w:pPr>
    </w:p>
    <w:p w:rsidR="00863F2E" w:rsidRPr="00483EB7" w:rsidRDefault="00863F2E" w:rsidP="00863F2E">
      <w:pPr>
        <w:pStyle w:val="Cmsor1"/>
        <w:rPr>
          <w:b w:val="0"/>
          <w:sz w:val="22"/>
          <w:szCs w:val="22"/>
        </w:rPr>
      </w:pPr>
      <w:r w:rsidRPr="00483EB7">
        <w:rPr>
          <w:b w:val="0"/>
          <w:sz w:val="22"/>
          <w:szCs w:val="22"/>
        </w:rPr>
        <w:t>Tisztelt Képviselő-testület!</w:t>
      </w:r>
    </w:p>
    <w:p w:rsidR="00483EB7" w:rsidRPr="00483EB7" w:rsidRDefault="00483EB7" w:rsidP="00483EB7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483EB7" w:rsidRPr="00483EB7" w:rsidRDefault="00483EB7" w:rsidP="00483EB7">
      <w:pPr>
        <w:jc w:val="both"/>
        <w:rPr>
          <w:sz w:val="22"/>
          <w:szCs w:val="22"/>
        </w:rPr>
      </w:pPr>
      <w:r w:rsidRPr="00483EB7">
        <w:rPr>
          <w:color w:val="000000"/>
          <w:sz w:val="22"/>
          <w:szCs w:val="22"/>
          <w:shd w:val="clear" w:color="auto" w:fill="FFFFFF"/>
        </w:rPr>
        <w:t xml:space="preserve">A Kormány az élet- és vagyonbiztonságot veszélyeztető tömeges megbetegedést okozó </w:t>
      </w:r>
      <w:r w:rsidRPr="00483EB7">
        <w:rPr>
          <w:sz w:val="22"/>
          <w:szCs w:val="22"/>
        </w:rPr>
        <w:t xml:space="preserve">SARS-CoV-2 koronavírus világjárvány </w:t>
      </w:r>
      <w:r w:rsidRPr="00483EB7">
        <w:rPr>
          <w:color w:val="000000"/>
          <w:sz w:val="22"/>
          <w:szCs w:val="22"/>
          <w:shd w:val="clear" w:color="auto" w:fill="FFFFFF"/>
        </w:rPr>
        <w:t>következményeinek elhárítása, a magyar állampolgárok egészségének és életének megóvása érdekében Magyarország egész területére veszélyhelyzetet hirdetett ki a 478</w:t>
      </w:r>
      <w:r w:rsidRPr="00483EB7">
        <w:rPr>
          <w:bCs/>
          <w:sz w:val="22"/>
          <w:szCs w:val="22"/>
          <w:shd w:val="clear" w:color="auto" w:fill="FFFFFF"/>
        </w:rPr>
        <w:t>/2020. (XI. 3.) Korm. rendelettel.</w:t>
      </w:r>
    </w:p>
    <w:p w:rsidR="00483EB7" w:rsidRPr="00483EB7" w:rsidRDefault="00483EB7" w:rsidP="00483EB7">
      <w:pPr>
        <w:jc w:val="both"/>
        <w:rPr>
          <w:b/>
          <w:sz w:val="22"/>
          <w:szCs w:val="22"/>
        </w:rPr>
      </w:pPr>
    </w:p>
    <w:p w:rsidR="00483EB7" w:rsidRPr="00483EB7" w:rsidRDefault="00483EB7" w:rsidP="00483EB7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 és hatáskörét a polgármester gyakorolja. </w:t>
      </w:r>
    </w:p>
    <w:p w:rsidR="00483EB7" w:rsidRPr="00483EB7" w:rsidRDefault="00483EB7" w:rsidP="00483EB7">
      <w:pPr>
        <w:jc w:val="both"/>
        <w:rPr>
          <w:sz w:val="22"/>
          <w:szCs w:val="22"/>
        </w:rPr>
      </w:pPr>
    </w:p>
    <w:p w:rsidR="00483EB7" w:rsidRPr="00483EB7" w:rsidRDefault="00483EB7" w:rsidP="00483EB7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>Mindezekre figyelemmel, a következőket terjesztem elő:</w:t>
      </w:r>
    </w:p>
    <w:p w:rsidR="00117A9D" w:rsidRPr="00483EB7" w:rsidRDefault="00483EB7" w:rsidP="00117A9D">
      <w:pPr>
        <w:spacing w:before="100" w:beforeAutospacing="1" w:after="100" w:afterAutospacing="1"/>
        <w:jc w:val="both"/>
        <w:rPr>
          <w:rStyle w:val="lawnum"/>
          <w:bCs/>
          <w:sz w:val="22"/>
          <w:szCs w:val="22"/>
        </w:rPr>
      </w:pPr>
      <w:r w:rsidRPr="00483EB7">
        <w:rPr>
          <w:sz w:val="22"/>
          <w:szCs w:val="22"/>
        </w:rPr>
        <w:t>2</w:t>
      </w:r>
      <w:r w:rsidR="00117A9D" w:rsidRPr="00483EB7">
        <w:rPr>
          <w:sz w:val="22"/>
          <w:szCs w:val="22"/>
        </w:rPr>
        <w:t xml:space="preserve">020. december 23-án </w:t>
      </w:r>
      <w:hyperlink r:id="rId7" w:tgtFrame="_blank" w:history="1">
        <w:r w:rsidR="00117A9D" w:rsidRPr="00483EB7">
          <w:rPr>
            <w:sz w:val="22"/>
            <w:szCs w:val="22"/>
          </w:rPr>
          <w:t>a közigazgatási szabályszegések szankcióiról szóló törvény</w:t>
        </w:r>
      </w:hyperlink>
      <w:r w:rsidR="00117A9D" w:rsidRPr="00483EB7">
        <w:rPr>
          <w:sz w:val="22"/>
          <w:szCs w:val="22"/>
        </w:rPr>
        <w:t xml:space="preserve"> hatálybalépésével összefüggő egyes törvények módosításáról szóló 2020. évi CLXVIII. törvény módosította a </w:t>
      </w:r>
      <w:r w:rsidR="00117A9D" w:rsidRPr="00483EB7">
        <w:rPr>
          <w:rStyle w:val="desc"/>
          <w:bCs/>
          <w:sz w:val="22"/>
          <w:szCs w:val="22"/>
        </w:rPr>
        <w:t>közigazgatási szabályszegések szankcióiról</w:t>
      </w:r>
      <w:r w:rsidR="00117A9D" w:rsidRPr="00483EB7">
        <w:rPr>
          <w:rStyle w:val="desc"/>
          <w:bCs/>
          <w:sz w:val="22"/>
          <w:szCs w:val="22"/>
          <w:vertAlign w:val="superscript"/>
        </w:rPr>
        <w:t xml:space="preserve"> </w:t>
      </w:r>
      <w:r w:rsidR="00117A9D" w:rsidRPr="00483EB7">
        <w:rPr>
          <w:rStyle w:val="lawnum"/>
          <w:bCs/>
          <w:sz w:val="22"/>
          <w:szCs w:val="22"/>
        </w:rPr>
        <w:t xml:space="preserve">szóló 2017. évi CXXV. törvényt.  A módosítás értelmében a közigazgatási </w:t>
      </w:r>
      <w:proofErr w:type="gramStart"/>
      <w:r w:rsidR="00117A9D" w:rsidRPr="00483EB7">
        <w:rPr>
          <w:rStyle w:val="lawnum"/>
          <w:bCs/>
          <w:sz w:val="22"/>
          <w:szCs w:val="22"/>
        </w:rPr>
        <w:t>óvadék</w:t>
      </w:r>
      <w:proofErr w:type="gramEnd"/>
      <w:r w:rsidR="00117A9D" w:rsidRPr="00483EB7">
        <w:rPr>
          <w:rStyle w:val="lawnum"/>
          <w:bCs/>
          <w:sz w:val="22"/>
          <w:szCs w:val="22"/>
        </w:rPr>
        <w:t xml:space="preserve"> mint szankció 2021. január 1. napján – a jogszabály közlönyállapotától eltérően – nem lépett hatályba, így annak alkalmazhatósága is kizárt. Ennek megfelelően a közigazgatási </w:t>
      </w:r>
      <w:proofErr w:type="gramStart"/>
      <w:r w:rsidR="00117A9D" w:rsidRPr="00483EB7">
        <w:rPr>
          <w:rStyle w:val="lawnum"/>
          <w:bCs/>
          <w:sz w:val="22"/>
          <w:szCs w:val="22"/>
        </w:rPr>
        <w:t>óvadékot</w:t>
      </w:r>
      <w:proofErr w:type="gramEnd"/>
      <w:r w:rsidR="00117A9D" w:rsidRPr="00483EB7">
        <w:rPr>
          <w:rStyle w:val="lawnum"/>
          <w:bCs/>
          <w:sz w:val="22"/>
          <w:szCs w:val="22"/>
        </w:rPr>
        <w:t xml:space="preserve"> mint közigazgatási szankciót az önkormányzati rendeleteink sem tartalmazhatják. Mindezekre tekintettel szükséges valamennyi helyi rendeletből az erre vonatkozó szabályozás hatályon kívül helyezése a módosítás tervezetében foglaltak szerint.</w:t>
      </w:r>
      <w:r w:rsidR="00F7435F">
        <w:rPr>
          <w:rStyle w:val="lawnum"/>
          <w:bCs/>
          <w:sz w:val="22"/>
          <w:szCs w:val="22"/>
        </w:rPr>
        <w:t xml:space="preserve"> /INDOKOLÁS/</w:t>
      </w:r>
    </w:p>
    <w:p w:rsidR="00117A9D" w:rsidRPr="00483EB7" w:rsidRDefault="00117A9D" w:rsidP="00117A9D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>A rendeletalkotás kapcsán elvégzett előzetes hatásvizsgálatról a jogalkotásról szóló 2010. évi CXXX. törvény 17.§ (2) bekezdése alapján az alábbiak szerint tájékoztatom.</w:t>
      </w:r>
    </w:p>
    <w:p w:rsidR="00117A9D" w:rsidRPr="00483EB7" w:rsidRDefault="00117A9D" w:rsidP="00117A9D">
      <w:pPr>
        <w:jc w:val="both"/>
        <w:rPr>
          <w:sz w:val="22"/>
          <w:szCs w:val="22"/>
        </w:rPr>
      </w:pPr>
    </w:p>
    <w:p w:rsidR="00117A9D" w:rsidRPr="00483EB7" w:rsidRDefault="00117A9D" w:rsidP="00117A9D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A rendelet megalkotásának </w:t>
      </w:r>
    </w:p>
    <w:p w:rsidR="00117A9D" w:rsidRPr="00483EB7" w:rsidRDefault="00117A9D" w:rsidP="00117A9D">
      <w:pPr>
        <w:jc w:val="both"/>
        <w:rPr>
          <w:sz w:val="22"/>
          <w:szCs w:val="22"/>
        </w:rPr>
      </w:pPr>
    </w:p>
    <w:p w:rsidR="00117A9D" w:rsidRPr="00483EB7" w:rsidRDefault="00117A9D" w:rsidP="00117A9D">
      <w:pPr>
        <w:numPr>
          <w:ilvl w:val="0"/>
          <w:numId w:val="10"/>
        </w:numPr>
        <w:jc w:val="both"/>
        <w:rPr>
          <w:sz w:val="22"/>
          <w:szCs w:val="22"/>
        </w:rPr>
      </w:pPr>
      <w:r w:rsidRPr="00483EB7">
        <w:rPr>
          <w:b/>
          <w:sz w:val="22"/>
          <w:szCs w:val="22"/>
        </w:rPr>
        <w:t>társadalmi, költségvetési, gazdasági, egészségi, környezeti következménye, illetve hatása:</w:t>
      </w:r>
      <w:r w:rsidRPr="00483EB7">
        <w:rPr>
          <w:sz w:val="22"/>
          <w:szCs w:val="22"/>
        </w:rPr>
        <w:t xml:space="preserve"> nem releváns.</w:t>
      </w:r>
    </w:p>
    <w:p w:rsidR="00117A9D" w:rsidRPr="00483EB7" w:rsidRDefault="00117A9D" w:rsidP="00117A9D">
      <w:pPr>
        <w:numPr>
          <w:ilvl w:val="0"/>
          <w:numId w:val="10"/>
        </w:numPr>
        <w:jc w:val="both"/>
        <w:rPr>
          <w:b/>
          <w:sz w:val="22"/>
          <w:szCs w:val="22"/>
        </w:rPr>
      </w:pPr>
      <w:r w:rsidRPr="00483EB7">
        <w:rPr>
          <w:b/>
          <w:sz w:val="22"/>
          <w:szCs w:val="22"/>
        </w:rPr>
        <w:t xml:space="preserve">adminisztratív hatása: </w:t>
      </w:r>
      <w:r w:rsidRPr="00483EB7">
        <w:rPr>
          <w:sz w:val="22"/>
          <w:szCs w:val="22"/>
        </w:rPr>
        <w:t>a rendeletben foglaltak betartása adminisztrációs többletterhet nem jelent.</w:t>
      </w:r>
    </w:p>
    <w:p w:rsidR="00117A9D" w:rsidRPr="00483EB7" w:rsidRDefault="00117A9D" w:rsidP="00117A9D">
      <w:pPr>
        <w:numPr>
          <w:ilvl w:val="0"/>
          <w:numId w:val="10"/>
        </w:num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a rendelet </w:t>
      </w:r>
      <w:r w:rsidRPr="00483EB7">
        <w:rPr>
          <w:b/>
          <w:sz w:val="22"/>
          <w:szCs w:val="22"/>
        </w:rPr>
        <w:t xml:space="preserve">megalkotásának szükségessége: </w:t>
      </w:r>
      <w:r w:rsidRPr="00483EB7">
        <w:rPr>
          <w:sz w:val="22"/>
          <w:szCs w:val="22"/>
        </w:rPr>
        <w:t>magasabb szintű jogszabálynak való megfelelés</w:t>
      </w:r>
    </w:p>
    <w:p w:rsidR="00117A9D" w:rsidRPr="00483EB7" w:rsidRDefault="00117A9D" w:rsidP="00117A9D">
      <w:pPr>
        <w:numPr>
          <w:ilvl w:val="0"/>
          <w:numId w:val="10"/>
        </w:num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jogszabály alkalmazásához szükséges </w:t>
      </w:r>
      <w:r w:rsidRPr="00483EB7">
        <w:rPr>
          <w:b/>
          <w:sz w:val="22"/>
          <w:szCs w:val="22"/>
        </w:rPr>
        <w:t>személyi, szervezeti, tárgyi és pénzügyi feltételek</w:t>
      </w:r>
      <w:r w:rsidRPr="00483EB7">
        <w:rPr>
          <w:sz w:val="22"/>
          <w:szCs w:val="22"/>
        </w:rPr>
        <w:t xml:space="preserve"> rendelkezésre állnak.</w:t>
      </w:r>
    </w:p>
    <w:p w:rsidR="0032123D" w:rsidRPr="00483EB7" w:rsidRDefault="0032123D" w:rsidP="00475364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9B1286" w:rsidRPr="00483EB7" w:rsidRDefault="009B1286" w:rsidP="00863F2E">
      <w:pPr>
        <w:jc w:val="both"/>
        <w:rPr>
          <w:sz w:val="22"/>
          <w:szCs w:val="22"/>
        </w:rPr>
      </w:pPr>
      <w:r w:rsidRPr="00483EB7">
        <w:rPr>
          <w:sz w:val="22"/>
          <w:szCs w:val="22"/>
        </w:rPr>
        <w:t xml:space="preserve">Csongrád, </w:t>
      </w:r>
      <w:r w:rsidR="00117A9D" w:rsidRPr="00483EB7">
        <w:rPr>
          <w:sz w:val="22"/>
          <w:szCs w:val="22"/>
        </w:rPr>
        <w:t>2021</w:t>
      </w:r>
      <w:r w:rsidR="00E30404" w:rsidRPr="00483EB7">
        <w:rPr>
          <w:sz w:val="22"/>
          <w:szCs w:val="22"/>
        </w:rPr>
        <w:t xml:space="preserve">. </w:t>
      </w:r>
      <w:r w:rsidR="00117A9D" w:rsidRPr="00483EB7">
        <w:rPr>
          <w:sz w:val="22"/>
          <w:szCs w:val="22"/>
        </w:rPr>
        <w:t>január</w:t>
      </w:r>
      <w:r w:rsidR="00E30404" w:rsidRPr="00483EB7">
        <w:rPr>
          <w:sz w:val="22"/>
          <w:szCs w:val="22"/>
        </w:rPr>
        <w:t xml:space="preserve"> 14.</w:t>
      </w:r>
    </w:p>
    <w:p w:rsidR="00F7435F" w:rsidRDefault="00100F09" w:rsidP="00F7435F">
      <w:pPr>
        <w:tabs>
          <w:tab w:val="left" w:pos="5670"/>
        </w:tabs>
        <w:jc w:val="both"/>
        <w:rPr>
          <w:sz w:val="22"/>
          <w:szCs w:val="22"/>
        </w:rPr>
      </w:pPr>
      <w:r w:rsidRPr="00483EB7">
        <w:rPr>
          <w:sz w:val="22"/>
          <w:szCs w:val="22"/>
        </w:rPr>
        <w:tab/>
      </w:r>
      <w:r w:rsidR="00F7435F">
        <w:rPr>
          <w:sz w:val="22"/>
          <w:szCs w:val="22"/>
        </w:rPr>
        <w:t xml:space="preserve"> </w:t>
      </w:r>
    </w:p>
    <w:p w:rsidR="00F7435F" w:rsidRDefault="00F7435F" w:rsidP="00F7435F">
      <w:pPr>
        <w:tabs>
          <w:tab w:val="left" w:pos="5670"/>
        </w:tabs>
        <w:ind w:left="4962"/>
        <w:jc w:val="center"/>
        <w:rPr>
          <w:sz w:val="22"/>
          <w:szCs w:val="22"/>
        </w:rPr>
      </w:pPr>
    </w:p>
    <w:p w:rsidR="00F7435F" w:rsidRDefault="009B1286" w:rsidP="00F7435F">
      <w:pPr>
        <w:tabs>
          <w:tab w:val="left" w:pos="5670"/>
        </w:tabs>
        <w:ind w:left="4962"/>
        <w:jc w:val="center"/>
        <w:rPr>
          <w:sz w:val="22"/>
          <w:szCs w:val="22"/>
        </w:rPr>
      </w:pPr>
      <w:r w:rsidRPr="00483EB7">
        <w:rPr>
          <w:sz w:val="22"/>
          <w:szCs w:val="22"/>
        </w:rPr>
        <w:t>Dr. Juhász László</w:t>
      </w:r>
    </w:p>
    <w:p w:rsidR="00F7435F" w:rsidRDefault="001B3641" w:rsidP="00F7435F">
      <w:pPr>
        <w:tabs>
          <w:tab w:val="left" w:pos="5670"/>
        </w:tabs>
        <w:ind w:left="4962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</w:t>
      </w:r>
      <w:proofErr w:type="gramStart"/>
      <w:r w:rsidR="009B1286" w:rsidRPr="00483EB7">
        <w:rPr>
          <w:sz w:val="22"/>
          <w:szCs w:val="22"/>
        </w:rPr>
        <w:t>jeg</w:t>
      </w:r>
      <w:r w:rsidR="005C392E" w:rsidRPr="00483EB7">
        <w:rPr>
          <w:sz w:val="22"/>
          <w:szCs w:val="22"/>
        </w:rPr>
        <w:t>y</w:t>
      </w:r>
      <w:r w:rsidR="009B1286" w:rsidRPr="00483EB7">
        <w:rPr>
          <w:sz w:val="22"/>
          <w:szCs w:val="22"/>
        </w:rPr>
        <w:t>ző</w:t>
      </w:r>
      <w:proofErr w:type="gramEnd"/>
      <w:r w:rsidR="009B1286" w:rsidRPr="00483EB7">
        <w:rPr>
          <w:sz w:val="22"/>
          <w:szCs w:val="22"/>
        </w:rPr>
        <w:t xml:space="preserve"> </w:t>
      </w:r>
    </w:p>
    <w:p w:rsidR="00117A9D" w:rsidRPr="00F7435F" w:rsidRDefault="00895602" w:rsidP="00F7435F">
      <w:pPr>
        <w:tabs>
          <w:tab w:val="left" w:pos="5670"/>
        </w:tabs>
        <w:jc w:val="center"/>
        <w:rPr>
          <w:sz w:val="22"/>
          <w:szCs w:val="22"/>
        </w:rPr>
      </w:pPr>
      <w:r w:rsidRPr="009F24E4">
        <w:br w:type="page"/>
      </w:r>
      <w:r w:rsidR="00117A9D" w:rsidRPr="003D061C">
        <w:rPr>
          <w:b/>
          <w:i/>
        </w:rPr>
        <w:lastRenderedPageBreak/>
        <w:t>Csongrád Város</w:t>
      </w:r>
      <w:r w:rsidR="00117A9D">
        <w:rPr>
          <w:b/>
          <w:i/>
        </w:rPr>
        <w:t>i Önkormányzat Képviselő-testületének</w:t>
      </w:r>
    </w:p>
    <w:p w:rsidR="00117A9D" w:rsidRPr="00EF129D" w:rsidRDefault="00F911C8" w:rsidP="00117A9D">
      <w:pPr>
        <w:pStyle w:val="Cmsor1"/>
        <w:jc w:val="center"/>
        <w:rPr>
          <w:bCs/>
          <w:i/>
        </w:rPr>
      </w:pPr>
      <w:r>
        <w:rPr>
          <w:bCs/>
          <w:i/>
        </w:rPr>
        <w:t>1</w:t>
      </w:r>
      <w:r w:rsidR="00117A9D">
        <w:rPr>
          <w:bCs/>
          <w:i/>
        </w:rPr>
        <w:t>/2021. (I</w:t>
      </w:r>
      <w:r w:rsidR="00117A9D" w:rsidRPr="00EF129D">
        <w:rPr>
          <w:bCs/>
          <w:i/>
        </w:rPr>
        <w:t xml:space="preserve">. </w:t>
      </w:r>
      <w:r>
        <w:rPr>
          <w:bCs/>
          <w:i/>
        </w:rPr>
        <w:t>14</w:t>
      </w:r>
      <w:r w:rsidR="00117A9D">
        <w:rPr>
          <w:bCs/>
          <w:i/>
        </w:rPr>
        <w:t>.</w:t>
      </w:r>
      <w:proofErr w:type="gramStart"/>
      <w:r w:rsidR="00117A9D">
        <w:rPr>
          <w:bCs/>
          <w:i/>
        </w:rPr>
        <w:t>)</w:t>
      </w:r>
      <w:r w:rsidR="00364A21">
        <w:rPr>
          <w:bCs/>
          <w:i/>
        </w:rPr>
        <w:t>önkormányzati</w:t>
      </w:r>
      <w:proofErr w:type="gramEnd"/>
      <w:r w:rsidR="00117A9D" w:rsidRPr="00DD1928">
        <w:rPr>
          <w:bCs/>
          <w:i/>
        </w:rPr>
        <w:t xml:space="preserve"> rendelete</w:t>
      </w:r>
    </w:p>
    <w:p w:rsidR="00117A9D" w:rsidRDefault="00117A9D" w:rsidP="00117A9D">
      <w:pPr>
        <w:jc w:val="center"/>
        <w:rPr>
          <w:b/>
          <w:i/>
        </w:rPr>
      </w:pPr>
    </w:p>
    <w:p w:rsidR="00696D27" w:rsidRPr="00EF129D" w:rsidRDefault="00F911C8" w:rsidP="00117A9D">
      <w:pPr>
        <w:jc w:val="center"/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közigazgatási szankciórendszer változásával összefüggő egyes önkormányzati rendeletek módosításáról</w:t>
      </w:r>
    </w:p>
    <w:p w:rsidR="00117A9D" w:rsidRPr="008A4559" w:rsidRDefault="00117A9D" w:rsidP="00117A9D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2B264C" w:rsidRDefault="00483EB7" w:rsidP="00660EAF">
      <w:pPr>
        <w:spacing w:before="100" w:beforeAutospacing="1" w:after="100" w:afterAutospacing="1"/>
        <w:jc w:val="both"/>
      </w:pPr>
      <w:r w:rsidRPr="004C11B6">
        <w:t xml:space="preserve">Csongrád Városi Önkormányzat </w:t>
      </w:r>
      <w:r>
        <w:t>Képviselő-testületének rendeletalkotási hatáskörét gyakorolva Csongrád Város Polgármestere a katasztrófavédelemről és a hozzá kapcsolódó egyes törvények módosításáról szóló 2011. évi CXXVIII. törvény 46. § (4) bekezdésében kapott felhatalmazás és</w:t>
      </w:r>
      <w:r w:rsidR="00474B9D" w:rsidRPr="001D6FCD">
        <w:t xml:space="preserve"> </w:t>
      </w:r>
      <w:r w:rsidR="002B264C">
        <w:t xml:space="preserve">a Magyarország helyi önkormányzatairól szóló 2011.évi CLXXXIX. tv. 143.§ (4) bekezdés d) pontjában kapott felhatalmazás alapján, a Magyarország Alaptörvényének 32. cikk (1) bekezdés a) </w:t>
      </w:r>
      <w:r w:rsidR="002B264C" w:rsidRPr="00AF7823">
        <w:t>pontjában bi</w:t>
      </w:r>
      <w:r w:rsidR="002B264C">
        <w:t>ztosított feladatkörébe eljárva a következőket rendeli el:</w:t>
      </w:r>
    </w:p>
    <w:p w:rsidR="0099007C" w:rsidRPr="0099007C" w:rsidRDefault="0099007C" w:rsidP="0099007C">
      <w:pPr>
        <w:spacing w:before="100" w:beforeAutospacing="1" w:after="100" w:afterAutospacing="1"/>
        <w:jc w:val="center"/>
        <w:rPr>
          <w:b/>
        </w:rPr>
      </w:pPr>
      <w:r w:rsidRPr="0099007C">
        <w:rPr>
          <w:b/>
        </w:rPr>
        <w:t>1.§</w:t>
      </w:r>
    </w:p>
    <w:p w:rsidR="00A922ED" w:rsidRDefault="00A922ED" w:rsidP="00A922ED">
      <w:pPr>
        <w:spacing w:before="100" w:beforeAutospacing="1" w:after="100" w:afterAutospacing="1"/>
        <w:jc w:val="both"/>
      </w:pPr>
      <w:r>
        <w:t xml:space="preserve">Hatályát veszti a </w:t>
      </w:r>
      <w:r w:rsidRPr="0099007C">
        <w:t xml:space="preserve">Csongrád város címeréről és zászlajáról, használatuk rendjéről </w:t>
      </w:r>
      <w:r>
        <w:t xml:space="preserve">szóló 9/2004. /III. 25./ </w:t>
      </w:r>
      <w:proofErr w:type="spellStart"/>
      <w:r>
        <w:t>Ökt</w:t>
      </w:r>
      <w:proofErr w:type="spellEnd"/>
      <w:r>
        <w:t>. re</w:t>
      </w:r>
      <w:r w:rsidRPr="0099007C">
        <w:t>ndelet</w:t>
      </w:r>
      <w:r>
        <w:t xml:space="preserve"> 15.§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99007C" w:rsidRPr="0099007C" w:rsidRDefault="0099007C" w:rsidP="0099007C">
      <w:pPr>
        <w:spacing w:before="100" w:beforeAutospacing="1" w:after="100" w:afterAutospacing="1"/>
        <w:jc w:val="center"/>
        <w:rPr>
          <w:b/>
        </w:rPr>
      </w:pPr>
      <w:r w:rsidRPr="0099007C">
        <w:rPr>
          <w:b/>
        </w:rPr>
        <w:t>2.§</w:t>
      </w:r>
    </w:p>
    <w:p w:rsidR="0099007C" w:rsidRDefault="00A922ED" w:rsidP="00A922ED">
      <w:pPr>
        <w:spacing w:before="100" w:beforeAutospacing="1" w:after="100" w:afterAutospacing="1"/>
        <w:jc w:val="both"/>
      </w:pPr>
      <w:r>
        <w:t>Hatályát veszti a</w:t>
      </w:r>
      <w:r w:rsidR="0099007C" w:rsidRPr="0099007C">
        <w:t>z üzletek éjszakai nyitvatartási idejének szabályozásáról szóló 23/2011. (</w:t>
      </w:r>
      <w:r w:rsidR="0099007C">
        <w:t>VI. 17.</w:t>
      </w:r>
      <w:r>
        <w:t>) önkormányzati rendelet 5.§ (1) és (2)</w:t>
      </w:r>
      <w:r w:rsidR="0099007C">
        <w:t xml:space="preserve"> </w:t>
      </w:r>
      <w:r>
        <w:t>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897C27" w:rsidRPr="00897C27" w:rsidRDefault="00897C27" w:rsidP="00897C27">
      <w:pPr>
        <w:tabs>
          <w:tab w:val="left" w:pos="0"/>
        </w:tabs>
        <w:jc w:val="center"/>
        <w:rPr>
          <w:b/>
        </w:rPr>
      </w:pPr>
      <w:r w:rsidRPr="00897C27">
        <w:rPr>
          <w:b/>
        </w:rPr>
        <w:t>3.§</w:t>
      </w:r>
    </w:p>
    <w:p w:rsidR="00897C27" w:rsidRDefault="00A922ED" w:rsidP="00F7435F">
      <w:pPr>
        <w:spacing w:before="100" w:beforeAutospacing="1" w:after="100" w:afterAutospacing="1"/>
        <w:jc w:val="both"/>
      </w:pPr>
      <w:r>
        <w:t>Hatályát veszti a</w:t>
      </w:r>
      <w:r w:rsidR="00897C27" w:rsidRPr="00897C27">
        <w:t xml:space="preserve"> közterületek rendeltetéstől eltérő célú használatának szabályairól és díjairól szóló 4/2014.(II. 24.) önkormányzati rendelet</w:t>
      </w:r>
      <w:r w:rsidR="00BE0F64">
        <w:t xml:space="preserve"> 15</w:t>
      </w:r>
      <w:r w:rsidR="00897C27">
        <w:t>.§</w:t>
      </w:r>
      <w:r w:rsidR="00BE0F64">
        <w:t xml:space="preserve"> (2)</w:t>
      </w:r>
      <w:r>
        <w:t xml:space="preserve"> és </w:t>
      </w:r>
      <w:r w:rsidR="00BE0F64">
        <w:t xml:space="preserve">(3) </w:t>
      </w:r>
      <w:r>
        <w:t>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BE0F64" w:rsidRPr="00BE0F64" w:rsidRDefault="00BE0F64" w:rsidP="00BE0F64">
      <w:pPr>
        <w:jc w:val="center"/>
        <w:rPr>
          <w:b/>
        </w:rPr>
      </w:pPr>
      <w:r w:rsidRPr="00BE0F64">
        <w:rPr>
          <w:b/>
        </w:rPr>
        <w:t>4.§</w:t>
      </w:r>
    </w:p>
    <w:p w:rsidR="00A922ED" w:rsidRDefault="00A922ED" w:rsidP="00A922ED">
      <w:pPr>
        <w:spacing w:before="100" w:beforeAutospacing="1" w:after="100" w:afterAutospacing="1"/>
        <w:jc w:val="both"/>
      </w:pPr>
      <w:r>
        <w:t>Hatályát veszti</w:t>
      </w:r>
      <w:r w:rsidRPr="00BE0F64">
        <w:t xml:space="preserve"> </w:t>
      </w:r>
      <w:r>
        <w:t>a</w:t>
      </w:r>
      <w:r w:rsidR="00BE0F64" w:rsidRPr="00BE0F64">
        <w:t xml:space="preserve"> települési szilárdhulladékkal kapcso</w:t>
      </w:r>
      <w:r w:rsidR="00BE0F64">
        <w:t xml:space="preserve">latos közszolgáltatásról szóló </w:t>
      </w:r>
      <w:r w:rsidR="00BE0F64" w:rsidRPr="00BE0F64">
        <w:t>11/2014. (VII. 16.) önkormányzati rendelet 22.§</w:t>
      </w:r>
      <w:r>
        <w:t xml:space="preserve">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BE0F64" w:rsidRPr="00BE0F64" w:rsidRDefault="00BE0F64" w:rsidP="00BE0F64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BE0F64">
        <w:rPr>
          <w:b/>
        </w:rPr>
        <w:t>5.§</w:t>
      </w:r>
    </w:p>
    <w:p w:rsidR="00BE0F64" w:rsidRDefault="00A922ED" w:rsidP="00A922ED">
      <w:pPr>
        <w:spacing w:before="100" w:beforeAutospacing="1" w:after="100" w:afterAutospacing="1"/>
        <w:jc w:val="both"/>
        <w:rPr>
          <w:i/>
          <w:iCs/>
        </w:rPr>
      </w:pPr>
      <w:r>
        <w:rPr>
          <w:color w:val="000000"/>
        </w:rPr>
        <w:t>Hatályát veszti a</w:t>
      </w:r>
      <w:r w:rsidR="00BE0F64" w:rsidRPr="00BE0F64">
        <w:rPr>
          <w:color w:val="000000"/>
        </w:rPr>
        <w:t xml:space="preserve"> Csongrád közigazgatási területén önkormányzati tulajdonban lévő temetők rendjéről szóló 6/2016. (II. 22.) önkormányzati rendelet</w:t>
      </w:r>
      <w:r w:rsidR="00BE0F64">
        <w:rPr>
          <w:color w:val="000000"/>
        </w:rPr>
        <w:t xml:space="preserve"> 16.§</w:t>
      </w:r>
      <w:r>
        <w:rPr>
          <w:color w:val="000000"/>
        </w:rPr>
        <w:t xml:space="preserve"> (1) és (2) bekezdésében </w:t>
      </w:r>
      <w:r>
        <w:t>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F7435F" w:rsidRDefault="00F7435F" w:rsidP="00BE0F64">
      <w:pPr>
        <w:pStyle w:val="Szvegtrzs"/>
        <w:spacing w:after="0"/>
        <w:jc w:val="center"/>
        <w:rPr>
          <w:b/>
          <w:sz w:val="24"/>
          <w:szCs w:val="24"/>
        </w:rPr>
      </w:pPr>
    </w:p>
    <w:p w:rsidR="00897C27" w:rsidRPr="00BE0F64" w:rsidRDefault="00BE0F64" w:rsidP="00BE0F64">
      <w:pPr>
        <w:pStyle w:val="Szvegtrzs"/>
        <w:spacing w:after="0"/>
        <w:jc w:val="center"/>
        <w:rPr>
          <w:b/>
          <w:sz w:val="24"/>
          <w:szCs w:val="24"/>
        </w:rPr>
      </w:pPr>
      <w:r w:rsidRPr="00BE0F64">
        <w:rPr>
          <w:b/>
          <w:sz w:val="24"/>
          <w:szCs w:val="24"/>
        </w:rPr>
        <w:t>6.§</w:t>
      </w:r>
    </w:p>
    <w:p w:rsidR="00A922ED" w:rsidRDefault="000704D0" w:rsidP="00A922ED">
      <w:pPr>
        <w:spacing w:before="100" w:beforeAutospacing="1" w:after="100" w:afterAutospacing="1"/>
        <w:jc w:val="both"/>
      </w:pPr>
      <w:r>
        <w:t>Hatályát veszti a</w:t>
      </w:r>
      <w:r w:rsidR="00BE0F64" w:rsidRPr="00BE0F64">
        <w:t xml:space="preserve"> vásárokról és a piacokról szóló 14/2016. (III. 29.) önkormányzati rendelet </w:t>
      </w:r>
      <w:r w:rsidR="00CF4E27">
        <w:t>9.§</w:t>
      </w:r>
      <w:r>
        <w:t xml:space="preserve"> (1) és (2)</w:t>
      </w:r>
      <w:r w:rsidR="00A922ED" w:rsidRPr="00A922ED">
        <w:t xml:space="preserve"> </w:t>
      </w:r>
      <w:r w:rsidR="00A922ED">
        <w:t>bekezdésében a „</w:t>
      </w:r>
      <w:r w:rsidR="00A922ED" w:rsidRPr="000B0D2D">
        <w:rPr>
          <w:i/>
        </w:rPr>
        <w:t>vagy közigazgatási óvadék</w:t>
      </w:r>
      <w:r w:rsidR="00A922ED">
        <w:rPr>
          <w:i/>
        </w:rPr>
        <w:t xml:space="preserve">” </w:t>
      </w:r>
      <w:r w:rsidR="00A922ED" w:rsidRPr="00A922ED">
        <w:t>szövegrész.</w:t>
      </w:r>
    </w:p>
    <w:p w:rsidR="003D5D48" w:rsidRDefault="003D5D48" w:rsidP="00CF4E27">
      <w:pPr>
        <w:jc w:val="center"/>
        <w:rPr>
          <w:b/>
        </w:rPr>
      </w:pPr>
    </w:p>
    <w:p w:rsidR="003D5D48" w:rsidRDefault="003D5D48" w:rsidP="00CF4E27">
      <w:pPr>
        <w:jc w:val="center"/>
        <w:rPr>
          <w:b/>
        </w:rPr>
      </w:pPr>
    </w:p>
    <w:p w:rsidR="00CF4E27" w:rsidRPr="00A476C0" w:rsidRDefault="00CF4E27" w:rsidP="00CF4E27">
      <w:pPr>
        <w:jc w:val="center"/>
        <w:rPr>
          <w:b/>
        </w:rPr>
      </w:pPr>
      <w:r w:rsidRPr="00A476C0">
        <w:rPr>
          <w:b/>
        </w:rPr>
        <w:t>7.§</w:t>
      </w:r>
    </w:p>
    <w:p w:rsidR="00A476C0" w:rsidRPr="00A476C0" w:rsidRDefault="00A476C0" w:rsidP="00A476C0">
      <w:pPr>
        <w:rPr>
          <w:b/>
        </w:rPr>
      </w:pPr>
    </w:p>
    <w:p w:rsidR="00A476C0" w:rsidRPr="00A476C0" w:rsidRDefault="000704D0" w:rsidP="00A476C0">
      <w:pPr>
        <w:jc w:val="both"/>
        <w:rPr>
          <w:color w:val="000000"/>
        </w:rPr>
      </w:pPr>
      <w:r>
        <w:rPr>
          <w:color w:val="000000"/>
        </w:rPr>
        <w:t>Hatályát veszti a</w:t>
      </w:r>
      <w:r w:rsidR="00A476C0" w:rsidRPr="00A476C0">
        <w:rPr>
          <w:color w:val="000000"/>
        </w:rPr>
        <w:t xml:space="preserve"> nemdohányzók védelmének helyi szabályairól szóló 16/2016. (III. 29.) önkormányzati rendelet 3.§</w:t>
      </w:r>
      <w:r>
        <w:rPr>
          <w:color w:val="000000"/>
        </w:rPr>
        <w:t xml:space="preserve"> </w:t>
      </w:r>
      <w:r>
        <w:t>(1) és (2)</w:t>
      </w:r>
      <w:r w:rsidRPr="00A922ED">
        <w:t xml:space="preserve"> </w:t>
      </w:r>
      <w:r>
        <w:t>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A476C0" w:rsidRDefault="00A476C0" w:rsidP="00A476C0">
      <w:pPr>
        <w:rPr>
          <w:b/>
        </w:rPr>
      </w:pPr>
    </w:p>
    <w:p w:rsidR="00A476C0" w:rsidRPr="00CF4E27" w:rsidRDefault="00A476C0" w:rsidP="00CF4E27">
      <w:pPr>
        <w:jc w:val="center"/>
        <w:rPr>
          <w:b/>
        </w:rPr>
      </w:pPr>
      <w:r>
        <w:rPr>
          <w:b/>
        </w:rPr>
        <w:t>8.§</w:t>
      </w:r>
    </w:p>
    <w:p w:rsidR="00CF4E27" w:rsidRDefault="00CF4E27" w:rsidP="00CF4E27">
      <w:pPr>
        <w:rPr>
          <w:highlight w:val="yellow"/>
        </w:rPr>
      </w:pPr>
    </w:p>
    <w:p w:rsidR="000704D0" w:rsidRPr="00A476C0" w:rsidRDefault="000704D0" w:rsidP="000704D0">
      <w:pPr>
        <w:jc w:val="both"/>
        <w:rPr>
          <w:color w:val="000000"/>
        </w:rPr>
      </w:pPr>
      <w:r>
        <w:t>Hatályát veszti a</w:t>
      </w:r>
      <w:r w:rsidR="00441EF3" w:rsidRPr="00441EF3">
        <w:t xml:space="preserve"> Körös-toroki üdülőterület </w:t>
      </w:r>
      <w:r w:rsidR="00483EB7">
        <w:t>rendjéről szóló 20/2016. (IV. 28</w:t>
      </w:r>
      <w:r w:rsidR="00441EF3" w:rsidRPr="00441EF3">
        <w:t xml:space="preserve">.) önkormányzati rendelet </w:t>
      </w:r>
      <w:r w:rsidR="00441EF3">
        <w:t xml:space="preserve">12.§ </w:t>
      </w:r>
      <w:r>
        <w:t>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441EF3" w:rsidRPr="00441EF3" w:rsidRDefault="00441EF3" w:rsidP="00441EF3"/>
    <w:p w:rsidR="000F2A28" w:rsidRPr="000F2A28" w:rsidRDefault="00A476C0" w:rsidP="000F2A28">
      <w:pPr>
        <w:pStyle w:val="Szvegtrzs"/>
        <w:jc w:val="center"/>
        <w:rPr>
          <w:b/>
        </w:rPr>
      </w:pPr>
      <w:r>
        <w:rPr>
          <w:b/>
        </w:rPr>
        <w:t>9</w:t>
      </w:r>
      <w:r w:rsidR="000F2A28" w:rsidRPr="000F2A28">
        <w:rPr>
          <w:b/>
        </w:rPr>
        <w:t>.§</w:t>
      </w:r>
    </w:p>
    <w:p w:rsidR="000704D0" w:rsidRPr="00A476C0" w:rsidRDefault="000704D0" w:rsidP="000704D0">
      <w:pPr>
        <w:jc w:val="both"/>
        <w:rPr>
          <w:color w:val="000000"/>
        </w:rPr>
      </w:pPr>
      <w:r>
        <w:t>Hatályát veszti a</w:t>
      </w:r>
      <w:r w:rsidR="000F2A28" w:rsidRPr="000F2A28">
        <w:t>z állattartás körében a közösségi együttélés alapvető szabályainak</w:t>
      </w:r>
      <w:r>
        <w:t xml:space="preserve"> </w:t>
      </w:r>
      <w:r w:rsidR="000F2A28" w:rsidRPr="000F2A28">
        <w:t>meghatározásáról szóló 28/2016. (V. 27.) önkormányzati rendelet 5.§</w:t>
      </w:r>
      <w:r>
        <w:t xml:space="preserve"> (1) és (3)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0F2A28" w:rsidRPr="000F2A28" w:rsidRDefault="000F2A28" w:rsidP="000F2A28"/>
    <w:p w:rsidR="000F2A28" w:rsidRPr="000F2A28" w:rsidRDefault="00A476C0" w:rsidP="000F2A28">
      <w:pPr>
        <w:jc w:val="center"/>
        <w:rPr>
          <w:b/>
        </w:rPr>
      </w:pPr>
      <w:r>
        <w:rPr>
          <w:b/>
        </w:rPr>
        <w:t>10</w:t>
      </w:r>
      <w:r w:rsidR="000F2A28" w:rsidRPr="000F2A28">
        <w:rPr>
          <w:b/>
        </w:rPr>
        <w:t>.§</w:t>
      </w:r>
    </w:p>
    <w:p w:rsidR="000F2A28" w:rsidRDefault="000F2A28" w:rsidP="000F2A28">
      <w:pPr>
        <w:jc w:val="both"/>
      </w:pPr>
    </w:p>
    <w:p w:rsidR="000F2A28" w:rsidRPr="000F2A28" w:rsidRDefault="000704D0" w:rsidP="000F2A28">
      <w:pPr>
        <w:jc w:val="both"/>
      </w:pPr>
      <w:r>
        <w:t>Hatályát veszti a</w:t>
      </w:r>
      <w:r w:rsidR="000F2A28" w:rsidRPr="000F2A28">
        <w:t xml:space="preserve"> közterületek és ingatlanok tisztántartásáról szóló 32/2016. (VI. 24.) önkormányzati rendelet</w:t>
      </w:r>
      <w:r w:rsidR="000F2A28">
        <w:t xml:space="preserve"> </w:t>
      </w:r>
      <w:r w:rsidR="009E3549">
        <w:t xml:space="preserve">11.§ </w:t>
      </w:r>
      <w:r>
        <w:t>(2) és (3)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A2741D" w:rsidRPr="00F7435F" w:rsidRDefault="00A476C0" w:rsidP="00A2741D">
      <w:pPr>
        <w:spacing w:before="100" w:beforeAutospacing="1" w:after="100" w:afterAutospacing="1"/>
        <w:jc w:val="center"/>
        <w:rPr>
          <w:b/>
        </w:rPr>
      </w:pPr>
      <w:r w:rsidRPr="00F7435F">
        <w:rPr>
          <w:b/>
        </w:rPr>
        <w:t>11</w:t>
      </w:r>
      <w:r w:rsidR="00A2741D" w:rsidRPr="00F7435F">
        <w:rPr>
          <w:b/>
        </w:rPr>
        <w:t>.§</w:t>
      </w:r>
    </w:p>
    <w:p w:rsidR="00A2741D" w:rsidRPr="00A2741D" w:rsidRDefault="000704D0" w:rsidP="000704D0">
      <w:pPr>
        <w:jc w:val="both"/>
      </w:pPr>
      <w:r>
        <w:t>Hatályát veszti a</w:t>
      </w:r>
      <w:r w:rsidR="00A2741D" w:rsidRPr="00A2741D">
        <w:t xml:space="preserve"> zöldterületek és a fás szárú növények védelmének helyi szabályairól szóló 56/2016. (XII. 23.) önkormányzati rendelet</w:t>
      </w:r>
      <w:r w:rsidR="00A2741D">
        <w:t xml:space="preserve"> 8.§</w:t>
      </w:r>
      <w:r>
        <w:t xml:space="preserve"> (1) és (2)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441EF3" w:rsidRPr="00441EF3" w:rsidRDefault="00441EF3" w:rsidP="00441EF3"/>
    <w:p w:rsidR="00CF4E27" w:rsidRPr="00A2741D" w:rsidRDefault="00A476C0" w:rsidP="00A2741D">
      <w:pPr>
        <w:jc w:val="center"/>
        <w:rPr>
          <w:b/>
        </w:rPr>
      </w:pPr>
      <w:r>
        <w:rPr>
          <w:b/>
        </w:rPr>
        <w:t>12</w:t>
      </w:r>
      <w:r w:rsidR="00A2741D" w:rsidRPr="00A2741D">
        <w:rPr>
          <w:b/>
        </w:rPr>
        <w:t>.§</w:t>
      </w:r>
    </w:p>
    <w:p w:rsidR="00A2741D" w:rsidRDefault="00A2741D" w:rsidP="00CF4E27">
      <w:pPr>
        <w:rPr>
          <w:highlight w:val="yellow"/>
        </w:rPr>
      </w:pPr>
    </w:p>
    <w:p w:rsidR="00A2741D" w:rsidRPr="00A2741D" w:rsidRDefault="000704D0" w:rsidP="00A2741D">
      <w:pPr>
        <w:jc w:val="both"/>
      </w:pPr>
      <w:r>
        <w:t>Hatályát veszti a</w:t>
      </w:r>
      <w:r w:rsidR="00A2741D" w:rsidRPr="00A2741D">
        <w:t xml:space="preserve"> taxiállomások kijelöléséről és igénybevételének rendjéről szóló 10/2017. (III. 30.) önkormányzati rendelet</w:t>
      </w:r>
      <w:r w:rsidR="00447CD7">
        <w:t xml:space="preserve"> 5.§ (3</w:t>
      </w:r>
      <w:r>
        <w:t>) és (4) bekezdésében a „</w:t>
      </w:r>
      <w:r w:rsidRPr="000B0D2D">
        <w:rPr>
          <w:i/>
        </w:rPr>
        <w:t>vagy közigazgatási óvadék</w:t>
      </w:r>
      <w:r>
        <w:rPr>
          <w:i/>
        </w:rPr>
        <w:t xml:space="preserve">” </w:t>
      </w:r>
      <w:r w:rsidRPr="00A922ED">
        <w:t>szövegrész.</w:t>
      </w:r>
    </w:p>
    <w:p w:rsidR="00CF4E27" w:rsidRDefault="00CF4E27" w:rsidP="00895602">
      <w:pPr>
        <w:jc w:val="both"/>
        <w:rPr>
          <w:highlight w:val="yellow"/>
        </w:rPr>
      </w:pPr>
    </w:p>
    <w:p w:rsidR="00A2741D" w:rsidRPr="00447CD7" w:rsidRDefault="00A476C0" w:rsidP="00447CD7">
      <w:pPr>
        <w:jc w:val="center"/>
        <w:rPr>
          <w:b/>
        </w:rPr>
      </w:pPr>
      <w:r>
        <w:rPr>
          <w:b/>
        </w:rPr>
        <w:t>13</w:t>
      </w:r>
      <w:r w:rsidR="00447CD7" w:rsidRPr="00447CD7">
        <w:rPr>
          <w:b/>
        </w:rPr>
        <w:t>.§</w:t>
      </w:r>
    </w:p>
    <w:p w:rsidR="00447CD7" w:rsidRPr="00447CD7" w:rsidRDefault="00447CD7" w:rsidP="00447CD7">
      <w:pPr>
        <w:jc w:val="both"/>
      </w:pPr>
    </w:p>
    <w:p w:rsidR="00447CD7" w:rsidRDefault="00447CD7" w:rsidP="00447CD7">
      <w:pPr>
        <w:jc w:val="both"/>
      </w:pPr>
      <w:r w:rsidRPr="00741240">
        <w:t xml:space="preserve">Ez a rendelet a kihirdetést követő napon lép hatályba és az azt követő napon hatályát veszti.  </w:t>
      </w:r>
    </w:p>
    <w:p w:rsidR="00E103A5" w:rsidRPr="00741240" w:rsidRDefault="00E103A5" w:rsidP="00447CD7">
      <w:pPr>
        <w:jc w:val="both"/>
      </w:pPr>
    </w:p>
    <w:p w:rsidR="00447CD7" w:rsidRPr="000F2A28" w:rsidRDefault="00447CD7" w:rsidP="00447CD7">
      <w:pPr>
        <w:jc w:val="both"/>
      </w:pPr>
    </w:p>
    <w:p w:rsidR="00895602" w:rsidRPr="009F24E4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/>
          <w:i/>
          <w:szCs w:val="24"/>
        </w:rPr>
        <w:tab/>
      </w:r>
      <w:r w:rsidRPr="009F24E4">
        <w:rPr>
          <w:rFonts w:ascii="Times New Roman" w:hAnsi="Times New Roman"/>
          <w:b/>
          <w:i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 xml:space="preserve">Bedő </w:t>
      </w:r>
      <w:proofErr w:type="gramStart"/>
      <w:r w:rsidRPr="009F24E4">
        <w:rPr>
          <w:rFonts w:ascii="Times New Roman" w:hAnsi="Times New Roman"/>
          <w:bCs/>
          <w:iCs/>
          <w:szCs w:val="24"/>
        </w:rPr>
        <w:t xml:space="preserve">Tamás </w:t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  <w:t xml:space="preserve">    Dr.</w:t>
      </w:r>
      <w:proofErr w:type="gramEnd"/>
      <w:r w:rsidRPr="009F24E4">
        <w:rPr>
          <w:rFonts w:ascii="Times New Roman" w:hAnsi="Times New Roman"/>
          <w:bCs/>
          <w:iCs/>
          <w:szCs w:val="24"/>
        </w:rPr>
        <w:t xml:space="preserve"> Juhász László </w:t>
      </w:r>
    </w:p>
    <w:p w:rsidR="00895602" w:rsidRPr="009F24E4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proofErr w:type="gramStart"/>
      <w:r w:rsidRPr="009F24E4">
        <w:rPr>
          <w:rFonts w:ascii="Times New Roman" w:hAnsi="Times New Roman"/>
          <w:bCs/>
          <w:iCs/>
          <w:szCs w:val="24"/>
        </w:rPr>
        <w:t>polgármester</w:t>
      </w:r>
      <w:proofErr w:type="gramEnd"/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  <w:t>jegyző</w:t>
      </w:r>
    </w:p>
    <w:p w:rsidR="00895602" w:rsidRPr="009F24E4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0704D0" w:rsidRDefault="000704D0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</w:p>
    <w:p w:rsidR="00895602" w:rsidRPr="009F24E4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/>
          <w:iCs/>
          <w:szCs w:val="24"/>
          <w:u w:val="single"/>
        </w:rPr>
      </w:pPr>
      <w:r w:rsidRPr="009F24E4">
        <w:rPr>
          <w:rFonts w:ascii="Times New Roman" w:hAnsi="Times New Roman"/>
          <w:b/>
          <w:iCs/>
          <w:szCs w:val="24"/>
          <w:u w:val="single"/>
        </w:rPr>
        <w:t>Záradék:</w:t>
      </w:r>
    </w:p>
    <w:p w:rsidR="000704D0" w:rsidRDefault="000704D0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895602" w:rsidRPr="009F24E4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Cs/>
          <w:iCs/>
          <w:szCs w:val="24"/>
        </w:rPr>
        <w:t>A ren</w:t>
      </w:r>
      <w:r w:rsidR="000704D0">
        <w:rPr>
          <w:rFonts w:ascii="Times New Roman" w:hAnsi="Times New Roman"/>
          <w:bCs/>
          <w:iCs/>
          <w:szCs w:val="24"/>
        </w:rPr>
        <w:t>delet kihirdetésének napja: 2021</w:t>
      </w:r>
      <w:r w:rsidR="00364A21">
        <w:rPr>
          <w:rFonts w:ascii="Times New Roman" w:hAnsi="Times New Roman"/>
          <w:bCs/>
          <w:iCs/>
          <w:szCs w:val="24"/>
        </w:rPr>
        <w:t>. január 14.</w:t>
      </w:r>
    </w:p>
    <w:p w:rsidR="00895602" w:rsidRPr="009F24E4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</w:p>
    <w:p w:rsidR="00895602" w:rsidRPr="009F24E4" w:rsidRDefault="00895602" w:rsidP="00895602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iCs/>
          <w:szCs w:val="24"/>
        </w:rPr>
      </w:pP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  <w:t xml:space="preserve">  Dr. Juhász László </w:t>
      </w:r>
    </w:p>
    <w:p w:rsidR="00B03176" w:rsidRPr="00895602" w:rsidRDefault="00895602" w:rsidP="00447CD7">
      <w:pPr>
        <w:pStyle w:val="NormlCm"/>
        <w:keepNext w:val="0"/>
        <w:keepLines w:val="0"/>
        <w:widowControl/>
        <w:spacing w:before="0" w:after="0"/>
        <w:jc w:val="both"/>
        <w:rPr>
          <w:sz w:val="26"/>
          <w:szCs w:val="26"/>
        </w:rPr>
      </w:pP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r w:rsidRPr="009F24E4">
        <w:rPr>
          <w:rFonts w:ascii="Times New Roman" w:hAnsi="Times New Roman"/>
          <w:bCs/>
          <w:iCs/>
          <w:szCs w:val="24"/>
        </w:rPr>
        <w:tab/>
      </w:r>
      <w:proofErr w:type="gramStart"/>
      <w:r w:rsidRPr="009F24E4">
        <w:rPr>
          <w:rFonts w:ascii="Times New Roman" w:hAnsi="Times New Roman"/>
          <w:bCs/>
          <w:iCs/>
          <w:szCs w:val="24"/>
        </w:rPr>
        <w:t>jegyző</w:t>
      </w:r>
      <w:proofErr w:type="gramEnd"/>
    </w:p>
    <w:sectPr w:rsidR="00B03176" w:rsidRPr="00895602" w:rsidSect="00F46C2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AD" w:rsidRDefault="000222AD" w:rsidP="00100F09">
      <w:r>
        <w:separator/>
      </w:r>
    </w:p>
  </w:endnote>
  <w:endnote w:type="continuationSeparator" w:id="0">
    <w:p w:rsidR="000222AD" w:rsidRDefault="000222AD" w:rsidP="0010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28" w:rsidRDefault="000F2A2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1C8">
      <w:rPr>
        <w:noProof/>
      </w:rPr>
      <w:t>2</w:t>
    </w:r>
    <w:r>
      <w:fldChar w:fldCharType="end"/>
    </w:r>
  </w:p>
  <w:p w:rsidR="000F2A28" w:rsidRDefault="000F2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AD" w:rsidRDefault="000222AD" w:rsidP="00100F09">
      <w:r>
        <w:separator/>
      </w:r>
    </w:p>
  </w:footnote>
  <w:footnote w:type="continuationSeparator" w:id="0">
    <w:p w:rsidR="000222AD" w:rsidRDefault="000222AD" w:rsidP="0010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F20"/>
    <w:multiLevelType w:val="hybridMultilevel"/>
    <w:tmpl w:val="7BDC183C"/>
    <w:lvl w:ilvl="0" w:tplc="B97408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7E94"/>
    <w:multiLevelType w:val="hybridMultilevel"/>
    <w:tmpl w:val="A86E2C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D55A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E40A1"/>
    <w:multiLevelType w:val="hybridMultilevel"/>
    <w:tmpl w:val="E6480FF2"/>
    <w:lvl w:ilvl="0" w:tplc="AE545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9E5"/>
    <w:multiLevelType w:val="hybridMultilevel"/>
    <w:tmpl w:val="F2FEB632"/>
    <w:lvl w:ilvl="0" w:tplc="57A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C1245"/>
    <w:multiLevelType w:val="hybridMultilevel"/>
    <w:tmpl w:val="BFE69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38BF"/>
    <w:multiLevelType w:val="hybridMultilevel"/>
    <w:tmpl w:val="529CBAD8"/>
    <w:lvl w:ilvl="0" w:tplc="B974087A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CB97872"/>
    <w:multiLevelType w:val="hybridMultilevel"/>
    <w:tmpl w:val="02E457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04C9"/>
    <w:multiLevelType w:val="hybridMultilevel"/>
    <w:tmpl w:val="DD06A8A0"/>
    <w:lvl w:ilvl="0" w:tplc="A196612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E3749D2"/>
    <w:multiLevelType w:val="hybridMultilevel"/>
    <w:tmpl w:val="2E4CA1DE"/>
    <w:lvl w:ilvl="0" w:tplc="5FBC385A">
      <w:start w:val="20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2E"/>
    <w:rsid w:val="0001098A"/>
    <w:rsid w:val="000142D1"/>
    <w:rsid w:val="000222AD"/>
    <w:rsid w:val="00053542"/>
    <w:rsid w:val="000704D0"/>
    <w:rsid w:val="000710C9"/>
    <w:rsid w:val="00080405"/>
    <w:rsid w:val="000A056E"/>
    <w:rsid w:val="000B0D2D"/>
    <w:rsid w:val="000B286D"/>
    <w:rsid w:val="000B4E91"/>
    <w:rsid w:val="000C03D4"/>
    <w:rsid w:val="000E7931"/>
    <w:rsid w:val="000F2A28"/>
    <w:rsid w:val="00100F09"/>
    <w:rsid w:val="00107FB1"/>
    <w:rsid w:val="001176B8"/>
    <w:rsid w:val="00117A9D"/>
    <w:rsid w:val="00121AC9"/>
    <w:rsid w:val="00135564"/>
    <w:rsid w:val="00143B63"/>
    <w:rsid w:val="00151790"/>
    <w:rsid w:val="001B2335"/>
    <w:rsid w:val="001B3641"/>
    <w:rsid w:val="001C312F"/>
    <w:rsid w:val="001D6FCD"/>
    <w:rsid w:val="001E70CA"/>
    <w:rsid w:val="0023246F"/>
    <w:rsid w:val="002351F9"/>
    <w:rsid w:val="00235541"/>
    <w:rsid w:val="00235FB1"/>
    <w:rsid w:val="00255F94"/>
    <w:rsid w:val="002833C2"/>
    <w:rsid w:val="0029517C"/>
    <w:rsid w:val="002A4AE3"/>
    <w:rsid w:val="002B264C"/>
    <w:rsid w:val="002C7B28"/>
    <w:rsid w:val="002D144D"/>
    <w:rsid w:val="002E40BD"/>
    <w:rsid w:val="00305CF7"/>
    <w:rsid w:val="00314304"/>
    <w:rsid w:val="0032123D"/>
    <w:rsid w:val="00354B5D"/>
    <w:rsid w:val="00357E27"/>
    <w:rsid w:val="0036009E"/>
    <w:rsid w:val="00364A21"/>
    <w:rsid w:val="003A7544"/>
    <w:rsid w:val="003B02D0"/>
    <w:rsid w:val="003D5D48"/>
    <w:rsid w:val="00404357"/>
    <w:rsid w:val="00412171"/>
    <w:rsid w:val="004414CD"/>
    <w:rsid w:val="00441EF3"/>
    <w:rsid w:val="00447CD7"/>
    <w:rsid w:val="00474B9D"/>
    <w:rsid w:val="00475364"/>
    <w:rsid w:val="00483EB7"/>
    <w:rsid w:val="004A7847"/>
    <w:rsid w:val="004F7721"/>
    <w:rsid w:val="00516C3D"/>
    <w:rsid w:val="005622AA"/>
    <w:rsid w:val="00572C22"/>
    <w:rsid w:val="00574AA7"/>
    <w:rsid w:val="00576395"/>
    <w:rsid w:val="00585D79"/>
    <w:rsid w:val="00585F97"/>
    <w:rsid w:val="005A3FAB"/>
    <w:rsid w:val="005B07DD"/>
    <w:rsid w:val="005C392E"/>
    <w:rsid w:val="005E29D7"/>
    <w:rsid w:val="005F570D"/>
    <w:rsid w:val="00600757"/>
    <w:rsid w:val="00605266"/>
    <w:rsid w:val="006112AD"/>
    <w:rsid w:val="00620D6B"/>
    <w:rsid w:val="00660EAF"/>
    <w:rsid w:val="00696D27"/>
    <w:rsid w:val="006B199C"/>
    <w:rsid w:val="006E2729"/>
    <w:rsid w:val="00716B21"/>
    <w:rsid w:val="007273FB"/>
    <w:rsid w:val="007311A4"/>
    <w:rsid w:val="00732B2D"/>
    <w:rsid w:val="0074215F"/>
    <w:rsid w:val="00756D04"/>
    <w:rsid w:val="00780D7A"/>
    <w:rsid w:val="007A64C5"/>
    <w:rsid w:val="00806166"/>
    <w:rsid w:val="00855DE4"/>
    <w:rsid w:val="008574CF"/>
    <w:rsid w:val="00863F2E"/>
    <w:rsid w:val="00895602"/>
    <w:rsid w:val="00897C27"/>
    <w:rsid w:val="008A4209"/>
    <w:rsid w:val="008C272C"/>
    <w:rsid w:val="008C5CA6"/>
    <w:rsid w:val="008E750C"/>
    <w:rsid w:val="00931FFA"/>
    <w:rsid w:val="00954136"/>
    <w:rsid w:val="009542E9"/>
    <w:rsid w:val="009676FF"/>
    <w:rsid w:val="00972F78"/>
    <w:rsid w:val="0099007C"/>
    <w:rsid w:val="009A7BD4"/>
    <w:rsid w:val="009B1286"/>
    <w:rsid w:val="009C5B5F"/>
    <w:rsid w:val="009C738C"/>
    <w:rsid w:val="009D59C0"/>
    <w:rsid w:val="009E3549"/>
    <w:rsid w:val="009F24E4"/>
    <w:rsid w:val="00A25128"/>
    <w:rsid w:val="00A2741D"/>
    <w:rsid w:val="00A476C0"/>
    <w:rsid w:val="00A725ED"/>
    <w:rsid w:val="00A84F5C"/>
    <w:rsid w:val="00A922ED"/>
    <w:rsid w:val="00AD6B6B"/>
    <w:rsid w:val="00AE14F9"/>
    <w:rsid w:val="00AE5F79"/>
    <w:rsid w:val="00B03176"/>
    <w:rsid w:val="00B04662"/>
    <w:rsid w:val="00B14694"/>
    <w:rsid w:val="00B163D3"/>
    <w:rsid w:val="00B169B4"/>
    <w:rsid w:val="00B57227"/>
    <w:rsid w:val="00B65378"/>
    <w:rsid w:val="00B74DED"/>
    <w:rsid w:val="00B8663E"/>
    <w:rsid w:val="00BA1C2E"/>
    <w:rsid w:val="00BA2826"/>
    <w:rsid w:val="00BB1101"/>
    <w:rsid w:val="00BB2297"/>
    <w:rsid w:val="00BD3AE3"/>
    <w:rsid w:val="00BE0F64"/>
    <w:rsid w:val="00C0096D"/>
    <w:rsid w:val="00C3333C"/>
    <w:rsid w:val="00C43A59"/>
    <w:rsid w:val="00C535F9"/>
    <w:rsid w:val="00C93491"/>
    <w:rsid w:val="00CB10A5"/>
    <w:rsid w:val="00CC7865"/>
    <w:rsid w:val="00CE0ACC"/>
    <w:rsid w:val="00CF4E27"/>
    <w:rsid w:val="00D84EB1"/>
    <w:rsid w:val="00DA6D95"/>
    <w:rsid w:val="00DC1811"/>
    <w:rsid w:val="00DD7DF6"/>
    <w:rsid w:val="00DE1E1C"/>
    <w:rsid w:val="00DE5DF9"/>
    <w:rsid w:val="00E103A5"/>
    <w:rsid w:val="00E16482"/>
    <w:rsid w:val="00E21B2A"/>
    <w:rsid w:val="00E27097"/>
    <w:rsid w:val="00E30404"/>
    <w:rsid w:val="00E437BA"/>
    <w:rsid w:val="00E5570C"/>
    <w:rsid w:val="00E770DF"/>
    <w:rsid w:val="00E95E05"/>
    <w:rsid w:val="00EF3304"/>
    <w:rsid w:val="00EF7418"/>
    <w:rsid w:val="00F10944"/>
    <w:rsid w:val="00F46C28"/>
    <w:rsid w:val="00F52571"/>
    <w:rsid w:val="00F66483"/>
    <w:rsid w:val="00F7435F"/>
    <w:rsid w:val="00F903D1"/>
    <w:rsid w:val="00F911C8"/>
    <w:rsid w:val="00FA3F2D"/>
    <w:rsid w:val="00FC0647"/>
    <w:rsid w:val="00FC0902"/>
    <w:rsid w:val="00FD10BB"/>
    <w:rsid w:val="00FD60C1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F45F"/>
  <w15:chartTrackingRefBased/>
  <w15:docId w15:val="{859C5062-5EBB-46A6-866B-56D1722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2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3F2E"/>
    <w:pPr>
      <w:keepNext/>
      <w:jc w:val="both"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link w:val="Cmsor2Char"/>
    <w:qFormat/>
    <w:rsid w:val="00863F2E"/>
    <w:pPr>
      <w:keepNext/>
      <w:jc w:val="center"/>
      <w:outlineLvl w:val="1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63F2E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B03176"/>
    <w:pPr>
      <w:spacing w:after="120"/>
      <w:ind w:left="283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B03176"/>
    <w:rPr>
      <w:rFonts w:ascii="Times New Roman" w:eastAsia="Times New Roman" w:hAnsi="Times New Roman"/>
      <w:sz w:val="26"/>
    </w:rPr>
  </w:style>
  <w:style w:type="paragraph" w:styleId="lfej">
    <w:name w:val="header"/>
    <w:basedOn w:val="Norml"/>
    <w:link w:val="lfejChar"/>
    <w:uiPriority w:val="99"/>
    <w:rsid w:val="00B03176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B03176"/>
    <w:rPr>
      <w:rFonts w:ascii="Times New Roman" w:eastAsia="Times New Roman" w:hAnsi="Times New Roman"/>
      <w:sz w:val="26"/>
    </w:rPr>
  </w:style>
  <w:style w:type="paragraph" w:styleId="Szvegtrzs">
    <w:name w:val="Body Text"/>
    <w:basedOn w:val="Norml"/>
    <w:link w:val="SzvegtrzsChar"/>
    <w:rsid w:val="00B03176"/>
    <w:pPr>
      <w:spacing w:after="120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B03176"/>
    <w:rPr>
      <w:rFonts w:ascii="Times New Roman" w:eastAsia="Times New Roman" w:hAnsi="Times New Roman"/>
      <w:sz w:val="26"/>
    </w:rPr>
  </w:style>
  <w:style w:type="paragraph" w:styleId="NormlWeb">
    <w:name w:val="Normal (Web)"/>
    <w:basedOn w:val="Norml"/>
    <w:uiPriority w:val="99"/>
    <w:rsid w:val="00E437BA"/>
    <w:pPr>
      <w:spacing w:before="100" w:beforeAutospacing="1" w:after="100" w:afterAutospacing="1"/>
    </w:pPr>
  </w:style>
  <w:style w:type="paragraph" w:customStyle="1" w:styleId="NormlCm">
    <w:name w:val="NormálCím"/>
    <w:basedOn w:val="Norml"/>
    <w:rsid w:val="00895602"/>
    <w:pPr>
      <w:keepNext/>
      <w:keepLines/>
      <w:widowControl w:val="0"/>
      <w:suppressAutoHyphens/>
      <w:spacing w:before="480" w:after="240"/>
      <w:jc w:val="center"/>
    </w:pPr>
    <w:rPr>
      <w:rFonts w:ascii="H-Times-Roman" w:hAnsi="H-Times-Roman"/>
      <w:szCs w:val="20"/>
      <w:lang w:eastAsia="ar-SA"/>
    </w:rPr>
  </w:style>
  <w:style w:type="paragraph" w:customStyle="1" w:styleId="Standard">
    <w:name w:val="Standard"/>
    <w:rsid w:val="00620D6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lb">
    <w:name w:val="footer"/>
    <w:basedOn w:val="Norml"/>
    <w:link w:val="llbChar"/>
    <w:uiPriority w:val="99"/>
    <w:unhideWhenUsed/>
    <w:rsid w:val="00100F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F09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F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F09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0F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0F09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100F09"/>
    <w:rPr>
      <w:vertAlign w:val="superscript"/>
    </w:rPr>
  </w:style>
  <w:style w:type="table" w:styleId="Rcsostblzat">
    <w:name w:val="Table Grid"/>
    <w:basedOn w:val="Normltblzat"/>
    <w:uiPriority w:val="59"/>
    <w:rsid w:val="00FC0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folytatsa31">
    <w:name w:val="Lista folytatása 31"/>
    <w:basedOn w:val="Norml"/>
    <w:rsid w:val="002D144D"/>
    <w:pPr>
      <w:suppressAutoHyphens/>
      <w:autoSpaceDE w:val="0"/>
      <w:spacing w:after="120"/>
      <w:ind w:left="849"/>
    </w:pPr>
    <w:rPr>
      <w:sz w:val="20"/>
      <w:szCs w:val="20"/>
      <w:lang w:eastAsia="ar-SA"/>
    </w:rPr>
  </w:style>
  <w:style w:type="paragraph" w:customStyle="1" w:styleId="BodyText22">
    <w:name w:val="Body Text 22"/>
    <w:basedOn w:val="Norml"/>
    <w:rsid w:val="002D144D"/>
    <w:pPr>
      <w:widowControl w:val="0"/>
      <w:tabs>
        <w:tab w:val="left" w:pos="14"/>
        <w:tab w:val="left" w:pos="1324"/>
        <w:tab w:val="left" w:pos="5168"/>
        <w:tab w:val="left" w:pos="7265"/>
      </w:tabs>
      <w:suppressAutoHyphens/>
      <w:autoSpaceDE w:val="0"/>
      <w:jc w:val="both"/>
    </w:pPr>
    <w:rPr>
      <w:rFonts w:ascii="Arial Narrow" w:hAnsi="Arial Narrow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2D144D"/>
    <w:pPr>
      <w:widowControl w:val="0"/>
      <w:suppressAutoHyphens/>
      <w:autoSpaceDE w:val="0"/>
      <w:ind w:left="567" w:hanging="567"/>
      <w:jc w:val="both"/>
    </w:pPr>
    <w:rPr>
      <w:rFonts w:ascii="Arial Narrow" w:hAnsi="Arial Narrow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9676FF"/>
    <w:rPr>
      <w:color w:val="0000FF"/>
      <w:u w:val="single"/>
    </w:rPr>
  </w:style>
  <w:style w:type="paragraph" w:customStyle="1" w:styleId="Bekezds">
    <w:name w:val="Bekezdés"/>
    <w:basedOn w:val="Norml"/>
    <w:rsid w:val="00441EF3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character" w:customStyle="1" w:styleId="lawnum">
    <w:name w:val="lawnum"/>
    <w:basedOn w:val="Bekezdsalapbettpusa"/>
    <w:rsid w:val="00117A9D"/>
  </w:style>
  <w:style w:type="character" w:customStyle="1" w:styleId="desc">
    <w:name w:val="desc"/>
    <w:basedOn w:val="Bekezdsalapbettpusa"/>
    <w:rsid w:val="0011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A1700125.TV/tvalid/1920.1.1./ts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751</Words>
  <Characters>5186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Links>
    <vt:vector size="6" baseType="variant">
      <vt:variant>
        <vt:i4>4194324</vt:i4>
      </vt:variant>
      <vt:variant>
        <vt:i4>0</vt:i4>
      </vt:variant>
      <vt:variant>
        <vt:i4>0</vt:i4>
      </vt:variant>
      <vt:variant>
        <vt:i4>5</vt:i4>
      </vt:variant>
      <vt:variant>
        <vt:lpwstr>https://optijus.hu/optijus/lawtext/A1700125.TV/tvalid/1920.1.1./tsid/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Leíró-1</dc:creator>
  <cp:keywords/>
  <cp:lastModifiedBy>Kabdebó Mariann</cp:lastModifiedBy>
  <cp:revision>5</cp:revision>
  <cp:lastPrinted>2021-01-27T08:37:00Z</cp:lastPrinted>
  <dcterms:created xsi:type="dcterms:W3CDTF">2021-01-15T07:25:00Z</dcterms:created>
  <dcterms:modified xsi:type="dcterms:W3CDTF">2021-01-27T08:56:00Z</dcterms:modified>
</cp:coreProperties>
</file>