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Csongrád Városi Önkormányzat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Képviselő-testületének</w:t>
      </w: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76BD3" w:rsidRDefault="00C64D2C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23</w:t>
      </w:r>
      <w:r w:rsidR="00933BFE">
        <w:rPr>
          <w:rFonts w:ascii="Times New Roman" w:hAnsi="Times New Roman" w:cs="Times New Roman"/>
          <w:b/>
          <w:sz w:val="26"/>
          <w:szCs w:val="26"/>
          <w:u w:val="single"/>
        </w:rPr>
        <w:t>/2021.(III. 04</w:t>
      </w:r>
      <w:r w:rsidR="00776BD3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776BD3" w:rsidRDefault="00C64D2C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/212-1</w:t>
      </w:r>
      <w:r w:rsidR="009D6203">
        <w:rPr>
          <w:rFonts w:ascii="Times New Roman" w:hAnsi="Times New Roman" w:cs="Times New Roman"/>
          <w:bCs/>
          <w:sz w:val="26"/>
          <w:szCs w:val="26"/>
        </w:rPr>
        <w:t>/2021.</w:t>
      </w:r>
    </w:p>
    <w:p w:rsidR="00776BD3" w:rsidRDefault="00776BD3" w:rsidP="00776BD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776BD3" w:rsidRDefault="00776BD3" w:rsidP="00776BD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>
        <w:rPr>
          <w:rFonts w:ascii="Times New Roman" w:hAnsi="Times New Roman" w:cs="Times New Roman"/>
          <w:b/>
          <w:spacing w:val="20"/>
          <w:sz w:val="26"/>
          <w:szCs w:val="26"/>
        </w:rPr>
        <w:t>Határozata</w:t>
      </w: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6BD3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/2021.(I.29.) Korm. rendelettel.</w:t>
      </w:r>
    </w:p>
    <w:p w:rsidR="00776BD3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776BD3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katasztrófavédelemről és a hozzá kapcsolódó egyes törvények módosításáról szóló 2011. évi CXXVIII. törvény 46.§ (4) bekezdésének felhatalmazása alapján veszélyhelyzetben a települési önkormányzat képviselő testületének feladat- és hatáskörében </w:t>
      </w:r>
      <w:r w:rsidR="00302819">
        <w:rPr>
          <w:rFonts w:ascii="Times New Roman" w:hAnsi="Times New Roman" w:cs="Times New Roman"/>
          <w:sz w:val="26"/>
          <w:szCs w:val="26"/>
        </w:rPr>
        <w:t>eljárva az alábbi döntést hozom:</w:t>
      </w:r>
    </w:p>
    <w:p w:rsidR="00765584" w:rsidRDefault="00765584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4D2C" w:rsidRPr="006B741C" w:rsidRDefault="00C64D2C" w:rsidP="00C64D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Csongrád Városi Önkormányzat kiemelt fejlesztési területté nyilvánítja a Csongrád északi ipari parkban lévő </w:t>
      </w:r>
      <w:r w:rsidRPr="00D73C6E">
        <w:rPr>
          <w:rFonts w:ascii="Times New Roman" w:hAnsi="Times New Roman" w:cs="Times New Roman"/>
          <w:sz w:val="26"/>
          <w:szCs w:val="26"/>
        </w:rPr>
        <w:t xml:space="preserve">0309/15, 0309/16, 0309/17, 0309/18, 0309/20, 0309/23, 0309/24, 0309/27, 0309/35, 0309/36, 0309/34, 8348/3, 8347/3, 8345, 8344, 0307/22, 0307/21, 0307/20, 0307/19, 0307/18, 0307/16, 0307/26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hrsz</w:t>
      </w:r>
      <w:proofErr w:type="spellEnd"/>
      <w:r>
        <w:rPr>
          <w:rFonts w:ascii="Times New Roman" w:hAnsi="Times New Roman" w:cs="Times New Roman"/>
          <w:sz w:val="26"/>
          <w:szCs w:val="26"/>
        </w:rPr>
        <w:t>.-ú ingatlanok területét.</w:t>
      </w:r>
      <w:proofErr w:type="gramEnd"/>
    </w:p>
    <w:p w:rsidR="00C64D2C" w:rsidRDefault="00C64D2C" w:rsidP="00C64D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C64D2C" w:rsidRPr="002B6A04" w:rsidRDefault="00C64D2C" w:rsidP="00C64D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a Csongrád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hrsz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  <w:r w:rsidRPr="00CB36FE">
        <w:t xml:space="preserve"> </w:t>
      </w:r>
      <w:r w:rsidRPr="00D73C6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0309/15, 0309/16, 0309/17, 0309/18, 0309/20, 0309/23, 0309/24, 0309/27, 0309/35, 0309/36, 0309/34, 8348/3, 8347/3, 8345, 8344, 0307/22, 0307/21, 0307/20, 0307/19, 0307/18, 0307/16, 0307/26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ingatlanokra vonatkozó településrendezési eszközök módosítását a kiemelt fejlesztési területre tekintettel tárgyalásos eljárás keretein belül végzi el.</w:t>
      </w:r>
      <w:proofErr w:type="gramEnd"/>
    </w:p>
    <w:p w:rsidR="00C64D2C" w:rsidRDefault="00C64D2C" w:rsidP="00C64D2C">
      <w:pPr>
        <w:pStyle w:val="Listaszerbekezds"/>
        <w:jc w:val="both"/>
        <w:rPr>
          <w:sz w:val="26"/>
          <w:szCs w:val="26"/>
        </w:rPr>
      </w:pPr>
    </w:p>
    <w:p w:rsidR="00302819" w:rsidRDefault="00302819" w:rsidP="00302819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bookmarkStart w:id="0" w:name="_GoBack"/>
      <w:bookmarkEnd w:id="0"/>
    </w:p>
    <w:p w:rsidR="00302819" w:rsidRDefault="00302819" w:rsidP="00302819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302819" w:rsidRPr="006B741C" w:rsidRDefault="00302819" w:rsidP="0030281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határozatról </w:t>
      </w: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értesítést kap:</w:t>
      </w:r>
    </w:p>
    <w:p w:rsidR="00302819" w:rsidRPr="006B741C" w:rsidRDefault="00302819" w:rsidP="00302819">
      <w:pPr>
        <w:numPr>
          <w:ilvl w:val="0"/>
          <w:numId w:val="4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302819" w:rsidRPr="00D81181" w:rsidRDefault="00302819" w:rsidP="00302819">
      <w:pPr>
        <w:numPr>
          <w:ilvl w:val="0"/>
          <w:numId w:val="4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fejlesztési és üzemeltetési iroda </w:t>
      </w:r>
    </w:p>
    <w:p w:rsidR="00302819" w:rsidRDefault="00302819" w:rsidP="0030281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776BD3" w:rsidRPr="00765584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6BD3" w:rsidRPr="00776BD3" w:rsidRDefault="00776BD3" w:rsidP="00776BD3">
      <w:pPr>
        <w:pStyle w:val="Listaszerbekezds"/>
        <w:jc w:val="both"/>
        <w:rPr>
          <w:bCs/>
          <w:color w:val="000000"/>
          <w:sz w:val="26"/>
          <w:szCs w:val="26"/>
        </w:rPr>
      </w:pPr>
    </w:p>
    <w:p w:rsidR="00776BD3" w:rsidRDefault="009D6203" w:rsidP="00776BD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Csongrád, 2021.március 04</w:t>
      </w:r>
      <w:r w:rsidR="00776BD3" w:rsidRPr="00776BD3">
        <w:rPr>
          <w:rFonts w:ascii="Times New Roman" w:hAnsi="Times New Roman" w:cs="Times New Roman"/>
          <w:sz w:val="26"/>
          <w:szCs w:val="26"/>
        </w:rPr>
        <w:t>.</w:t>
      </w:r>
      <w:r w:rsidR="00776BD3" w:rsidRPr="00776BD3">
        <w:rPr>
          <w:rFonts w:ascii="Times New Roman" w:hAnsi="Times New Roman" w:cs="Times New Roman"/>
          <w:sz w:val="26"/>
          <w:szCs w:val="26"/>
        </w:rPr>
        <w:tab/>
      </w:r>
    </w:p>
    <w:p w:rsidR="00776BD3" w:rsidRDefault="00776BD3" w:rsidP="00776BD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76BD3" w:rsidRPr="00776BD3" w:rsidRDefault="00776BD3" w:rsidP="00776BD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76BD3" w:rsidRPr="00776BD3" w:rsidRDefault="00776BD3" w:rsidP="00776BD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6BD3">
        <w:rPr>
          <w:rFonts w:ascii="Times New Roman" w:hAnsi="Times New Roman" w:cs="Times New Roman"/>
          <w:sz w:val="26"/>
          <w:szCs w:val="26"/>
        </w:rPr>
        <w:t xml:space="preserve">     Bedő Tamás</w:t>
      </w:r>
    </w:p>
    <w:p w:rsidR="00776BD3" w:rsidRPr="00776BD3" w:rsidRDefault="00776BD3" w:rsidP="00776BD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6BD3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776BD3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</w:p>
    <w:p w:rsidR="00776BD3" w:rsidRPr="00776BD3" w:rsidRDefault="00776BD3" w:rsidP="00776BD3">
      <w:pPr>
        <w:pStyle w:val="Szvegtrzs"/>
      </w:pPr>
    </w:p>
    <w:p w:rsidR="00326270" w:rsidRDefault="00C64D2C"/>
    <w:sectPr w:rsidR="00326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F7AB3"/>
    <w:multiLevelType w:val="hybridMultilevel"/>
    <w:tmpl w:val="00E2352C"/>
    <w:lvl w:ilvl="0" w:tplc="E10C2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CF1A9C"/>
    <w:multiLevelType w:val="hybridMultilevel"/>
    <w:tmpl w:val="BFEEAF08"/>
    <w:lvl w:ilvl="0" w:tplc="43C09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D3"/>
    <w:rsid w:val="00302819"/>
    <w:rsid w:val="005151E1"/>
    <w:rsid w:val="00765584"/>
    <w:rsid w:val="00776BD3"/>
    <w:rsid w:val="00870EB2"/>
    <w:rsid w:val="00933BFE"/>
    <w:rsid w:val="009D6203"/>
    <w:rsid w:val="00C64D2C"/>
    <w:rsid w:val="00E3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DFAE"/>
  <w15:chartTrackingRefBased/>
  <w15:docId w15:val="{AD9F92BF-CF00-40E0-95D5-3B2915BE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6BD3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776B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776BD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76BD3"/>
    <w:rPr>
      <w:b/>
      <w:bCs/>
    </w:rPr>
  </w:style>
  <w:style w:type="paragraph" w:styleId="Listaszerbekezds">
    <w:name w:val="List Paragraph"/>
    <w:basedOn w:val="Norml"/>
    <w:uiPriority w:val="34"/>
    <w:qFormat/>
    <w:rsid w:val="00776B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5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5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8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2</cp:revision>
  <cp:lastPrinted>2021-03-03T09:56:00Z</cp:lastPrinted>
  <dcterms:created xsi:type="dcterms:W3CDTF">2021-03-04T09:15:00Z</dcterms:created>
  <dcterms:modified xsi:type="dcterms:W3CDTF">2021-03-04T09:15:00Z</dcterms:modified>
</cp:coreProperties>
</file>