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B4" w:rsidRPr="005C6AC4" w:rsidRDefault="004F6BB4" w:rsidP="004F6BB4">
      <w:pPr>
        <w:jc w:val="both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>Csongrád Városi Önkormányzat</w:t>
      </w:r>
    </w:p>
    <w:p w:rsidR="004F6BB4" w:rsidRPr="005C6AC4" w:rsidRDefault="004F6BB4" w:rsidP="004F6BB4">
      <w:pPr>
        <w:jc w:val="both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>Képviselő-testületének</w:t>
      </w:r>
    </w:p>
    <w:p w:rsidR="004F6BB4" w:rsidRDefault="004F6BB4" w:rsidP="004F6BB4">
      <w:pPr>
        <w:jc w:val="both"/>
        <w:rPr>
          <w:b/>
          <w:sz w:val="26"/>
          <w:szCs w:val="26"/>
        </w:rPr>
      </w:pPr>
    </w:p>
    <w:p w:rsidR="004F6BB4" w:rsidRPr="005C6AC4" w:rsidRDefault="004F6BB4" w:rsidP="004F6BB4">
      <w:pPr>
        <w:jc w:val="both"/>
        <w:rPr>
          <w:b/>
          <w:sz w:val="26"/>
          <w:szCs w:val="26"/>
        </w:rPr>
      </w:pPr>
    </w:p>
    <w:p w:rsidR="004F6BB4" w:rsidRDefault="004F6BB4" w:rsidP="004F6BB4">
      <w:pPr>
        <w:jc w:val="both"/>
        <w:rPr>
          <w:b/>
          <w:sz w:val="26"/>
          <w:szCs w:val="26"/>
          <w:u w:val="single"/>
        </w:rPr>
      </w:pPr>
    </w:p>
    <w:p w:rsidR="004F6BB4" w:rsidRDefault="004F6BB4" w:rsidP="004F6BB4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</w:t>
      </w:r>
      <w:r>
        <w:rPr>
          <w:b/>
          <w:sz w:val="26"/>
          <w:szCs w:val="26"/>
          <w:u w:val="single"/>
        </w:rPr>
        <w:t>4</w:t>
      </w:r>
      <w:r w:rsidRPr="005C6AC4">
        <w:rPr>
          <w:b/>
          <w:sz w:val="26"/>
          <w:szCs w:val="26"/>
          <w:u w:val="single"/>
        </w:rPr>
        <w:t xml:space="preserve">/2021. (III. </w:t>
      </w:r>
      <w:r>
        <w:rPr>
          <w:b/>
          <w:sz w:val="26"/>
          <w:szCs w:val="26"/>
          <w:u w:val="single"/>
        </w:rPr>
        <w:t>23</w:t>
      </w:r>
      <w:r w:rsidRPr="005C6AC4">
        <w:rPr>
          <w:b/>
          <w:sz w:val="26"/>
          <w:szCs w:val="26"/>
          <w:u w:val="single"/>
        </w:rPr>
        <w:t>.</w:t>
      </w:r>
      <w:proofErr w:type="gramStart"/>
      <w:r w:rsidRPr="005C6AC4">
        <w:rPr>
          <w:b/>
          <w:sz w:val="26"/>
          <w:szCs w:val="26"/>
          <w:u w:val="single"/>
        </w:rPr>
        <w:t>)önkormányzati</w:t>
      </w:r>
      <w:proofErr w:type="gramEnd"/>
    </w:p>
    <w:p w:rsidR="004F6BB4" w:rsidRPr="00FB5FB2" w:rsidRDefault="004F6BB4" w:rsidP="004F6BB4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Fjl</w:t>
      </w:r>
      <w:proofErr w:type="spellEnd"/>
      <w:r>
        <w:rPr>
          <w:sz w:val="26"/>
          <w:szCs w:val="26"/>
        </w:rPr>
        <w:t>/215-4/2021.</w:t>
      </w:r>
    </w:p>
    <w:p w:rsidR="004F6BB4" w:rsidRPr="005C6AC4" w:rsidRDefault="004F6BB4" w:rsidP="004F6BB4">
      <w:pPr>
        <w:jc w:val="both"/>
        <w:rPr>
          <w:sz w:val="26"/>
          <w:szCs w:val="26"/>
          <w:u w:val="single"/>
        </w:rPr>
      </w:pPr>
    </w:p>
    <w:p w:rsidR="004F6BB4" w:rsidRDefault="004F6BB4" w:rsidP="004F6BB4">
      <w:pPr>
        <w:jc w:val="center"/>
        <w:rPr>
          <w:b/>
          <w:sz w:val="26"/>
          <w:szCs w:val="26"/>
        </w:rPr>
      </w:pPr>
    </w:p>
    <w:p w:rsidR="004F6BB4" w:rsidRPr="005C6AC4" w:rsidRDefault="004F6BB4" w:rsidP="004F6BB4">
      <w:pPr>
        <w:jc w:val="center"/>
        <w:rPr>
          <w:b/>
          <w:sz w:val="26"/>
          <w:szCs w:val="26"/>
        </w:rPr>
      </w:pPr>
    </w:p>
    <w:p w:rsidR="004F6BB4" w:rsidRPr="005C6AC4" w:rsidRDefault="004F6BB4" w:rsidP="004F6BB4">
      <w:pPr>
        <w:jc w:val="center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 xml:space="preserve">H a t á r o z a t </w:t>
      </w:r>
      <w:proofErr w:type="gramStart"/>
      <w:r w:rsidRPr="005C6AC4">
        <w:rPr>
          <w:b/>
          <w:sz w:val="26"/>
          <w:szCs w:val="26"/>
        </w:rPr>
        <w:t>a</w:t>
      </w:r>
      <w:proofErr w:type="gramEnd"/>
    </w:p>
    <w:p w:rsidR="004F6BB4" w:rsidRPr="00FE7DE9" w:rsidRDefault="004F6BB4" w:rsidP="004F6BB4">
      <w:pPr>
        <w:spacing w:line="276" w:lineRule="auto"/>
        <w:jc w:val="center"/>
        <w:rPr>
          <w:b/>
          <w:i/>
        </w:rPr>
      </w:pPr>
    </w:p>
    <w:p w:rsidR="004F6BB4" w:rsidRPr="00FE7DE9" w:rsidRDefault="004F6BB4" w:rsidP="004F6BB4">
      <w:pPr>
        <w:spacing w:after="120"/>
        <w:jc w:val="both"/>
        <w:rPr>
          <w:shd w:val="clear" w:color="auto" w:fill="FFFFFF"/>
        </w:rPr>
      </w:pPr>
      <w:r w:rsidRPr="00FE7DE9">
        <w:rPr>
          <w:color w:val="000000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FE7DE9">
        <w:rPr>
          <w:shd w:val="clear" w:color="auto" w:fill="FFFFFF"/>
        </w:rPr>
        <w:t>/2021.(I.29.) Korm. rendelettel.</w:t>
      </w:r>
    </w:p>
    <w:p w:rsidR="004F6BB4" w:rsidRPr="00FE7DE9" w:rsidRDefault="004F6BB4" w:rsidP="004F6BB4">
      <w:pPr>
        <w:spacing w:after="120"/>
        <w:jc w:val="both"/>
      </w:pPr>
      <w:r w:rsidRPr="00FE7DE9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4F6BB4" w:rsidRPr="00FE7DE9" w:rsidRDefault="004F6BB4" w:rsidP="004F6BB4">
      <w:pPr>
        <w:jc w:val="both"/>
      </w:pPr>
      <w:r w:rsidRPr="00FE7DE9">
        <w:t xml:space="preserve">A lefolytatott pályázati eljárás csongrádi 4425/1 </w:t>
      </w:r>
      <w:proofErr w:type="spellStart"/>
      <w:r w:rsidRPr="00FE7DE9">
        <w:t>hrsz</w:t>
      </w:r>
      <w:proofErr w:type="spellEnd"/>
      <w:r w:rsidRPr="00FE7DE9">
        <w:t>-ú, 2893 m</w:t>
      </w:r>
      <w:r>
        <w:t>2</w:t>
      </w:r>
      <w:r w:rsidRPr="00FE7DE9">
        <w:t xml:space="preserve"> területű, kivett beépítetlen terület megjelölésű ingatlan vevőjének a KAPPA WASH </w:t>
      </w:r>
      <w:proofErr w:type="spellStart"/>
      <w:r w:rsidRPr="00FE7DE9">
        <w:t>Bt-t</w:t>
      </w:r>
      <w:proofErr w:type="spellEnd"/>
      <w:r w:rsidRPr="00FE7DE9">
        <w:rPr>
          <w:bCs/>
        </w:rPr>
        <w:t xml:space="preserve"> </w:t>
      </w:r>
      <w:bookmarkStart w:id="0" w:name="_GoBack"/>
      <w:bookmarkEnd w:id="0"/>
      <w:r w:rsidRPr="00FE7DE9">
        <w:rPr>
          <w:bCs/>
        </w:rPr>
        <w:t>(székhelye: 6100 Kiskunfélegyháza, Dankó P. u. 8/</w:t>
      </w:r>
      <w:proofErr w:type="gramStart"/>
      <w:r w:rsidRPr="00FE7DE9">
        <w:rPr>
          <w:bCs/>
        </w:rPr>
        <w:t>A</w:t>
      </w:r>
      <w:proofErr w:type="gramEnd"/>
      <w:r>
        <w:rPr>
          <w:bCs/>
        </w:rPr>
        <w:t>.)</w:t>
      </w:r>
      <w:r w:rsidRPr="00FE7DE9">
        <w:rPr>
          <w:bCs/>
        </w:rPr>
        <w:t xml:space="preserve"> jelölöm ki. </w:t>
      </w:r>
    </w:p>
    <w:p w:rsidR="004F6BB4" w:rsidRPr="00FE7DE9" w:rsidRDefault="004F6BB4" w:rsidP="004F6BB4"/>
    <w:p w:rsidR="004F6BB4" w:rsidRPr="00FE7DE9" w:rsidRDefault="004F6BB4" w:rsidP="004F6BB4">
      <w:pPr>
        <w:spacing w:after="120"/>
        <w:jc w:val="both"/>
      </w:pPr>
      <w:r w:rsidRPr="00FE7DE9">
        <w:t xml:space="preserve">Az ingatlan vételára nettó </w:t>
      </w:r>
      <w:r w:rsidRPr="00FE7DE9">
        <w:rPr>
          <w:bCs/>
        </w:rPr>
        <w:t>9.000.000 Ft</w:t>
      </w:r>
      <w:r w:rsidRPr="00FE7DE9">
        <w:t>, amely a szerződéskötést követő legkésőbb 15 napon belül, egy összegben kell megfizetni. Az autómosó beruházás megvalósítására 1 év áll rendelkezésre, ennek biztosítására az önkormányzat javára visszavásárlási jog kerül kikötésre, 2.000.000 Ft kötbérfizetés mellett.</w:t>
      </w:r>
    </w:p>
    <w:p w:rsidR="004F6BB4" w:rsidRPr="00FE7DE9" w:rsidRDefault="004F6BB4" w:rsidP="004F6BB4">
      <w:pPr>
        <w:spacing w:after="120"/>
        <w:jc w:val="both"/>
      </w:pPr>
      <w:r w:rsidRPr="00FE7DE9">
        <w:t xml:space="preserve">Az adásvételi szerződés megkötésére a fenti feltételek figyelembe bételével kerül sor. </w:t>
      </w:r>
    </w:p>
    <w:p w:rsidR="004F6BB4" w:rsidRPr="00FE7DE9" w:rsidRDefault="004F6BB4" w:rsidP="004F6BB4">
      <w:pPr>
        <w:jc w:val="both"/>
        <w:rPr>
          <w:bCs/>
        </w:rPr>
      </w:pPr>
      <w:r w:rsidRPr="00FE7DE9">
        <w:rPr>
          <w:bCs/>
          <w:u w:val="single"/>
        </w:rPr>
        <w:t>Felelős</w:t>
      </w:r>
      <w:r w:rsidRPr="00FE7DE9">
        <w:rPr>
          <w:bCs/>
        </w:rPr>
        <w:t>: Bedő Tamás polgármester</w:t>
      </w:r>
    </w:p>
    <w:p w:rsidR="004F6BB4" w:rsidRPr="00FE7DE9" w:rsidRDefault="004F6BB4" w:rsidP="004F6BB4">
      <w:pPr>
        <w:jc w:val="both"/>
        <w:rPr>
          <w:bCs/>
        </w:rPr>
      </w:pPr>
      <w:r w:rsidRPr="00FE7DE9">
        <w:rPr>
          <w:bCs/>
          <w:u w:val="single"/>
        </w:rPr>
        <w:t>Határidő</w:t>
      </w:r>
      <w:r w:rsidRPr="00FE7DE9">
        <w:rPr>
          <w:bCs/>
        </w:rPr>
        <w:t>: azonnal</w:t>
      </w:r>
    </w:p>
    <w:p w:rsidR="004F6BB4" w:rsidRPr="00FE7DE9" w:rsidRDefault="004F6BB4" w:rsidP="004F6BB4">
      <w:pPr>
        <w:jc w:val="both"/>
        <w:rPr>
          <w:bCs/>
        </w:rPr>
      </w:pPr>
    </w:p>
    <w:p w:rsidR="004F6BB4" w:rsidRPr="00FE7DE9" w:rsidRDefault="004F6BB4" w:rsidP="004F6BB4">
      <w:pPr>
        <w:pStyle w:val="Szvegtrzs"/>
      </w:pPr>
      <w:r w:rsidRPr="00FE7DE9">
        <w:t>Erről jegyzőkönyvi kivonaton értesítést kapnak:</w:t>
      </w:r>
    </w:p>
    <w:p w:rsidR="004F6BB4" w:rsidRPr="00FE7DE9" w:rsidRDefault="004F6BB4" w:rsidP="004F6BB4">
      <w:pPr>
        <w:pStyle w:val="Szvegtrzs"/>
        <w:numPr>
          <w:ilvl w:val="0"/>
          <w:numId w:val="1"/>
        </w:numPr>
      </w:pPr>
      <w:r w:rsidRPr="00FE7DE9">
        <w:t>Bedő Tamás polgármester</w:t>
      </w:r>
    </w:p>
    <w:p w:rsidR="004F6BB4" w:rsidRPr="00FE7DE9" w:rsidRDefault="004F6BB4" w:rsidP="004F6BB4">
      <w:pPr>
        <w:pStyle w:val="Szvegtrzs"/>
        <w:numPr>
          <w:ilvl w:val="0"/>
          <w:numId w:val="1"/>
        </w:numPr>
      </w:pPr>
      <w:r w:rsidRPr="00FE7DE9">
        <w:t>Fejlesztési és Üzemeltetési Iroda és általa</w:t>
      </w:r>
    </w:p>
    <w:p w:rsidR="004F6BB4" w:rsidRPr="00FE7DE9" w:rsidRDefault="004F6BB4" w:rsidP="004F6BB4">
      <w:pPr>
        <w:pStyle w:val="Szvegtrzs"/>
        <w:numPr>
          <w:ilvl w:val="0"/>
          <w:numId w:val="1"/>
        </w:numPr>
      </w:pPr>
      <w:r w:rsidRPr="00FE7DE9">
        <w:t>az érintettek</w:t>
      </w:r>
    </w:p>
    <w:p w:rsidR="004F6BB4" w:rsidRPr="00FE7DE9" w:rsidRDefault="004F6BB4" w:rsidP="004F6BB4">
      <w:pPr>
        <w:pStyle w:val="Szvegtrzs"/>
        <w:ind w:left="720"/>
      </w:pPr>
    </w:p>
    <w:p w:rsidR="004F6BB4" w:rsidRPr="00FE7DE9" w:rsidRDefault="004F6BB4" w:rsidP="004F6BB4">
      <w:pPr>
        <w:pStyle w:val="Szvegtrzs"/>
      </w:pPr>
    </w:p>
    <w:p w:rsidR="004F6BB4" w:rsidRPr="00FE7DE9" w:rsidRDefault="004F6BB4" w:rsidP="004F6BB4">
      <w:pPr>
        <w:pStyle w:val="Szvegtrzs"/>
        <w:spacing w:after="240"/>
      </w:pPr>
      <w:r w:rsidRPr="00FE7DE9">
        <w:t xml:space="preserve">Csongrád, 2021. március </w:t>
      </w:r>
      <w:r>
        <w:t>23</w:t>
      </w:r>
      <w:r w:rsidRPr="00FE7DE9">
        <w:t>.</w:t>
      </w:r>
    </w:p>
    <w:p w:rsidR="004F6BB4" w:rsidRPr="00FE7DE9" w:rsidRDefault="004F6BB4" w:rsidP="004F6BB4">
      <w:pPr>
        <w:pStyle w:val="Szvegtrzs"/>
        <w:spacing w:after="240"/>
      </w:pPr>
    </w:p>
    <w:p w:rsidR="004F6BB4" w:rsidRPr="00FE7DE9" w:rsidRDefault="004F6BB4" w:rsidP="004F6BB4">
      <w:pPr>
        <w:pStyle w:val="Szvegtrzs"/>
      </w:pPr>
      <w:r w:rsidRPr="00FE7DE9">
        <w:tab/>
      </w:r>
      <w:r w:rsidRPr="00FE7DE9">
        <w:tab/>
      </w:r>
      <w:r w:rsidRPr="00FE7DE9">
        <w:tab/>
      </w:r>
      <w:r w:rsidRPr="00FE7DE9">
        <w:tab/>
      </w:r>
      <w:r w:rsidRPr="00FE7DE9">
        <w:tab/>
      </w:r>
      <w:r w:rsidRPr="00FE7DE9">
        <w:tab/>
      </w:r>
      <w:r w:rsidRPr="00FE7DE9">
        <w:tab/>
        <w:t xml:space="preserve">   Bedő Tamás</w:t>
      </w:r>
    </w:p>
    <w:p w:rsidR="004F6BB4" w:rsidRPr="00FE7DE9" w:rsidRDefault="004F6BB4" w:rsidP="004F6BB4">
      <w:pPr>
        <w:pStyle w:val="Szvegtrzs"/>
      </w:pPr>
      <w:r w:rsidRPr="00FE7DE9">
        <w:tab/>
      </w:r>
      <w:r w:rsidRPr="00FE7DE9">
        <w:tab/>
      </w:r>
      <w:r w:rsidRPr="00FE7DE9">
        <w:tab/>
      </w:r>
      <w:r w:rsidRPr="00FE7DE9">
        <w:tab/>
      </w:r>
      <w:r w:rsidRPr="00FE7DE9">
        <w:tab/>
      </w:r>
      <w:r w:rsidRPr="00FE7DE9">
        <w:tab/>
      </w:r>
      <w:r w:rsidRPr="00FE7DE9">
        <w:tab/>
        <w:t xml:space="preserve">   </w:t>
      </w:r>
      <w:proofErr w:type="gramStart"/>
      <w:r w:rsidRPr="00FE7DE9">
        <w:t>polgármester</w:t>
      </w:r>
      <w:proofErr w:type="gramEnd"/>
      <w:r w:rsidRPr="00FE7DE9">
        <w:t xml:space="preserve"> </w:t>
      </w:r>
    </w:p>
    <w:p w:rsidR="004F6BB4" w:rsidRPr="00FE7DE9" w:rsidRDefault="004F6BB4" w:rsidP="004F6BB4"/>
    <w:p w:rsidR="004F6BB4" w:rsidRPr="00FE7DE9" w:rsidRDefault="004F6BB4" w:rsidP="004F6BB4"/>
    <w:p w:rsidR="00326270" w:rsidRDefault="004F6BB4"/>
    <w:sectPr w:rsidR="00326270" w:rsidSect="00FE7DE9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4F6BB4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A56A"/>
  <w15:chartTrackingRefBased/>
  <w15:docId w15:val="{485C4118-FD1B-4496-B150-59655B82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4F6BB4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4F6BB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2021-03-23T12:54:00Z</dcterms:created>
  <dcterms:modified xsi:type="dcterms:W3CDTF">2021-03-23T12:57:00Z</dcterms:modified>
</cp:coreProperties>
</file>