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4227" w:rsidRPr="00206913" w:rsidRDefault="00644227" w:rsidP="00644227">
      <w:pPr>
        <w:jc w:val="both"/>
        <w:rPr>
          <w:b/>
          <w:sz w:val="26"/>
          <w:szCs w:val="26"/>
        </w:rPr>
      </w:pPr>
      <w:r w:rsidRPr="00206913">
        <w:rPr>
          <w:b/>
          <w:sz w:val="26"/>
          <w:szCs w:val="26"/>
        </w:rPr>
        <w:t>Csongrád Város Polgármesterétől</w:t>
      </w:r>
    </w:p>
    <w:p w:rsidR="00644227" w:rsidRPr="00206913" w:rsidRDefault="00644227" w:rsidP="00644227">
      <w:pPr>
        <w:jc w:val="both"/>
        <w:rPr>
          <w:b/>
          <w:sz w:val="26"/>
          <w:szCs w:val="26"/>
        </w:rPr>
      </w:pPr>
    </w:p>
    <w:p w:rsidR="00644227" w:rsidRDefault="00644227" w:rsidP="00644227">
      <w:pPr>
        <w:jc w:val="both"/>
        <w:rPr>
          <w:sz w:val="26"/>
          <w:szCs w:val="26"/>
        </w:rPr>
      </w:pPr>
      <w:r w:rsidRPr="00206913">
        <w:rPr>
          <w:sz w:val="26"/>
          <w:szCs w:val="26"/>
        </w:rPr>
        <w:t xml:space="preserve">Száma: </w:t>
      </w:r>
      <w:r>
        <w:rPr>
          <w:sz w:val="26"/>
          <w:szCs w:val="26"/>
        </w:rPr>
        <w:t>Önk/</w:t>
      </w:r>
      <w:r w:rsidR="00263790">
        <w:rPr>
          <w:sz w:val="26"/>
          <w:szCs w:val="26"/>
        </w:rPr>
        <w:t>32</w:t>
      </w:r>
      <w:r>
        <w:rPr>
          <w:sz w:val="26"/>
          <w:szCs w:val="26"/>
        </w:rPr>
        <w:t>-</w:t>
      </w:r>
      <w:r w:rsidR="00263790">
        <w:rPr>
          <w:sz w:val="26"/>
          <w:szCs w:val="26"/>
        </w:rPr>
        <w:t>1</w:t>
      </w:r>
      <w:r>
        <w:rPr>
          <w:sz w:val="26"/>
          <w:szCs w:val="26"/>
        </w:rPr>
        <w:t>/202</w:t>
      </w:r>
      <w:r w:rsidR="00F83BCC">
        <w:rPr>
          <w:sz w:val="26"/>
          <w:szCs w:val="26"/>
        </w:rPr>
        <w:t>1</w:t>
      </w:r>
      <w:r>
        <w:rPr>
          <w:sz w:val="26"/>
          <w:szCs w:val="26"/>
        </w:rPr>
        <w:t>.</w:t>
      </w:r>
    </w:p>
    <w:p w:rsidR="00644227" w:rsidRPr="00206913" w:rsidRDefault="00644227" w:rsidP="00644227">
      <w:pPr>
        <w:jc w:val="both"/>
        <w:rPr>
          <w:b/>
          <w:sz w:val="26"/>
          <w:szCs w:val="26"/>
        </w:rPr>
      </w:pPr>
      <w:r>
        <w:rPr>
          <w:sz w:val="26"/>
          <w:szCs w:val="26"/>
        </w:rPr>
        <w:t xml:space="preserve">Témafelelős: Dr. Juhász László </w:t>
      </w:r>
      <w:r w:rsidRPr="00206913">
        <w:rPr>
          <w:sz w:val="26"/>
          <w:szCs w:val="26"/>
        </w:rPr>
        <w:tab/>
      </w:r>
      <w:r w:rsidRPr="00206913">
        <w:rPr>
          <w:sz w:val="26"/>
          <w:szCs w:val="26"/>
        </w:rPr>
        <w:tab/>
      </w:r>
      <w:r w:rsidRPr="00206913">
        <w:rPr>
          <w:sz w:val="26"/>
          <w:szCs w:val="26"/>
        </w:rPr>
        <w:tab/>
      </w:r>
      <w:r w:rsidRPr="00206913">
        <w:rPr>
          <w:sz w:val="26"/>
          <w:szCs w:val="26"/>
        </w:rPr>
        <w:tab/>
      </w:r>
      <w:r w:rsidRPr="00206913">
        <w:rPr>
          <w:sz w:val="26"/>
          <w:szCs w:val="26"/>
        </w:rPr>
        <w:tab/>
      </w:r>
      <w:r w:rsidRPr="00206913">
        <w:rPr>
          <w:sz w:val="26"/>
          <w:szCs w:val="26"/>
        </w:rPr>
        <w:tab/>
      </w:r>
      <w:r w:rsidRPr="00206913">
        <w:rPr>
          <w:sz w:val="26"/>
          <w:szCs w:val="26"/>
        </w:rPr>
        <w:tab/>
      </w:r>
    </w:p>
    <w:p w:rsidR="00644227" w:rsidRDefault="00644227" w:rsidP="00644227">
      <w:pPr>
        <w:jc w:val="center"/>
        <w:rPr>
          <w:b/>
          <w:sz w:val="26"/>
          <w:szCs w:val="26"/>
        </w:rPr>
      </w:pPr>
    </w:p>
    <w:p w:rsidR="00644227" w:rsidRPr="00206913" w:rsidRDefault="00644227" w:rsidP="00644227">
      <w:pPr>
        <w:jc w:val="center"/>
        <w:rPr>
          <w:b/>
          <w:sz w:val="26"/>
          <w:szCs w:val="26"/>
        </w:rPr>
      </w:pPr>
      <w:bookmarkStart w:id="0" w:name="_GoBack"/>
      <w:bookmarkEnd w:id="0"/>
      <w:r w:rsidRPr="00206913">
        <w:rPr>
          <w:b/>
          <w:sz w:val="26"/>
          <w:szCs w:val="26"/>
        </w:rPr>
        <w:t>ELŐTERJESZTÉS</w:t>
      </w:r>
    </w:p>
    <w:p w:rsidR="00644227" w:rsidRPr="00206913" w:rsidRDefault="00644227" w:rsidP="00644227">
      <w:pPr>
        <w:jc w:val="center"/>
        <w:rPr>
          <w:b/>
          <w:sz w:val="26"/>
          <w:szCs w:val="26"/>
        </w:rPr>
      </w:pPr>
    </w:p>
    <w:p w:rsidR="00644227" w:rsidRPr="00206913" w:rsidRDefault="00644227" w:rsidP="00644227">
      <w:pPr>
        <w:jc w:val="center"/>
        <w:rPr>
          <w:b/>
          <w:sz w:val="26"/>
          <w:szCs w:val="26"/>
        </w:rPr>
      </w:pPr>
      <w:r w:rsidRPr="00206913">
        <w:rPr>
          <w:b/>
          <w:sz w:val="26"/>
          <w:szCs w:val="26"/>
        </w:rPr>
        <w:t>Csongrád Város</w:t>
      </w:r>
      <w:r>
        <w:rPr>
          <w:b/>
          <w:sz w:val="26"/>
          <w:szCs w:val="26"/>
        </w:rPr>
        <w:t>i</w:t>
      </w:r>
      <w:r w:rsidRPr="00206913">
        <w:rPr>
          <w:b/>
          <w:sz w:val="26"/>
          <w:szCs w:val="26"/>
        </w:rPr>
        <w:t xml:space="preserve"> </w:t>
      </w:r>
      <w:r w:rsidR="00F83BCC">
        <w:rPr>
          <w:b/>
          <w:sz w:val="26"/>
          <w:szCs w:val="26"/>
        </w:rPr>
        <w:t>Önkormányzat Képviselő-testületének</w:t>
      </w:r>
      <w:r w:rsidRPr="00206913">
        <w:rPr>
          <w:b/>
          <w:sz w:val="26"/>
          <w:szCs w:val="26"/>
        </w:rPr>
        <w:t xml:space="preserve"> </w:t>
      </w:r>
    </w:p>
    <w:p w:rsidR="00644227" w:rsidRPr="00206913" w:rsidRDefault="00F83BCC" w:rsidP="00644227">
      <w:pPr>
        <w:jc w:val="center"/>
        <w:rPr>
          <w:b/>
          <w:sz w:val="26"/>
          <w:szCs w:val="26"/>
        </w:rPr>
      </w:pPr>
      <w:r>
        <w:rPr>
          <w:b/>
          <w:sz w:val="26"/>
          <w:szCs w:val="26"/>
        </w:rPr>
        <w:t xml:space="preserve">hatáskörében eljáró Polgármester döntéséhez </w:t>
      </w:r>
    </w:p>
    <w:p w:rsidR="00644227" w:rsidRPr="00206913" w:rsidRDefault="00644227" w:rsidP="00644227">
      <w:pPr>
        <w:jc w:val="both"/>
        <w:rPr>
          <w:sz w:val="26"/>
          <w:szCs w:val="26"/>
        </w:rPr>
      </w:pPr>
    </w:p>
    <w:p w:rsidR="00644227" w:rsidRDefault="00644227" w:rsidP="00644227">
      <w:pPr>
        <w:ind w:left="993" w:hanging="993"/>
        <w:jc w:val="both"/>
        <w:rPr>
          <w:b/>
          <w:sz w:val="26"/>
          <w:szCs w:val="26"/>
        </w:rPr>
      </w:pPr>
    </w:p>
    <w:p w:rsidR="00644227" w:rsidRPr="00206913" w:rsidRDefault="00644227" w:rsidP="00644227">
      <w:pPr>
        <w:ind w:left="993" w:hanging="993"/>
        <w:jc w:val="both"/>
        <w:rPr>
          <w:bCs/>
          <w:sz w:val="26"/>
          <w:szCs w:val="26"/>
          <w:lang w:eastAsia="hu-HU"/>
        </w:rPr>
      </w:pPr>
      <w:r w:rsidRPr="00206913">
        <w:rPr>
          <w:b/>
          <w:sz w:val="26"/>
          <w:szCs w:val="26"/>
        </w:rPr>
        <w:t>Tárgy</w:t>
      </w:r>
      <w:r w:rsidRPr="00206913">
        <w:rPr>
          <w:sz w:val="26"/>
          <w:szCs w:val="26"/>
        </w:rPr>
        <w:t xml:space="preserve">: </w:t>
      </w:r>
      <w:r>
        <w:rPr>
          <w:sz w:val="26"/>
          <w:szCs w:val="26"/>
        </w:rPr>
        <w:t xml:space="preserve">A </w:t>
      </w:r>
      <w:r w:rsidRPr="00206913">
        <w:rPr>
          <w:sz w:val="26"/>
          <w:szCs w:val="26"/>
        </w:rPr>
        <w:t>Csongrádi Hivatásos Tűzoltó</w:t>
      </w:r>
      <w:r>
        <w:rPr>
          <w:sz w:val="26"/>
          <w:szCs w:val="26"/>
        </w:rPr>
        <w:t>-</w:t>
      </w:r>
      <w:r w:rsidRPr="00206913">
        <w:rPr>
          <w:sz w:val="26"/>
          <w:szCs w:val="26"/>
        </w:rPr>
        <w:t>parancsnokság 20</w:t>
      </w:r>
      <w:r w:rsidR="00F83BCC">
        <w:rPr>
          <w:sz w:val="26"/>
          <w:szCs w:val="26"/>
        </w:rPr>
        <w:t>20</w:t>
      </w:r>
      <w:r>
        <w:rPr>
          <w:sz w:val="26"/>
          <w:szCs w:val="26"/>
        </w:rPr>
        <w:t>. évi beszámoló jelentése</w:t>
      </w:r>
    </w:p>
    <w:p w:rsidR="00644227" w:rsidRDefault="00644227" w:rsidP="00644227">
      <w:pPr>
        <w:jc w:val="both"/>
        <w:rPr>
          <w:sz w:val="26"/>
          <w:szCs w:val="26"/>
        </w:rPr>
      </w:pPr>
    </w:p>
    <w:p w:rsidR="00644227" w:rsidRDefault="00644227" w:rsidP="00644227">
      <w:pPr>
        <w:jc w:val="both"/>
        <w:rPr>
          <w:sz w:val="26"/>
          <w:szCs w:val="26"/>
        </w:rPr>
      </w:pPr>
    </w:p>
    <w:p w:rsidR="00644227" w:rsidRPr="009E5F55" w:rsidRDefault="00644227" w:rsidP="00644227">
      <w:pPr>
        <w:jc w:val="both"/>
        <w:rPr>
          <w:b/>
          <w:sz w:val="26"/>
          <w:szCs w:val="26"/>
        </w:rPr>
      </w:pPr>
      <w:r w:rsidRPr="009E5F55">
        <w:rPr>
          <w:b/>
          <w:sz w:val="26"/>
          <w:szCs w:val="26"/>
        </w:rPr>
        <w:t>Tisztelt Képviselő-testület!</w:t>
      </w:r>
    </w:p>
    <w:p w:rsidR="00644227" w:rsidRPr="00206913" w:rsidRDefault="00644227" w:rsidP="00644227">
      <w:pPr>
        <w:jc w:val="both"/>
        <w:rPr>
          <w:sz w:val="26"/>
          <w:szCs w:val="26"/>
        </w:rPr>
      </w:pPr>
    </w:p>
    <w:p w:rsidR="00F83BCC" w:rsidRPr="00F83BCC" w:rsidRDefault="00F83BCC" w:rsidP="00F83BCC">
      <w:pPr>
        <w:jc w:val="both"/>
        <w:rPr>
          <w:sz w:val="26"/>
          <w:szCs w:val="26"/>
        </w:rPr>
      </w:pPr>
      <w:r w:rsidRPr="00F83BCC">
        <w:rPr>
          <w:color w:val="000000"/>
          <w:sz w:val="26"/>
          <w:szCs w:val="26"/>
          <w:shd w:val="clear" w:color="auto" w:fill="FFFFFF"/>
        </w:rPr>
        <w:t>A Kormány az élet- és vagyonbiztonságot veszélyeztető tömeges megbetegedést okozó humánjárvány következményeinek elhárítása, a magyar állampolgárok egészségének és életének megóvása érdekében Magyarország egész területére veszélyhelyzetet hirdetett ki a 27</w:t>
      </w:r>
      <w:r w:rsidRPr="00F83BCC">
        <w:rPr>
          <w:bCs/>
          <w:sz w:val="26"/>
          <w:szCs w:val="26"/>
          <w:shd w:val="clear" w:color="auto" w:fill="FFFFFF"/>
        </w:rPr>
        <w:t>/2021. (I. 29.) Korm. rendelettel.</w:t>
      </w:r>
    </w:p>
    <w:p w:rsidR="00F83BCC" w:rsidRPr="00F83BCC" w:rsidRDefault="00F83BCC" w:rsidP="00F83BCC">
      <w:pPr>
        <w:jc w:val="both"/>
        <w:rPr>
          <w:b/>
          <w:sz w:val="26"/>
          <w:szCs w:val="26"/>
        </w:rPr>
      </w:pPr>
    </w:p>
    <w:p w:rsidR="00F83BCC" w:rsidRPr="00F83BCC" w:rsidRDefault="00F83BCC" w:rsidP="00F83BCC">
      <w:pPr>
        <w:jc w:val="both"/>
        <w:rPr>
          <w:sz w:val="26"/>
          <w:szCs w:val="26"/>
        </w:rPr>
      </w:pPr>
      <w:r w:rsidRPr="00F83BCC">
        <w:rPr>
          <w:sz w:val="26"/>
          <w:szCs w:val="26"/>
        </w:rPr>
        <w:t xml:space="preserve">A katasztrófavédelemről és a hozzá kapcsolódó egyes törvények módosításáról szóló 2011. évi CXXVIII. törvény 46.§ (4) bekezdésének felhatalmazása alapján, veszélyhelyzetben a települési önkormányzat képviselő-testületének feladat-és hatáskörét a polgármester gyakorolja. </w:t>
      </w:r>
    </w:p>
    <w:p w:rsidR="00F83BCC" w:rsidRPr="00F83BCC" w:rsidRDefault="00F83BCC" w:rsidP="00F83BCC">
      <w:pPr>
        <w:jc w:val="both"/>
        <w:rPr>
          <w:sz w:val="26"/>
          <w:szCs w:val="26"/>
        </w:rPr>
      </w:pPr>
      <w:r w:rsidRPr="00F83BCC">
        <w:rPr>
          <w:sz w:val="26"/>
          <w:szCs w:val="26"/>
        </w:rPr>
        <w:t>Mindezekre figyelemmel, a következőket terjesztem elő:</w:t>
      </w:r>
    </w:p>
    <w:p w:rsidR="00F83BCC" w:rsidRDefault="00F83BCC" w:rsidP="00644227">
      <w:pPr>
        <w:jc w:val="both"/>
        <w:rPr>
          <w:sz w:val="26"/>
          <w:szCs w:val="26"/>
        </w:rPr>
      </w:pPr>
    </w:p>
    <w:p w:rsidR="00D1439C" w:rsidRPr="00206913" w:rsidRDefault="00644227" w:rsidP="00D1439C">
      <w:pPr>
        <w:jc w:val="both"/>
        <w:rPr>
          <w:sz w:val="26"/>
          <w:szCs w:val="26"/>
        </w:rPr>
      </w:pPr>
      <w:r>
        <w:rPr>
          <w:sz w:val="26"/>
          <w:szCs w:val="26"/>
        </w:rPr>
        <w:t xml:space="preserve">Kajtár István </w:t>
      </w:r>
      <w:r w:rsidRPr="00206913">
        <w:rPr>
          <w:sz w:val="26"/>
          <w:szCs w:val="26"/>
        </w:rPr>
        <w:t xml:space="preserve">tűzoltó </w:t>
      </w:r>
      <w:r>
        <w:rPr>
          <w:sz w:val="26"/>
          <w:szCs w:val="26"/>
        </w:rPr>
        <w:t xml:space="preserve">alezredes </w:t>
      </w:r>
      <w:r w:rsidRPr="00206913">
        <w:rPr>
          <w:sz w:val="26"/>
          <w:szCs w:val="26"/>
        </w:rPr>
        <w:t xml:space="preserve">úr </w:t>
      </w:r>
      <w:r>
        <w:rPr>
          <w:sz w:val="26"/>
          <w:szCs w:val="26"/>
        </w:rPr>
        <w:t xml:space="preserve">a tűz elleni védekezésről, a műszaki mentésről és a tűzoltóságról szóló </w:t>
      </w:r>
      <w:r w:rsidRPr="00206913">
        <w:rPr>
          <w:sz w:val="26"/>
          <w:szCs w:val="26"/>
        </w:rPr>
        <w:t xml:space="preserve">1996. évi XXXI. tv. V. fejezet 30. § </w:t>
      </w:r>
      <w:r>
        <w:rPr>
          <w:sz w:val="26"/>
          <w:szCs w:val="26"/>
        </w:rPr>
        <w:t>(</w:t>
      </w:r>
      <w:r w:rsidRPr="00206913">
        <w:rPr>
          <w:sz w:val="26"/>
          <w:szCs w:val="26"/>
        </w:rPr>
        <w:t>5</w:t>
      </w:r>
      <w:r>
        <w:rPr>
          <w:sz w:val="26"/>
          <w:szCs w:val="26"/>
        </w:rPr>
        <w:t>)</w:t>
      </w:r>
      <w:r w:rsidRPr="00206913">
        <w:rPr>
          <w:sz w:val="26"/>
          <w:szCs w:val="26"/>
        </w:rPr>
        <w:t xml:space="preserve"> bekezdése </w:t>
      </w:r>
      <w:r>
        <w:rPr>
          <w:sz w:val="26"/>
          <w:szCs w:val="26"/>
        </w:rPr>
        <w:t xml:space="preserve">alapján elkészítette </w:t>
      </w:r>
      <w:r w:rsidRPr="00206913">
        <w:rPr>
          <w:sz w:val="26"/>
          <w:szCs w:val="26"/>
        </w:rPr>
        <w:t>a Csongrádi Hivatásos Tűzoltó</w:t>
      </w:r>
      <w:r>
        <w:rPr>
          <w:sz w:val="26"/>
          <w:szCs w:val="26"/>
        </w:rPr>
        <w:t>-</w:t>
      </w:r>
      <w:r w:rsidRPr="00206913">
        <w:rPr>
          <w:sz w:val="26"/>
          <w:szCs w:val="26"/>
        </w:rPr>
        <w:t>parancsnokság 20</w:t>
      </w:r>
      <w:r w:rsidR="00F83BCC">
        <w:rPr>
          <w:sz w:val="26"/>
          <w:szCs w:val="26"/>
        </w:rPr>
        <w:t>20</w:t>
      </w:r>
      <w:r w:rsidRPr="00206913">
        <w:rPr>
          <w:sz w:val="26"/>
          <w:szCs w:val="26"/>
        </w:rPr>
        <w:t xml:space="preserve">. évi tevékenységéről készült írásos </w:t>
      </w:r>
      <w:r>
        <w:rPr>
          <w:sz w:val="26"/>
          <w:szCs w:val="26"/>
        </w:rPr>
        <w:t>beszámoló</w:t>
      </w:r>
      <w:r w:rsidRPr="00206913">
        <w:rPr>
          <w:sz w:val="26"/>
          <w:szCs w:val="26"/>
        </w:rPr>
        <w:t>t</w:t>
      </w:r>
      <w:r w:rsidR="00D1439C">
        <w:rPr>
          <w:sz w:val="26"/>
          <w:szCs w:val="26"/>
        </w:rPr>
        <w:t xml:space="preserve">. A beszámolóban foglaltakat támogatom, egyben köszönetemet </w:t>
      </w:r>
      <w:r w:rsidR="00D1439C" w:rsidRPr="00206913">
        <w:rPr>
          <w:sz w:val="26"/>
          <w:szCs w:val="26"/>
        </w:rPr>
        <w:t>fejez</w:t>
      </w:r>
      <w:r w:rsidR="00D1439C">
        <w:rPr>
          <w:sz w:val="26"/>
          <w:szCs w:val="26"/>
        </w:rPr>
        <w:t>em</w:t>
      </w:r>
      <w:r w:rsidR="00D1439C" w:rsidRPr="00206913">
        <w:rPr>
          <w:sz w:val="26"/>
          <w:szCs w:val="26"/>
        </w:rPr>
        <w:t xml:space="preserve"> ki a Tűzoltóság teljes állományának a 20</w:t>
      </w:r>
      <w:r w:rsidR="00D1439C">
        <w:rPr>
          <w:sz w:val="26"/>
          <w:szCs w:val="26"/>
        </w:rPr>
        <w:t>20</w:t>
      </w:r>
      <w:r w:rsidR="00D1439C" w:rsidRPr="00206913">
        <w:rPr>
          <w:sz w:val="26"/>
          <w:szCs w:val="26"/>
        </w:rPr>
        <w:t>. évi teljesítményéért.</w:t>
      </w:r>
    </w:p>
    <w:p w:rsidR="00644227" w:rsidRPr="00206913" w:rsidRDefault="00644227" w:rsidP="00644227">
      <w:pPr>
        <w:jc w:val="both"/>
        <w:rPr>
          <w:sz w:val="26"/>
          <w:szCs w:val="26"/>
        </w:rPr>
      </w:pPr>
    </w:p>
    <w:p w:rsidR="00644227" w:rsidRDefault="00644227" w:rsidP="00644227">
      <w:pPr>
        <w:jc w:val="center"/>
        <w:rPr>
          <w:b/>
          <w:sz w:val="26"/>
          <w:szCs w:val="26"/>
        </w:rPr>
      </w:pPr>
    </w:p>
    <w:p w:rsidR="00644227" w:rsidRPr="00206913" w:rsidRDefault="00644227" w:rsidP="00644227">
      <w:pPr>
        <w:jc w:val="both"/>
        <w:rPr>
          <w:sz w:val="26"/>
          <w:szCs w:val="26"/>
        </w:rPr>
      </w:pPr>
    </w:p>
    <w:p w:rsidR="00644227" w:rsidRPr="00206913" w:rsidRDefault="00644227" w:rsidP="00644227">
      <w:pPr>
        <w:jc w:val="both"/>
        <w:rPr>
          <w:sz w:val="26"/>
          <w:szCs w:val="26"/>
        </w:rPr>
      </w:pPr>
      <w:r w:rsidRPr="00206913">
        <w:rPr>
          <w:sz w:val="26"/>
          <w:szCs w:val="26"/>
        </w:rPr>
        <w:t>Csongrád, 20</w:t>
      </w:r>
      <w:r>
        <w:rPr>
          <w:sz w:val="26"/>
          <w:szCs w:val="26"/>
        </w:rPr>
        <w:t>20</w:t>
      </w:r>
      <w:r w:rsidRPr="00206913">
        <w:rPr>
          <w:sz w:val="26"/>
          <w:szCs w:val="26"/>
        </w:rPr>
        <w:t xml:space="preserve">. </w:t>
      </w:r>
      <w:r w:rsidR="00F83BCC">
        <w:rPr>
          <w:sz w:val="26"/>
          <w:szCs w:val="26"/>
        </w:rPr>
        <w:t>március 22.</w:t>
      </w:r>
    </w:p>
    <w:p w:rsidR="00644227" w:rsidRPr="00206913" w:rsidRDefault="00644227" w:rsidP="00644227">
      <w:pPr>
        <w:jc w:val="both"/>
        <w:rPr>
          <w:sz w:val="26"/>
          <w:szCs w:val="26"/>
        </w:rPr>
      </w:pPr>
    </w:p>
    <w:p w:rsidR="00644227" w:rsidRPr="00206913" w:rsidRDefault="00644227" w:rsidP="00644227">
      <w:pPr>
        <w:jc w:val="both"/>
        <w:rPr>
          <w:sz w:val="26"/>
          <w:szCs w:val="26"/>
        </w:rPr>
      </w:pPr>
    </w:p>
    <w:p w:rsidR="00644227" w:rsidRPr="00206913" w:rsidRDefault="00644227" w:rsidP="00644227">
      <w:pPr>
        <w:jc w:val="both"/>
        <w:rPr>
          <w:sz w:val="26"/>
          <w:szCs w:val="26"/>
        </w:rPr>
      </w:pPr>
    </w:p>
    <w:p w:rsidR="00644227" w:rsidRPr="00206913" w:rsidRDefault="00644227" w:rsidP="00644227">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206913">
        <w:rPr>
          <w:sz w:val="26"/>
          <w:szCs w:val="26"/>
        </w:rPr>
        <w:tab/>
      </w:r>
      <w:r w:rsidRPr="00206913">
        <w:rPr>
          <w:sz w:val="26"/>
          <w:szCs w:val="26"/>
        </w:rPr>
        <w:tab/>
      </w:r>
      <w:r w:rsidRPr="00206913">
        <w:rPr>
          <w:sz w:val="26"/>
          <w:szCs w:val="26"/>
        </w:rPr>
        <w:tab/>
      </w:r>
      <w:r>
        <w:rPr>
          <w:sz w:val="26"/>
          <w:szCs w:val="26"/>
        </w:rPr>
        <w:t xml:space="preserve">Bedő Tamás </w:t>
      </w:r>
      <w:r w:rsidRPr="00206913">
        <w:rPr>
          <w:sz w:val="26"/>
          <w:szCs w:val="26"/>
        </w:rPr>
        <w:t xml:space="preserve"> </w:t>
      </w:r>
    </w:p>
    <w:p w:rsidR="00644227" w:rsidRPr="00206913" w:rsidRDefault="00644227" w:rsidP="00644227">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206913">
        <w:rPr>
          <w:sz w:val="26"/>
          <w:szCs w:val="26"/>
        </w:rPr>
        <w:tab/>
      </w:r>
      <w:r w:rsidRPr="00206913">
        <w:rPr>
          <w:sz w:val="26"/>
          <w:szCs w:val="26"/>
        </w:rPr>
        <w:tab/>
      </w:r>
      <w:r w:rsidRPr="00206913">
        <w:rPr>
          <w:sz w:val="26"/>
          <w:szCs w:val="26"/>
        </w:rPr>
        <w:tab/>
      </w:r>
      <w:r w:rsidRPr="00206913">
        <w:rPr>
          <w:sz w:val="26"/>
          <w:szCs w:val="26"/>
        </w:rPr>
        <w:tab/>
      </w:r>
      <w:r w:rsidRPr="00206913">
        <w:rPr>
          <w:sz w:val="26"/>
          <w:szCs w:val="26"/>
        </w:rPr>
        <w:tab/>
      </w:r>
      <w:r w:rsidRPr="00206913">
        <w:rPr>
          <w:sz w:val="26"/>
          <w:szCs w:val="26"/>
        </w:rPr>
        <w:tab/>
      </w:r>
      <w:r w:rsidRPr="00206913">
        <w:rPr>
          <w:sz w:val="26"/>
          <w:szCs w:val="26"/>
        </w:rPr>
        <w:tab/>
        <w:t>polgármester</w:t>
      </w:r>
    </w:p>
    <w:p w:rsidR="00644227" w:rsidRDefault="00644227" w:rsidP="00644227">
      <w:pPr>
        <w:rPr>
          <w:color w:val="FF0000"/>
          <w:sz w:val="20"/>
        </w:rPr>
      </w:pPr>
      <w:r>
        <w:rPr>
          <w:color w:val="FF0000"/>
          <w:sz w:val="20"/>
        </w:rPr>
        <w:br w:type="page"/>
      </w:r>
    </w:p>
    <w:p w:rsidR="00EA0180" w:rsidRPr="002230A7" w:rsidRDefault="00EA0180">
      <w:pPr>
        <w:pStyle w:val="Stlus1"/>
        <w:spacing w:line="360" w:lineRule="auto"/>
        <w:ind w:left="0"/>
        <w:rPr>
          <w:color w:val="FF0000"/>
          <w:sz w:val="22"/>
          <w:szCs w:val="22"/>
        </w:rPr>
      </w:pPr>
    </w:p>
    <w:p w:rsidR="00191162" w:rsidRPr="005D6B11" w:rsidRDefault="00191162" w:rsidP="00191162">
      <w:pPr>
        <w:pStyle w:val="lfej"/>
        <w:jc w:val="center"/>
        <w:rPr>
          <w:smallCaps/>
          <w:w w:val="90"/>
        </w:rPr>
      </w:pPr>
      <w:r>
        <w:rPr>
          <w:smallCaps/>
          <w:w w:val="90"/>
        </w:rPr>
        <w:t xml:space="preserve">SZENTESI KATASZTRÓFAVÉDELMI KIRENDELTSÉG </w:t>
      </w:r>
    </w:p>
    <w:p w:rsidR="00191162" w:rsidRPr="003B4863" w:rsidRDefault="00191162" w:rsidP="00191162">
      <w:pPr>
        <w:pStyle w:val="lfej"/>
        <w:jc w:val="center"/>
        <w:rPr>
          <w:smallCaps/>
          <w:w w:val="90"/>
        </w:rPr>
      </w:pPr>
      <w:r w:rsidRPr="00392AF7">
        <w:rPr>
          <w:smallCaps/>
          <w:w w:val="90"/>
        </w:rPr>
        <w:t xml:space="preserve"> </w:t>
      </w:r>
      <w:r>
        <w:rPr>
          <w:smallCaps/>
          <w:w w:val="90"/>
        </w:rPr>
        <w:t>CSONGRÁDI HIVATÁSOS TŰZOLTÓ</w:t>
      </w:r>
      <w:r w:rsidR="000F67C7">
        <w:rPr>
          <w:smallCaps/>
          <w:w w:val="90"/>
        </w:rPr>
        <w:t>-</w:t>
      </w:r>
      <w:r>
        <w:rPr>
          <w:smallCaps/>
          <w:w w:val="90"/>
        </w:rPr>
        <w:t>PARANCSNOKSÁG</w:t>
      </w:r>
    </w:p>
    <w:p w:rsidR="00EA0180" w:rsidRPr="00260126" w:rsidRDefault="00EA0180" w:rsidP="00067FA1">
      <w:pPr>
        <w:pStyle w:val="Stlus1"/>
        <w:spacing w:line="360" w:lineRule="auto"/>
        <w:ind w:left="0" w:right="26"/>
        <w:jc w:val="left"/>
        <w:rPr>
          <w:szCs w:val="24"/>
        </w:rPr>
      </w:pPr>
    </w:p>
    <w:p w:rsidR="00EA0180" w:rsidRDefault="00EA0180">
      <w:pPr>
        <w:pStyle w:val="Stlus1"/>
        <w:ind w:left="0"/>
      </w:pPr>
    </w:p>
    <w:p w:rsidR="00EA0180" w:rsidRDefault="00EA0180"/>
    <w:p w:rsidR="00EA0180" w:rsidRDefault="00EA0180">
      <w:pPr>
        <w:ind w:right="567"/>
        <w:jc w:val="both"/>
        <w:rPr>
          <w:b/>
        </w:rPr>
      </w:pPr>
    </w:p>
    <w:p w:rsidR="00EA0180" w:rsidRDefault="00EA0180">
      <w:pPr>
        <w:ind w:right="567"/>
        <w:jc w:val="both"/>
        <w:rPr>
          <w:b/>
        </w:rPr>
      </w:pPr>
    </w:p>
    <w:p w:rsidR="00EA0180" w:rsidRDefault="00EA0180">
      <w:pPr>
        <w:ind w:right="567"/>
        <w:jc w:val="both"/>
        <w:rPr>
          <w:b/>
        </w:rPr>
      </w:pPr>
    </w:p>
    <w:p w:rsidR="00EA0180" w:rsidRDefault="00EA0180">
      <w:pPr>
        <w:ind w:right="567"/>
        <w:jc w:val="both"/>
        <w:rPr>
          <w:b/>
        </w:rPr>
      </w:pPr>
    </w:p>
    <w:p w:rsidR="00EA0180" w:rsidRDefault="00EA0180" w:rsidP="000D0F92">
      <w:pPr>
        <w:jc w:val="center"/>
        <w:rPr>
          <w:b/>
          <w:sz w:val="40"/>
          <w:szCs w:val="40"/>
        </w:rPr>
      </w:pPr>
    </w:p>
    <w:p w:rsidR="00EA0180" w:rsidRDefault="00EA0180" w:rsidP="000D0F92">
      <w:pPr>
        <w:jc w:val="center"/>
        <w:rPr>
          <w:b/>
          <w:sz w:val="40"/>
          <w:szCs w:val="40"/>
        </w:rPr>
      </w:pPr>
      <w:r>
        <w:rPr>
          <w:b/>
          <w:sz w:val="40"/>
          <w:szCs w:val="40"/>
        </w:rPr>
        <w:t>Szentesi Katasztrófavédelmi Kirendeltség</w:t>
      </w:r>
    </w:p>
    <w:p w:rsidR="00F63D45" w:rsidRDefault="00EA0180" w:rsidP="000D0F92">
      <w:pPr>
        <w:jc w:val="center"/>
        <w:rPr>
          <w:b/>
          <w:sz w:val="40"/>
          <w:szCs w:val="40"/>
        </w:rPr>
      </w:pPr>
      <w:r>
        <w:rPr>
          <w:b/>
          <w:sz w:val="40"/>
          <w:szCs w:val="40"/>
        </w:rPr>
        <w:t>Csongrádi Hivatá</w:t>
      </w:r>
      <w:r w:rsidR="00F63D45">
        <w:rPr>
          <w:b/>
          <w:sz w:val="40"/>
          <w:szCs w:val="40"/>
        </w:rPr>
        <w:t>sos Tűzoltó</w:t>
      </w:r>
      <w:r w:rsidR="00C37857">
        <w:rPr>
          <w:b/>
          <w:sz w:val="40"/>
          <w:szCs w:val="40"/>
        </w:rPr>
        <w:t>-</w:t>
      </w:r>
      <w:r w:rsidR="00F63D45">
        <w:rPr>
          <w:b/>
          <w:sz w:val="40"/>
          <w:szCs w:val="40"/>
        </w:rPr>
        <w:t>parancsnokság</w:t>
      </w:r>
    </w:p>
    <w:p w:rsidR="00F63D45" w:rsidRDefault="00F63D45" w:rsidP="000D0F92">
      <w:pPr>
        <w:jc w:val="center"/>
        <w:rPr>
          <w:b/>
          <w:sz w:val="40"/>
          <w:szCs w:val="40"/>
        </w:rPr>
      </w:pPr>
    </w:p>
    <w:p w:rsidR="00EA0180" w:rsidRDefault="00F63D45" w:rsidP="000D0F92">
      <w:pPr>
        <w:jc w:val="center"/>
        <w:rPr>
          <w:b/>
          <w:sz w:val="40"/>
          <w:szCs w:val="40"/>
        </w:rPr>
      </w:pPr>
      <w:r w:rsidRPr="00E83F85">
        <w:rPr>
          <w:noProof/>
          <w:lang w:eastAsia="hu-HU"/>
        </w:rPr>
        <w:drawing>
          <wp:inline distT="0" distB="0" distL="0" distR="0" wp14:anchorId="0078FA01" wp14:editId="3C1BADDD">
            <wp:extent cx="5757545" cy="715645"/>
            <wp:effectExtent l="0" t="0" r="0" b="8255"/>
            <wp:docPr id="69"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7545" cy="715645"/>
                    </a:xfrm>
                    <a:prstGeom prst="rect">
                      <a:avLst/>
                    </a:prstGeom>
                    <a:noFill/>
                    <a:ln>
                      <a:noFill/>
                    </a:ln>
                  </pic:spPr>
                </pic:pic>
              </a:graphicData>
            </a:graphic>
          </wp:inline>
        </w:drawing>
      </w:r>
    </w:p>
    <w:p w:rsidR="00EA0180" w:rsidRDefault="00EA0180" w:rsidP="000D0F92">
      <w:pPr>
        <w:jc w:val="center"/>
        <w:rPr>
          <w:b/>
          <w:sz w:val="40"/>
          <w:szCs w:val="40"/>
        </w:rPr>
      </w:pPr>
    </w:p>
    <w:p w:rsidR="00EA0180" w:rsidRDefault="00DD4C44" w:rsidP="000D0F92">
      <w:pPr>
        <w:jc w:val="center"/>
        <w:rPr>
          <w:b/>
          <w:sz w:val="40"/>
          <w:szCs w:val="40"/>
        </w:rPr>
      </w:pPr>
      <w:r>
        <w:rPr>
          <w:b/>
          <w:sz w:val="40"/>
          <w:szCs w:val="40"/>
        </w:rPr>
        <w:t>2020</w:t>
      </w:r>
      <w:r w:rsidR="00EA0180">
        <w:rPr>
          <w:b/>
          <w:sz w:val="40"/>
          <w:szCs w:val="40"/>
        </w:rPr>
        <w:t xml:space="preserve">. évi </w:t>
      </w:r>
    </w:p>
    <w:p w:rsidR="00EA0180" w:rsidRDefault="00EA0180" w:rsidP="000D0F92">
      <w:pPr>
        <w:jc w:val="center"/>
        <w:rPr>
          <w:b/>
          <w:sz w:val="40"/>
          <w:szCs w:val="40"/>
        </w:rPr>
      </w:pPr>
      <w:r>
        <w:rPr>
          <w:b/>
          <w:sz w:val="40"/>
          <w:szCs w:val="40"/>
        </w:rPr>
        <w:t>BESZÁMOLÓ JELENTÉS</w:t>
      </w:r>
      <w:r w:rsidR="00931DE3">
        <w:rPr>
          <w:b/>
          <w:sz w:val="40"/>
          <w:szCs w:val="40"/>
        </w:rPr>
        <w:t>E</w:t>
      </w:r>
    </w:p>
    <w:p w:rsidR="00EA0180" w:rsidRDefault="00EA0180" w:rsidP="000D0F92">
      <w:pPr>
        <w:jc w:val="center"/>
        <w:rPr>
          <w:b/>
          <w:sz w:val="40"/>
          <w:szCs w:val="40"/>
        </w:rPr>
      </w:pPr>
    </w:p>
    <w:p w:rsidR="00EA0180" w:rsidRDefault="00931DE3" w:rsidP="000D0F92">
      <w:pPr>
        <w:jc w:val="center"/>
        <w:rPr>
          <w:b/>
          <w:sz w:val="40"/>
          <w:szCs w:val="40"/>
        </w:rPr>
      </w:pPr>
      <w:r>
        <w:rPr>
          <w:b/>
          <w:sz w:val="40"/>
          <w:szCs w:val="40"/>
        </w:rPr>
        <w:t>Csongrád Város Képviselő-testülete részére</w:t>
      </w:r>
    </w:p>
    <w:p w:rsidR="00EA0180" w:rsidRDefault="00EA0180">
      <w:pPr>
        <w:ind w:left="851" w:right="567"/>
        <w:jc w:val="both"/>
        <w:rPr>
          <w:b/>
        </w:rPr>
      </w:pPr>
    </w:p>
    <w:p w:rsidR="00EA0180" w:rsidRDefault="00EA0180">
      <w:pPr>
        <w:ind w:left="851" w:right="567"/>
        <w:jc w:val="both"/>
        <w:rPr>
          <w:b/>
        </w:rPr>
      </w:pPr>
    </w:p>
    <w:p w:rsidR="00EA0180" w:rsidRDefault="00EA0180">
      <w:pPr>
        <w:ind w:left="851" w:right="567"/>
        <w:jc w:val="both"/>
        <w:rPr>
          <w:b/>
        </w:rPr>
      </w:pPr>
    </w:p>
    <w:p w:rsidR="00EA0180" w:rsidRDefault="00EA0180">
      <w:pPr>
        <w:ind w:left="851" w:right="567"/>
        <w:jc w:val="both"/>
        <w:rPr>
          <w:b/>
        </w:rPr>
      </w:pPr>
    </w:p>
    <w:p w:rsidR="00EA0180" w:rsidRPr="00433E85" w:rsidRDefault="00EA0180">
      <w:pPr>
        <w:pStyle w:val="Stlus1"/>
        <w:ind w:left="851"/>
      </w:pPr>
    </w:p>
    <w:p w:rsidR="00EA0180" w:rsidRPr="00433E85" w:rsidRDefault="00EA0180">
      <w:pPr>
        <w:pStyle w:val="Stlus1"/>
        <w:ind w:left="851"/>
      </w:pP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00931DE3">
        <w:tab/>
      </w:r>
      <w:r w:rsidR="00931DE3">
        <w:tab/>
      </w:r>
      <w:r w:rsidR="00931DE3">
        <w:tab/>
      </w:r>
      <w:r w:rsidR="00931DE3">
        <w:tab/>
      </w:r>
      <w:r w:rsidR="00931DE3">
        <w:tab/>
      </w:r>
      <w:r w:rsidR="00931DE3">
        <w:tab/>
      </w:r>
      <w:r w:rsidR="00931DE3">
        <w:tab/>
      </w:r>
      <w:r w:rsidR="00931DE3">
        <w:tab/>
      </w:r>
      <w:r w:rsidR="00931DE3">
        <w:tab/>
      </w:r>
      <w:r w:rsidR="00931DE3">
        <w:tab/>
      </w:r>
      <w:r w:rsidR="00931DE3">
        <w:tab/>
      </w:r>
      <w:r w:rsidR="00931DE3">
        <w:tab/>
      </w:r>
      <w:r w:rsidR="00931DE3">
        <w:tab/>
      </w:r>
      <w:r w:rsidR="00931DE3">
        <w:tab/>
      </w:r>
      <w:r w:rsidR="00931DE3">
        <w:tab/>
      </w:r>
      <w:r w:rsidR="00931DE3">
        <w:tab/>
      </w:r>
      <w:r w:rsidR="00931DE3">
        <w:tab/>
      </w:r>
      <w:r w:rsidR="00931DE3">
        <w:tab/>
      </w:r>
      <w:r w:rsidR="00931DE3">
        <w:tab/>
        <w:t>Felterjesztem</w:t>
      </w:r>
      <w:r w:rsidRPr="00433E85">
        <w:t>:</w:t>
      </w:r>
    </w:p>
    <w:p w:rsidR="00EA0180" w:rsidRPr="00433E85" w:rsidRDefault="00EA0180">
      <w:pPr>
        <w:jc w:val="both"/>
      </w:pPr>
    </w:p>
    <w:p w:rsidR="00EA0180" w:rsidRPr="00433E85" w:rsidRDefault="00EA0180">
      <w:pPr>
        <w:jc w:val="both"/>
      </w:pPr>
    </w:p>
    <w:p w:rsidR="00EA0180" w:rsidRPr="00433E85" w:rsidRDefault="00EA0180">
      <w:pPr>
        <w:tabs>
          <w:tab w:val="center" w:pos="7020"/>
        </w:tabs>
        <w:jc w:val="both"/>
      </w:pPr>
      <w:r>
        <w:rPr>
          <w:b/>
        </w:rPr>
        <w:tab/>
        <w:t>Kajtár</w:t>
      </w:r>
      <w:r w:rsidRPr="00433E85">
        <w:rPr>
          <w:b/>
        </w:rPr>
        <w:t xml:space="preserve"> István tű. alezredes</w:t>
      </w:r>
      <w:r w:rsidR="00576AA8">
        <w:rPr>
          <w:b/>
        </w:rPr>
        <w:t xml:space="preserve"> sk.</w:t>
      </w:r>
    </w:p>
    <w:p w:rsidR="00EA0180" w:rsidRDefault="008D53EF">
      <w:pPr>
        <w:tabs>
          <w:tab w:val="center" w:pos="7020"/>
        </w:tabs>
        <w:ind w:right="567"/>
        <w:jc w:val="both"/>
        <w:rPr>
          <w:b/>
        </w:rPr>
      </w:pPr>
      <w:r>
        <w:tab/>
      </w:r>
      <w:r w:rsidR="00EA0180">
        <w:t xml:space="preserve"> parancsnok</w:t>
      </w:r>
    </w:p>
    <w:p w:rsidR="00EA0180" w:rsidRDefault="00EA0180">
      <w:pPr>
        <w:tabs>
          <w:tab w:val="center" w:pos="7020"/>
        </w:tabs>
        <w:ind w:right="567"/>
        <w:jc w:val="both"/>
        <w:rPr>
          <w:b/>
        </w:rPr>
      </w:pPr>
    </w:p>
    <w:p w:rsidR="00EA0180" w:rsidRDefault="00EA0180">
      <w:pPr>
        <w:tabs>
          <w:tab w:val="center" w:pos="7020"/>
        </w:tabs>
        <w:ind w:right="567"/>
        <w:jc w:val="both"/>
        <w:rPr>
          <w:b/>
        </w:rPr>
      </w:pPr>
    </w:p>
    <w:p w:rsidR="00EA0180" w:rsidRPr="00F63D45" w:rsidRDefault="00EA0180">
      <w:pPr>
        <w:tabs>
          <w:tab w:val="center" w:pos="7020"/>
        </w:tabs>
        <w:ind w:right="567"/>
        <w:jc w:val="both"/>
        <w:rPr>
          <w:b/>
          <w:color w:val="FF0000"/>
        </w:rPr>
      </w:pPr>
    </w:p>
    <w:p w:rsidR="00EA0180" w:rsidRPr="00664BFB" w:rsidRDefault="00C37857" w:rsidP="001A340A">
      <w:pPr>
        <w:spacing w:line="360" w:lineRule="auto"/>
        <w:ind w:right="-82"/>
        <w:jc w:val="center"/>
      </w:pPr>
      <w:r w:rsidRPr="00C37857">
        <w:t>Csongrád, 2021</w:t>
      </w:r>
      <w:r w:rsidR="00DD4C44" w:rsidRPr="00C37857">
        <w:t>. február15</w:t>
      </w:r>
      <w:r w:rsidR="00EA0180" w:rsidRPr="00664BFB">
        <w:t>.</w:t>
      </w:r>
    </w:p>
    <w:p w:rsidR="00EA0180" w:rsidRPr="00664BFB" w:rsidRDefault="00EA0180">
      <w:pPr>
        <w:tabs>
          <w:tab w:val="center" w:pos="7020"/>
        </w:tabs>
        <w:ind w:right="567"/>
        <w:jc w:val="both"/>
        <w:rPr>
          <w:b/>
        </w:rPr>
        <w:sectPr w:rsidR="00EA0180" w:rsidRPr="00664BFB">
          <w:footerReference w:type="even" r:id="rId9"/>
          <w:footerReference w:type="default" r:id="rId10"/>
          <w:pgSz w:w="11906" w:h="16838"/>
          <w:pgMar w:top="1134" w:right="1106" w:bottom="1134" w:left="1418" w:header="708" w:footer="709" w:gutter="0"/>
          <w:pgNumType w:start="1"/>
          <w:cols w:space="708"/>
          <w:titlePg/>
          <w:docGrid w:linePitch="360"/>
        </w:sectPr>
      </w:pPr>
    </w:p>
    <w:p w:rsidR="00EA0180" w:rsidRPr="00433E85" w:rsidRDefault="00EA0180">
      <w:pPr>
        <w:jc w:val="center"/>
      </w:pPr>
      <w:r w:rsidRPr="00433E85">
        <w:rPr>
          <w:b/>
        </w:rPr>
        <w:lastRenderedPageBreak/>
        <w:t>TARTALOMJEGYZÉK</w:t>
      </w:r>
    </w:p>
    <w:p w:rsidR="00EA0180" w:rsidRPr="00433E85" w:rsidRDefault="00EA0180">
      <w:pPr>
        <w:jc w:val="both"/>
      </w:pPr>
    </w:p>
    <w:p w:rsidR="00EA0180" w:rsidRPr="00B12D29" w:rsidRDefault="00EA0180">
      <w:pPr>
        <w:pStyle w:val="TJ1"/>
        <w:rPr>
          <w:noProof/>
          <w:sz w:val="24"/>
        </w:rPr>
      </w:pPr>
      <w:r w:rsidRPr="00B12D29">
        <w:rPr>
          <w:sz w:val="24"/>
        </w:rPr>
        <w:fldChar w:fldCharType="begin"/>
      </w:r>
      <w:r w:rsidRPr="00B12D29">
        <w:rPr>
          <w:sz w:val="24"/>
        </w:rPr>
        <w:instrText xml:space="preserve"> TOC \o "1-3" \h \z \u </w:instrText>
      </w:r>
      <w:r w:rsidRPr="00B12D29">
        <w:rPr>
          <w:sz w:val="24"/>
        </w:rPr>
        <w:fldChar w:fldCharType="separate"/>
      </w:r>
      <w:hyperlink w:anchor="_Toc441666086" w:history="1">
        <w:r w:rsidRPr="00B12D29">
          <w:rPr>
            <w:rStyle w:val="Hiperhivatkozs"/>
            <w:noProof/>
            <w:color w:val="auto"/>
            <w:sz w:val="24"/>
          </w:rPr>
          <w:t>I.</w:t>
        </w:r>
        <w:r w:rsidRPr="00B12D29">
          <w:rPr>
            <w:b w:val="0"/>
            <w:bCs w:val="0"/>
            <w:iCs w:val="0"/>
            <w:noProof/>
            <w:sz w:val="24"/>
          </w:rPr>
          <w:tab/>
        </w:r>
        <w:r w:rsidR="002650A2" w:rsidRPr="00B12D29">
          <w:rPr>
            <w:rStyle w:val="Hiperhivatkozs"/>
            <w:noProof/>
            <w:color w:val="auto"/>
            <w:sz w:val="24"/>
          </w:rPr>
          <w:t>Bevezetés</w:t>
        </w:r>
        <w:r w:rsidRPr="00B12D29">
          <w:rPr>
            <w:noProof/>
            <w:webHidden/>
            <w:sz w:val="24"/>
          </w:rPr>
          <w:tab/>
          <w:t>3</w:t>
        </w:r>
      </w:hyperlink>
    </w:p>
    <w:p w:rsidR="002650A2" w:rsidRPr="00E248B5" w:rsidRDefault="002650A2" w:rsidP="002650A2">
      <w:pPr>
        <w:rPr>
          <w:b/>
          <w:lang w:eastAsia="hu-HU"/>
        </w:rPr>
      </w:pPr>
      <w:r w:rsidRPr="00B12D29">
        <w:rPr>
          <w:lang w:eastAsia="hu-HU"/>
        </w:rPr>
        <w:t>I.1</w:t>
      </w:r>
      <w:r w:rsidRPr="00B12D29">
        <w:rPr>
          <w:lang w:eastAsia="hu-HU"/>
        </w:rPr>
        <w:tab/>
      </w:r>
      <w:r w:rsidRPr="00B12D29">
        <w:rPr>
          <w:lang w:eastAsia="hu-HU"/>
        </w:rPr>
        <w:tab/>
      </w:r>
      <w:r w:rsidRPr="00B12D29">
        <w:rPr>
          <w:lang w:eastAsia="hu-HU"/>
        </w:rPr>
        <w:tab/>
      </w:r>
      <w:r w:rsidRPr="00B12D29">
        <w:rPr>
          <w:lang w:eastAsia="hu-HU"/>
        </w:rPr>
        <w:tab/>
      </w:r>
      <w:r w:rsidRPr="00B12D29">
        <w:rPr>
          <w:lang w:eastAsia="hu-HU"/>
        </w:rPr>
        <w:tab/>
      </w:r>
      <w:r w:rsidRPr="00B12D29">
        <w:rPr>
          <w:lang w:eastAsia="hu-HU"/>
        </w:rPr>
        <w:tab/>
      </w:r>
      <w:r w:rsidRPr="00B12D29">
        <w:rPr>
          <w:lang w:eastAsia="hu-HU"/>
        </w:rPr>
        <w:tab/>
      </w:r>
      <w:r w:rsidRPr="00B12D29">
        <w:rPr>
          <w:lang w:eastAsia="hu-HU"/>
        </w:rPr>
        <w:tab/>
      </w:r>
      <w:r w:rsidRPr="00B12D29">
        <w:rPr>
          <w:lang w:eastAsia="hu-HU"/>
        </w:rPr>
        <w:tab/>
        <w:t>Kiemelt feladatok</w:t>
      </w:r>
      <w:r w:rsidRPr="00B12D29">
        <w:rPr>
          <w:lang w:eastAsia="hu-HU"/>
        </w:rPr>
        <w:softHyphen/>
        <w:t>________________________________________________________</w:t>
      </w:r>
      <w:r w:rsidRPr="00E248B5">
        <w:rPr>
          <w:b/>
          <w:lang w:eastAsia="hu-HU"/>
        </w:rPr>
        <w:t>4</w:t>
      </w:r>
    </w:p>
    <w:p w:rsidR="002650A2" w:rsidRPr="00B12D29" w:rsidRDefault="00F6300E" w:rsidP="002650A2">
      <w:pPr>
        <w:rPr>
          <w:lang w:eastAsia="hu-HU"/>
        </w:rPr>
      </w:pPr>
      <w:r>
        <w:rPr>
          <w:lang w:eastAsia="hu-HU"/>
        </w:rPr>
        <w:t>I.2</w:t>
      </w:r>
      <w:r>
        <w:rPr>
          <w:lang w:eastAsia="hu-HU"/>
        </w:rPr>
        <w:tab/>
      </w:r>
      <w:r>
        <w:rPr>
          <w:lang w:eastAsia="hu-HU"/>
        </w:rPr>
        <w:tab/>
      </w:r>
      <w:r>
        <w:rPr>
          <w:lang w:eastAsia="hu-HU"/>
        </w:rPr>
        <w:tab/>
      </w:r>
      <w:r>
        <w:rPr>
          <w:lang w:eastAsia="hu-HU"/>
        </w:rPr>
        <w:tab/>
      </w:r>
      <w:r>
        <w:rPr>
          <w:lang w:eastAsia="hu-HU"/>
        </w:rPr>
        <w:tab/>
      </w:r>
      <w:r>
        <w:rPr>
          <w:lang w:eastAsia="hu-HU"/>
        </w:rPr>
        <w:tab/>
      </w:r>
      <w:r>
        <w:rPr>
          <w:lang w:eastAsia="hu-HU"/>
        </w:rPr>
        <w:tab/>
      </w:r>
      <w:r>
        <w:rPr>
          <w:lang w:eastAsia="hu-HU"/>
        </w:rPr>
        <w:tab/>
      </w:r>
      <w:r>
        <w:rPr>
          <w:lang w:eastAsia="hu-HU"/>
        </w:rPr>
        <w:tab/>
        <w:t>2020</w:t>
      </w:r>
      <w:r w:rsidR="002650A2" w:rsidRPr="00B12D29">
        <w:rPr>
          <w:lang w:eastAsia="hu-HU"/>
        </w:rPr>
        <w:t>.évi szakmai tevékenység általános jellemzése______________________________</w:t>
      </w:r>
      <w:r w:rsidR="002650A2" w:rsidRPr="00E248B5">
        <w:rPr>
          <w:b/>
          <w:lang w:eastAsia="hu-HU"/>
        </w:rPr>
        <w:t>4</w:t>
      </w:r>
    </w:p>
    <w:p w:rsidR="00EA0180" w:rsidRPr="00B12D29" w:rsidRDefault="00263790">
      <w:pPr>
        <w:pStyle w:val="TJ1"/>
        <w:rPr>
          <w:noProof/>
          <w:sz w:val="24"/>
        </w:rPr>
      </w:pPr>
      <w:hyperlink w:anchor="_Toc441666087" w:history="1">
        <w:r w:rsidR="00EA0180" w:rsidRPr="00B12D29">
          <w:rPr>
            <w:rStyle w:val="Hiperhivatkozs"/>
            <w:noProof/>
            <w:color w:val="auto"/>
            <w:sz w:val="24"/>
          </w:rPr>
          <w:t>II.</w:t>
        </w:r>
        <w:r w:rsidR="00EA0180" w:rsidRPr="00B12D29">
          <w:rPr>
            <w:b w:val="0"/>
            <w:bCs w:val="0"/>
            <w:iCs w:val="0"/>
            <w:noProof/>
            <w:sz w:val="24"/>
          </w:rPr>
          <w:tab/>
        </w:r>
        <w:r w:rsidR="00F6300E">
          <w:rPr>
            <w:rStyle w:val="Hiperhivatkozs"/>
            <w:noProof/>
            <w:color w:val="auto"/>
            <w:sz w:val="24"/>
          </w:rPr>
          <w:t>2020</w:t>
        </w:r>
        <w:r w:rsidR="002650A2" w:rsidRPr="00B12D29">
          <w:rPr>
            <w:rStyle w:val="Hiperhivatkozs"/>
            <w:noProof/>
            <w:color w:val="auto"/>
            <w:sz w:val="24"/>
          </w:rPr>
          <w:t xml:space="preserve">. évi Tűzoltási és műszaki mentési feladataink </w:t>
        </w:r>
        <w:r w:rsidR="00EA0180" w:rsidRPr="00B12D29">
          <w:rPr>
            <w:noProof/>
            <w:webHidden/>
            <w:sz w:val="24"/>
          </w:rPr>
          <w:tab/>
        </w:r>
      </w:hyperlink>
      <w:r w:rsidR="00E248B5">
        <w:rPr>
          <w:noProof/>
          <w:sz w:val="24"/>
        </w:rPr>
        <w:t>5</w:t>
      </w:r>
    </w:p>
    <w:p w:rsidR="002650A2" w:rsidRPr="00B12D29" w:rsidRDefault="00AF3677" w:rsidP="002650A2">
      <w:pPr>
        <w:rPr>
          <w:lang w:eastAsia="hu-HU"/>
        </w:rPr>
      </w:pPr>
      <w:r w:rsidRPr="00B12D29">
        <w:rPr>
          <w:lang w:eastAsia="hu-HU"/>
        </w:rPr>
        <w:t>II.1.</w:t>
      </w:r>
      <w:r w:rsidR="006341A2" w:rsidRPr="00B12D29">
        <w:rPr>
          <w:lang w:eastAsia="hu-HU"/>
        </w:rPr>
        <w:tab/>
      </w:r>
      <w:r w:rsidR="006341A2" w:rsidRPr="00B12D29">
        <w:rPr>
          <w:lang w:eastAsia="hu-HU"/>
        </w:rPr>
        <w:tab/>
      </w:r>
      <w:r w:rsidR="006341A2" w:rsidRPr="00B12D29">
        <w:rPr>
          <w:lang w:eastAsia="hu-HU"/>
        </w:rPr>
        <w:tab/>
      </w:r>
      <w:r w:rsidR="006341A2" w:rsidRPr="00B12D29">
        <w:rPr>
          <w:lang w:eastAsia="hu-HU"/>
        </w:rPr>
        <w:tab/>
      </w:r>
      <w:r w:rsidR="006341A2" w:rsidRPr="00B12D29">
        <w:rPr>
          <w:lang w:eastAsia="hu-HU"/>
        </w:rPr>
        <w:tab/>
        <w:t>A tűzoltóság intézkedését igénylő események statisztikai adatai____________________</w:t>
      </w:r>
      <w:r w:rsidR="00E248B5" w:rsidRPr="00E248B5">
        <w:rPr>
          <w:b/>
          <w:lang w:eastAsia="hu-HU"/>
        </w:rPr>
        <w:t>5</w:t>
      </w:r>
    </w:p>
    <w:p w:rsidR="006341A2" w:rsidRPr="00B12D29" w:rsidRDefault="004C266F" w:rsidP="002650A2">
      <w:pPr>
        <w:rPr>
          <w:b/>
          <w:lang w:eastAsia="hu-HU"/>
        </w:rPr>
      </w:pPr>
      <w:r w:rsidRPr="00B12D29">
        <w:rPr>
          <w:b/>
          <w:lang w:eastAsia="hu-HU"/>
        </w:rPr>
        <w:t>II</w:t>
      </w:r>
      <w:r w:rsidR="007764F5" w:rsidRPr="00B12D29">
        <w:rPr>
          <w:b/>
          <w:lang w:eastAsia="hu-HU"/>
        </w:rPr>
        <w:t>I.</w:t>
      </w:r>
      <w:r w:rsidR="006341A2" w:rsidRPr="00B12D29">
        <w:rPr>
          <w:b/>
          <w:lang w:eastAsia="hu-HU"/>
        </w:rPr>
        <w:tab/>
      </w:r>
      <w:r w:rsidR="006341A2" w:rsidRPr="00B12D29">
        <w:rPr>
          <w:b/>
          <w:lang w:eastAsia="hu-HU"/>
        </w:rPr>
        <w:tab/>
      </w:r>
      <w:r w:rsidR="006341A2" w:rsidRPr="00B12D29">
        <w:rPr>
          <w:b/>
          <w:lang w:eastAsia="hu-HU"/>
        </w:rPr>
        <w:tab/>
      </w:r>
      <w:r w:rsidR="006341A2" w:rsidRPr="00B12D29">
        <w:rPr>
          <w:b/>
          <w:lang w:eastAsia="hu-HU"/>
        </w:rPr>
        <w:tab/>
      </w:r>
      <w:r w:rsidR="006341A2" w:rsidRPr="00B12D29">
        <w:rPr>
          <w:b/>
          <w:lang w:eastAsia="hu-HU"/>
        </w:rPr>
        <w:tab/>
        <w:t>A Tűzoltási és műszaki mentési tevékenység a számadatok tükrében</w:t>
      </w:r>
      <w:r w:rsidR="007764F5" w:rsidRPr="00B12D29">
        <w:rPr>
          <w:b/>
          <w:lang w:eastAsia="hu-HU"/>
        </w:rPr>
        <w:t>______________</w:t>
      </w:r>
      <w:r w:rsidR="00E248B5">
        <w:rPr>
          <w:b/>
          <w:lang w:eastAsia="hu-HU"/>
        </w:rPr>
        <w:t>5</w:t>
      </w:r>
    </w:p>
    <w:p w:rsidR="004534DD" w:rsidRPr="00B12D29" w:rsidRDefault="007764F5" w:rsidP="002650A2">
      <w:pPr>
        <w:rPr>
          <w:lang w:eastAsia="hu-HU"/>
        </w:rPr>
      </w:pPr>
      <w:r w:rsidRPr="00B12D29">
        <w:rPr>
          <w:lang w:eastAsia="hu-HU"/>
        </w:rPr>
        <w:t>III.</w:t>
      </w:r>
      <w:r w:rsidR="004534DD" w:rsidRPr="00B12D29">
        <w:rPr>
          <w:lang w:eastAsia="hu-HU"/>
        </w:rPr>
        <w:t>1.</w:t>
      </w:r>
      <w:r w:rsidR="004534DD" w:rsidRPr="00B12D29">
        <w:rPr>
          <w:lang w:eastAsia="hu-HU"/>
        </w:rPr>
        <w:tab/>
      </w:r>
      <w:r w:rsidR="004534DD" w:rsidRPr="00B12D29">
        <w:rPr>
          <w:lang w:eastAsia="hu-HU"/>
        </w:rPr>
        <w:tab/>
        <w:t>A Hivatásos Tűzoltó-parancsnokság működési területén ellátott fő feladatai</w:t>
      </w:r>
      <w:r w:rsidRPr="00B12D29">
        <w:rPr>
          <w:lang w:eastAsia="hu-HU"/>
        </w:rPr>
        <w:t>____________</w:t>
      </w:r>
      <w:r w:rsidR="00E248B5" w:rsidRPr="00E248B5">
        <w:rPr>
          <w:b/>
          <w:lang w:eastAsia="hu-HU"/>
        </w:rPr>
        <w:t>6</w:t>
      </w:r>
    </w:p>
    <w:p w:rsidR="004534DD" w:rsidRPr="00B12D29" w:rsidRDefault="007764F5" w:rsidP="002650A2">
      <w:pPr>
        <w:rPr>
          <w:lang w:eastAsia="hu-HU"/>
        </w:rPr>
      </w:pPr>
      <w:r w:rsidRPr="00B12D29">
        <w:rPr>
          <w:lang w:eastAsia="hu-HU"/>
        </w:rPr>
        <w:t>III</w:t>
      </w:r>
      <w:r w:rsidR="00F6300E">
        <w:rPr>
          <w:lang w:eastAsia="hu-HU"/>
        </w:rPr>
        <w:t>.2.</w:t>
      </w:r>
      <w:r w:rsidR="00F6300E">
        <w:rPr>
          <w:lang w:eastAsia="hu-HU"/>
        </w:rPr>
        <w:tab/>
        <w:t xml:space="preserve"> A 2020</w:t>
      </w:r>
      <w:r w:rsidR="004534DD" w:rsidRPr="00B12D29">
        <w:rPr>
          <w:lang w:eastAsia="hu-HU"/>
        </w:rPr>
        <w:t>-es év tűzeseteinek jellemzői</w:t>
      </w:r>
      <w:r w:rsidRPr="00B12D29">
        <w:rPr>
          <w:lang w:eastAsia="hu-HU"/>
        </w:rPr>
        <w:t>___________________________________________</w:t>
      </w:r>
      <w:r w:rsidR="00E248B5" w:rsidRPr="00E248B5">
        <w:rPr>
          <w:b/>
          <w:lang w:eastAsia="hu-HU"/>
        </w:rPr>
        <w:t>7</w:t>
      </w:r>
    </w:p>
    <w:p w:rsidR="004534DD" w:rsidRPr="00B12D29" w:rsidRDefault="007764F5" w:rsidP="002650A2">
      <w:pPr>
        <w:rPr>
          <w:lang w:eastAsia="hu-HU"/>
        </w:rPr>
      </w:pPr>
      <w:r w:rsidRPr="00B12D29">
        <w:rPr>
          <w:lang w:eastAsia="hu-HU"/>
        </w:rPr>
        <w:t>III</w:t>
      </w:r>
      <w:r w:rsidR="004534DD" w:rsidRPr="00B12D29">
        <w:rPr>
          <w:lang w:eastAsia="hu-HU"/>
        </w:rPr>
        <w:t>.3.</w:t>
      </w:r>
      <w:r w:rsidR="004534DD" w:rsidRPr="00B12D29">
        <w:rPr>
          <w:lang w:eastAsia="hu-HU"/>
        </w:rPr>
        <w:tab/>
      </w:r>
      <w:r w:rsidR="004534DD" w:rsidRPr="00B12D29">
        <w:rPr>
          <w:lang w:eastAsia="hu-HU"/>
        </w:rPr>
        <w:tab/>
        <w:t xml:space="preserve">A </w:t>
      </w:r>
      <w:r w:rsidR="00F6300E">
        <w:rPr>
          <w:lang w:eastAsia="hu-HU"/>
        </w:rPr>
        <w:t>2020</w:t>
      </w:r>
      <w:r w:rsidR="004534DD" w:rsidRPr="00B12D29">
        <w:rPr>
          <w:lang w:eastAsia="hu-HU"/>
        </w:rPr>
        <w:t>-es év műszaki mentéseinek jellemzői</w:t>
      </w:r>
      <w:r w:rsidRPr="00B12D29">
        <w:rPr>
          <w:lang w:eastAsia="hu-HU"/>
        </w:rPr>
        <w:t>____________________________________</w:t>
      </w:r>
      <w:r w:rsidR="00E248B5" w:rsidRPr="00E248B5">
        <w:rPr>
          <w:b/>
          <w:lang w:eastAsia="hu-HU"/>
        </w:rPr>
        <w:t>7</w:t>
      </w:r>
    </w:p>
    <w:p w:rsidR="004534DD" w:rsidRPr="00B12D29" w:rsidRDefault="007764F5" w:rsidP="002650A2">
      <w:pPr>
        <w:rPr>
          <w:lang w:eastAsia="hu-HU"/>
        </w:rPr>
      </w:pPr>
      <w:r w:rsidRPr="00B12D29">
        <w:rPr>
          <w:lang w:eastAsia="hu-HU"/>
        </w:rPr>
        <w:t>III</w:t>
      </w:r>
      <w:r w:rsidR="004534DD" w:rsidRPr="00B12D29">
        <w:rPr>
          <w:lang w:eastAsia="hu-HU"/>
        </w:rPr>
        <w:t>.4.</w:t>
      </w:r>
      <w:r w:rsidR="004534DD" w:rsidRPr="00B12D29">
        <w:rPr>
          <w:lang w:eastAsia="hu-HU"/>
        </w:rPr>
        <w:tab/>
        <w:t xml:space="preserve"> Kiemelkedő káresetek az évben</w:t>
      </w:r>
      <w:r w:rsidRPr="00B12D29">
        <w:rPr>
          <w:lang w:eastAsia="hu-HU"/>
        </w:rPr>
        <w:t>_______________________________________________</w:t>
      </w:r>
      <w:r w:rsidR="00E248B5" w:rsidRPr="00E248B5">
        <w:rPr>
          <w:b/>
          <w:lang w:eastAsia="hu-HU"/>
        </w:rPr>
        <w:t>7</w:t>
      </w:r>
    </w:p>
    <w:p w:rsidR="004534DD" w:rsidRPr="00B12D29" w:rsidRDefault="007764F5" w:rsidP="002650A2">
      <w:pPr>
        <w:rPr>
          <w:lang w:eastAsia="hu-HU"/>
        </w:rPr>
      </w:pPr>
      <w:r w:rsidRPr="00B12D29">
        <w:rPr>
          <w:lang w:eastAsia="hu-HU"/>
        </w:rPr>
        <w:t>III</w:t>
      </w:r>
      <w:r w:rsidR="004534DD" w:rsidRPr="00B12D29">
        <w:rPr>
          <w:lang w:eastAsia="hu-HU"/>
        </w:rPr>
        <w:t>.5.</w:t>
      </w:r>
      <w:r w:rsidR="004534DD" w:rsidRPr="00B12D29">
        <w:rPr>
          <w:lang w:eastAsia="hu-HU"/>
        </w:rPr>
        <w:tab/>
        <w:t xml:space="preserve"> A káresetek települések szerinti lebontása a működési területen</w:t>
      </w:r>
      <w:r w:rsidRPr="00B12D29">
        <w:rPr>
          <w:lang w:eastAsia="hu-HU"/>
        </w:rPr>
        <w:t>_____________________</w:t>
      </w:r>
      <w:r w:rsidR="00E248B5" w:rsidRPr="00E248B5">
        <w:rPr>
          <w:b/>
          <w:lang w:eastAsia="hu-HU"/>
        </w:rPr>
        <w:t>8</w:t>
      </w:r>
    </w:p>
    <w:p w:rsidR="004534DD" w:rsidRPr="00E248B5" w:rsidRDefault="007764F5" w:rsidP="002650A2">
      <w:pPr>
        <w:rPr>
          <w:b/>
          <w:lang w:eastAsia="hu-HU"/>
        </w:rPr>
      </w:pPr>
      <w:r w:rsidRPr="00B12D29">
        <w:rPr>
          <w:lang w:eastAsia="hu-HU"/>
        </w:rPr>
        <w:t>III</w:t>
      </w:r>
      <w:r w:rsidR="004534DD" w:rsidRPr="00B12D29">
        <w:rPr>
          <w:lang w:eastAsia="hu-HU"/>
        </w:rPr>
        <w:t>.6.  Cso</w:t>
      </w:r>
      <w:r w:rsidRPr="00B12D29">
        <w:rPr>
          <w:lang w:eastAsia="hu-HU"/>
        </w:rPr>
        <w:t>ngrád Város tűzvédelmi helyzete__________________________________________</w:t>
      </w:r>
      <w:r w:rsidR="00E248B5" w:rsidRPr="00E248B5">
        <w:rPr>
          <w:b/>
          <w:lang w:eastAsia="hu-HU"/>
        </w:rPr>
        <w:t>9</w:t>
      </w:r>
    </w:p>
    <w:p w:rsidR="00EA0180" w:rsidRPr="00B12D29" w:rsidRDefault="00263790">
      <w:pPr>
        <w:pStyle w:val="TJ2"/>
        <w:rPr>
          <w:b/>
          <w:noProof/>
          <w:sz w:val="24"/>
          <w:szCs w:val="24"/>
        </w:rPr>
      </w:pPr>
      <w:hyperlink w:anchor="_Toc441666088" w:history="1">
        <w:r w:rsidR="00250DDD" w:rsidRPr="00B12D29">
          <w:rPr>
            <w:rStyle w:val="Hiperhivatkozs"/>
            <w:b/>
            <w:noProof/>
            <w:color w:val="auto"/>
            <w:sz w:val="24"/>
            <w:szCs w:val="24"/>
          </w:rPr>
          <w:t>IV.</w:t>
        </w:r>
        <w:r w:rsidR="00EA0180" w:rsidRPr="00B12D29">
          <w:rPr>
            <w:b/>
            <w:bCs w:val="0"/>
            <w:noProof/>
            <w:sz w:val="24"/>
            <w:szCs w:val="24"/>
          </w:rPr>
          <w:tab/>
        </w:r>
        <w:r w:rsidR="00250DDD" w:rsidRPr="00B12D29">
          <w:rPr>
            <w:rStyle w:val="Hiperhivatkozs"/>
            <w:b/>
            <w:noProof/>
            <w:color w:val="auto"/>
            <w:sz w:val="24"/>
            <w:szCs w:val="24"/>
          </w:rPr>
          <w:t>Szakmai felügyeleti tevékenység</w:t>
        </w:r>
        <w:r w:rsidR="00EA0180" w:rsidRPr="00B12D29">
          <w:rPr>
            <w:b/>
            <w:noProof/>
            <w:webHidden/>
            <w:sz w:val="24"/>
            <w:szCs w:val="24"/>
          </w:rPr>
          <w:tab/>
        </w:r>
      </w:hyperlink>
      <w:r w:rsidR="00E248B5">
        <w:rPr>
          <w:b/>
          <w:noProof/>
          <w:sz w:val="24"/>
          <w:szCs w:val="24"/>
        </w:rPr>
        <w:t>9</w:t>
      </w:r>
    </w:p>
    <w:p w:rsidR="00250DDD" w:rsidRPr="00B12D29" w:rsidRDefault="00250DDD" w:rsidP="00250DDD">
      <w:pPr>
        <w:rPr>
          <w:lang w:eastAsia="hu-HU"/>
        </w:rPr>
      </w:pPr>
      <w:r w:rsidRPr="00B12D29">
        <w:rPr>
          <w:lang w:eastAsia="hu-HU"/>
        </w:rPr>
        <w:t>IV.1.</w:t>
      </w:r>
      <w:r w:rsidR="00B12D29" w:rsidRPr="00B12D29">
        <w:rPr>
          <w:lang w:eastAsia="hu-HU"/>
        </w:rPr>
        <w:t xml:space="preserve">     Ellenőrzések tapasztalatai</w:t>
      </w:r>
    </w:p>
    <w:p w:rsidR="00EA0180" w:rsidRPr="00B12D29" w:rsidRDefault="00263790" w:rsidP="0054092C">
      <w:pPr>
        <w:pStyle w:val="TJ2"/>
        <w:rPr>
          <w:b/>
          <w:sz w:val="24"/>
          <w:szCs w:val="24"/>
        </w:rPr>
      </w:pPr>
      <w:hyperlink w:anchor="_Toc441666089" w:history="1">
        <w:r w:rsidR="00B12D29" w:rsidRPr="00B12D29">
          <w:rPr>
            <w:rStyle w:val="Hiperhivatkozs"/>
            <w:b/>
            <w:noProof/>
            <w:color w:val="auto"/>
            <w:sz w:val="24"/>
            <w:szCs w:val="24"/>
          </w:rPr>
          <w:t>V.         A képzéssel kapcsolatos tevékenység</w:t>
        </w:r>
        <w:r w:rsidR="00EA0180" w:rsidRPr="00B12D29">
          <w:rPr>
            <w:b/>
            <w:noProof/>
            <w:webHidden/>
            <w:sz w:val="24"/>
            <w:szCs w:val="24"/>
          </w:rPr>
          <w:tab/>
        </w:r>
      </w:hyperlink>
      <w:r w:rsidR="00E248B5">
        <w:rPr>
          <w:b/>
          <w:noProof/>
          <w:sz w:val="24"/>
          <w:szCs w:val="24"/>
        </w:rPr>
        <w:t>10</w:t>
      </w:r>
    </w:p>
    <w:p w:rsidR="00B12D29" w:rsidRPr="00B12D29" w:rsidRDefault="00B12D29" w:rsidP="00B12D29">
      <w:pPr>
        <w:rPr>
          <w:lang w:eastAsia="hu-HU"/>
        </w:rPr>
      </w:pPr>
      <w:r w:rsidRPr="00B12D29">
        <w:rPr>
          <w:lang w:eastAsia="hu-HU"/>
        </w:rPr>
        <w:t>V.1.     Az éves továbbképzési tervben foglaltak végrehaj</w:t>
      </w:r>
      <w:r w:rsidR="00E248B5">
        <w:rPr>
          <w:lang w:eastAsia="hu-HU"/>
        </w:rPr>
        <w:t>tása___________________________</w:t>
      </w:r>
      <w:r w:rsidR="00E248B5" w:rsidRPr="00E248B5">
        <w:rPr>
          <w:b/>
          <w:lang w:eastAsia="hu-HU"/>
        </w:rPr>
        <w:t>10</w:t>
      </w:r>
    </w:p>
    <w:p w:rsidR="00B12D29" w:rsidRPr="00B12D29" w:rsidRDefault="00B12D29" w:rsidP="00B12D29">
      <w:pPr>
        <w:rPr>
          <w:lang w:eastAsia="hu-HU"/>
        </w:rPr>
      </w:pPr>
      <w:r w:rsidRPr="00B12D29">
        <w:rPr>
          <w:lang w:eastAsia="hu-HU"/>
        </w:rPr>
        <w:t>V.2.     Iskolarendszerű képzéssel kapcsolatos tapasztalatok</w:t>
      </w:r>
    </w:p>
    <w:p w:rsidR="00EA0180" w:rsidRPr="00B12D29" w:rsidRDefault="00263790">
      <w:pPr>
        <w:pStyle w:val="TJ2"/>
        <w:rPr>
          <w:b/>
          <w:bCs w:val="0"/>
          <w:noProof/>
          <w:sz w:val="24"/>
          <w:szCs w:val="24"/>
        </w:rPr>
      </w:pPr>
      <w:hyperlink w:anchor="_Toc441666093" w:history="1">
        <w:r w:rsidR="00B12D29" w:rsidRPr="00B12D29">
          <w:rPr>
            <w:rStyle w:val="Hiperhivatkozs"/>
            <w:b/>
            <w:noProof/>
            <w:color w:val="auto"/>
            <w:sz w:val="24"/>
            <w:szCs w:val="24"/>
          </w:rPr>
          <w:t xml:space="preserve">VI.        </w:t>
        </w:r>
        <w:r w:rsidR="008D53EF">
          <w:rPr>
            <w:rStyle w:val="Hiperhivatkozs"/>
            <w:b/>
            <w:noProof/>
            <w:color w:val="auto"/>
            <w:sz w:val="24"/>
            <w:szCs w:val="24"/>
          </w:rPr>
          <w:t>Katasztrófavédelmi</w:t>
        </w:r>
        <w:r w:rsidR="00B12D29" w:rsidRPr="00B12D29">
          <w:rPr>
            <w:rStyle w:val="Hiperhivatkozs"/>
            <w:b/>
            <w:noProof/>
            <w:color w:val="auto"/>
            <w:sz w:val="24"/>
            <w:szCs w:val="24"/>
          </w:rPr>
          <w:t xml:space="preserve"> Hatósági feladatok</w:t>
        </w:r>
        <w:r w:rsidR="00EA0180" w:rsidRPr="00B12D29">
          <w:rPr>
            <w:b/>
            <w:noProof/>
            <w:webHidden/>
            <w:sz w:val="24"/>
            <w:szCs w:val="24"/>
          </w:rPr>
          <w:tab/>
        </w:r>
      </w:hyperlink>
      <w:r w:rsidR="00E248B5">
        <w:rPr>
          <w:b/>
          <w:noProof/>
          <w:sz w:val="24"/>
          <w:szCs w:val="24"/>
        </w:rPr>
        <w:t>11</w:t>
      </w:r>
    </w:p>
    <w:p w:rsidR="00EA0180" w:rsidRPr="00B12D29" w:rsidRDefault="00263790">
      <w:pPr>
        <w:pStyle w:val="TJ1"/>
        <w:rPr>
          <w:b w:val="0"/>
          <w:bCs w:val="0"/>
          <w:iCs w:val="0"/>
          <w:noProof/>
          <w:sz w:val="24"/>
        </w:rPr>
      </w:pPr>
      <w:hyperlink w:anchor="_Toc441666095" w:history="1">
        <w:r w:rsidR="008D53EF">
          <w:rPr>
            <w:rStyle w:val="Hiperhivatkozs"/>
            <w:noProof/>
            <w:color w:val="auto"/>
            <w:sz w:val="24"/>
          </w:rPr>
          <w:t>VI</w:t>
        </w:r>
        <w:r w:rsidR="00B12D29" w:rsidRPr="00B12D29">
          <w:rPr>
            <w:rStyle w:val="Hiperhivatkozs"/>
            <w:noProof/>
            <w:color w:val="auto"/>
            <w:sz w:val="24"/>
          </w:rPr>
          <w:t>I.</w:t>
        </w:r>
        <w:r w:rsidR="00EA0180" w:rsidRPr="00B12D29">
          <w:rPr>
            <w:b w:val="0"/>
            <w:bCs w:val="0"/>
            <w:iCs w:val="0"/>
            <w:noProof/>
            <w:sz w:val="24"/>
          </w:rPr>
          <w:tab/>
        </w:r>
        <w:r w:rsidR="00B12D29" w:rsidRPr="00B12D29">
          <w:rPr>
            <w:rStyle w:val="Hiperhivatkozs"/>
            <w:noProof/>
            <w:color w:val="auto"/>
            <w:sz w:val="24"/>
          </w:rPr>
          <w:t>Önkéntes Tűzoltó Egyesületek szakmai felügyelete</w:t>
        </w:r>
        <w:r w:rsidR="00EA0180" w:rsidRPr="00B12D29">
          <w:rPr>
            <w:noProof/>
            <w:webHidden/>
            <w:sz w:val="24"/>
          </w:rPr>
          <w:tab/>
        </w:r>
      </w:hyperlink>
      <w:r w:rsidR="00E248B5">
        <w:rPr>
          <w:noProof/>
          <w:sz w:val="24"/>
        </w:rPr>
        <w:t>11</w:t>
      </w:r>
    </w:p>
    <w:p w:rsidR="00EA0180" w:rsidRPr="00B12D29" w:rsidRDefault="00263790">
      <w:pPr>
        <w:pStyle w:val="TJ2"/>
        <w:rPr>
          <w:b/>
          <w:bCs w:val="0"/>
          <w:noProof/>
          <w:sz w:val="24"/>
          <w:szCs w:val="24"/>
        </w:rPr>
      </w:pPr>
      <w:hyperlink w:anchor="_Toc441666096" w:history="1">
        <w:r w:rsidR="008D53EF">
          <w:rPr>
            <w:rStyle w:val="Hiperhivatkozs"/>
            <w:b/>
            <w:noProof/>
            <w:color w:val="auto"/>
            <w:sz w:val="24"/>
            <w:szCs w:val="24"/>
          </w:rPr>
          <w:t>VIII</w:t>
        </w:r>
        <w:r w:rsidR="00B12D29" w:rsidRPr="00B12D29">
          <w:rPr>
            <w:rStyle w:val="Hiperhivatkozs"/>
            <w:b/>
            <w:noProof/>
            <w:color w:val="auto"/>
            <w:sz w:val="24"/>
            <w:szCs w:val="24"/>
          </w:rPr>
          <w:t>.</w:t>
        </w:r>
        <w:r w:rsidR="00EA0180" w:rsidRPr="00B12D29">
          <w:rPr>
            <w:b/>
            <w:bCs w:val="0"/>
            <w:noProof/>
            <w:sz w:val="24"/>
            <w:szCs w:val="24"/>
          </w:rPr>
          <w:tab/>
        </w:r>
        <w:r w:rsidR="00B12D29" w:rsidRPr="00B12D29">
          <w:rPr>
            <w:rStyle w:val="Hiperhivatkozs"/>
            <w:b/>
            <w:noProof/>
            <w:color w:val="auto"/>
            <w:sz w:val="24"/>
            <w:szCs w:val="24"/>
          </w:rPr>
          <w:t>Polgári Védelmi szakmai tevékenység</w:t>
        </w:r>
        <w:r w:rsidR="00EA0180" w:rsidRPr="00B12D29">
          <w:rPr>
            <w:noProof/>
            <w:webHidden/>
            <w:sz w:val="24"/>
            <w:szCs w:val="24"/>
          </w:rPr>
          <w:tab/>
        </w:r>
      </w:hyperlink>
      <w:r w:rsidR="006B6BF0">
        <w:rPr>
          <w:b/>
          <w:noProof/>
          <w:sz w:val="24"/>
          <w:szCs w:val="24"/>
        </w:rPr>
        <w:t>12</w:t>
      </w:r>
    </w:p>
    <w:p w:rsidR="00EA0180" w:rsidRPr="00B12D29" w:rsidRDefault="008D53EF">
      <w:pPr>
        <w:pStyle w:val="TJ2"/>
        <w:rPr>
          <w:bCs w:val="0"/>
          <w:noProof/>
          <w:sz w:val="24"/>
          <w:szCs w:val="24"/>
        </w:rPr>
      </w:pPr>
      <w:r w:rsidRPr="008D53EF">
        <w:rPr>
          <w:rStyle w:val="Hiperhivatkozs"/>
          <w:b/>
          <w:noProof/>
          <w:color w:val="auto"/>
          <w:sz w:val="24"/>
          <w:szCs w:val="24"/>
          <w:u w:val="none"/>
        </w:rPr>
        <w:t>I</w:t>
      </w:r>
      <w:hyperlink w:anchor="_Toc441666097" w:history="1">
        <w:r w:rsidR="00B12D29" w:rsidRPr="008D53EF">
          <w:rPr>
            <w:rStyle w:val="Hiperhivatkozs"/>
            <w:b/>
            <w:noProof/>
            <w:color w:val="auto"/>
            <w:sz w:val="24"/>
            <w:szCs w:val="24"/>
            <w:u w:val="none"/>
          </w:rPr>
          <w:t>X.</w:t>
        </w:r>
        <w:r w:rsidR="00EA0180" w:rsidRPr="008D53EF">
          <w:rPr>
            <w:b/>
            <w:bCs w:val="0"/>
            <w:noProof/>
            <w:sz w:val="24"/>
            <w:szCs w:val="24"/>
          </w:rPr>
          <w:tab/>
        </w:r>
        <w:r w:rsidR="00B12D29" w:rsidRPr="008D53EF">
          <w:rPr>
            <w:b/>
            <w:bCs w:val="0"/>
            <w:noProof/>
            <w:sz w:val="24"/>
            <w:szCs w:val="24"/>
          </w:rPr>
          <w:t xml:space="preserve">Gyakorlatok </w:t>
        </w:r>
        <w:r w:rsidR="00EA0180" w:rsidRPr="008D53EF">
          <w:rPr>
            <w:b/>
            <w:noProof/>
            <w:webHidden/>
            <w:sz w:val="24"/>
            <w:szCs w:val="24"/>
          </w:rPr>
          <w:tab/>
        </w:r>
      </w:hyperlink>
      <w:r w:rsidR="00E248B5">
        <w:rPr>
          <w:b/>
          <w:noProof/>
          <w:sz w:val="24"/>
          <w:szCs w:val="24"/>
        </w:rPr>
        <w:t>16</w:t>
      </w:r>
    </w:p>
    <w:p w:rsidR="00EA0180" w:rsidRPr="008D53EF" w:rsidRDefault="00263790">
      <w:pPr>
        <w:pStyle w:val="TJ2"/>
        <w:rPr>
          <w:b/>
          <w:bCs w:val="0"/>
          <w:noProof/>
          <w:sz w:val="24"/>
          <w:szCs w:val="24"/>
        </w:rPr>
      </w:pPr>
      <w:hyperlink w:anchor="_Toc441666105" w:history="1">
        <w:r w:rsidR="008D53EF">
          <w:rPr>
            <w:rStyle w:val="Hiperhivatkozs"/>
            <w:b/>
            <w:noProof/>
            <w:color w:val="auto"/>
            <w:sz w:val="24"/>
            <w:szCs w:val="24"/>
          </w:rPr>
          <w:t>X</w:t>
        </w:r>
        <w:r w:rsidR="008D53EF" w:rsidRPr="008D53EF">
          <w:rPr>
            <w:rStyle w:val="Hiperhivatkozs"/>
            <w:b/>
            <w:noProof/>
            <w:color w:val="auto"/>
            <w:sz w:val="24"/>
            <w:szCs w:val="24"/>
          </w:rPr>
          <w:t>.</w:t>
        </w:r>
        <w:r w:rsidR="00EA0180" w:rsidRPr="008D53EF">
          <w:rPr>
            <w:b/>
            <w:bCs w:val="0"/>
            <w:noProof/>
            <w:sz w:val="24"/>
            <w:szCs w:val="24"/>
          </w:rPr>
          <w:tab/>
        </w:r>
        <w:r w:rsidR="008D53EF" w:rsidRPr="008D53EF">
          <w:rPr>
            <w:b/>
            <w:bCs w:val="0"/>
            <w:noProof/>
            <w:sz w:val="24"/>
            <w:szCs w:val="24"/>
          </w:rPr>
          <w:t>Ügyeleti tevékenység</w:t>
        </w:r>
        <w:r w:rsidR="00EA0180" w:rsidRPr="00B12D29">
          <w:rPr>
            <w:noProof/>
            <w:webHidden/>
            <w:sz w:val="24"/>
            <w:szCs w:val="24"/>
          </w:rPr>
          <w:tab/>
        </w:r>
      </w:hyperlink>
      <w:r w:rsidR="00EA0180" w:rsidRPr="008D53EF">
        <w:rPr>
          <w:b/>
          <w:noProof/>
          <w:sz w:val="24"/>
          <w:szCs w:val="24"/>
        </w:rPr>
        <w:t>1</w:t>
      </w:r>
      <w:r w:rsidR="00E248B5">
        <w:rPr>
          <w:b/>
          <w:noProof/>
          <w:sz w:val="24"/>
          <w:szCs w:val="24"/>
        </w:rPr>
        <w:t>6</w:t>
      </w:r>
    </w:p>
    <w:p w:rsidR="00EA0180" w:rsidRPr="00B12D29" w:rsidRDefault="00263790">
      <w:pPr>
        <w:pStyle w:val="TJ1"/>
        <w:rPr>
          <w:b w:val="0"/>
          <w:bCs w:val="0"/>
          <w:iCs w:val="0"/>
          <w:noProof/>
          <w:sz w:val="24"/>
        </w:rPr>
      </w:pPr>
      <w:hyperlink w:anchor="_Toc441666106" w:history="1">
        <w:r w:rsidR="008D53EF">
          <w:rPr>
            <w:rStyle w:val="Hiperhivatkozs"/>
            <w:noProof/>
            <w:color w:val="auto"/>
            <w:sz w:val="24"/>
          </w:rPr>
          <w:t>XI</w:t>
        </w:r>
        <w:r w:rsidR="00EA0180" w:rsidRPr="00B12D29">
          <w:rPr>
            <w:rStyle w:val="Hiperhivatkozs"/>
            <w:noProof/>
            <w:color w:val="auto"/>
            <w:sz w:val="24"/>
          </w:rPr>
          <w:t>.</w:t>
        </w:r>
        <w:r w:rsidR="008D53EF">
          <w:rPr>
            <w:b w:val="0"/>
            <w:bCs w:val="0"/>
            <w:iCs w:val="0"/>
            <w:noProof/>
            <w:sz w:val="24"/>
          </w:rPr>
          <w:tab/>
        </w:r>
        <w:r w:rsidR="00931DE3" w:rsidRPr="00931DE3">
          <w:rPr>
            <w:bCs w:val="0"/>
            <w:iCs w:val="0"/>
            <w:noProof/>
            <w:sz w:val="24"/>
          </w:rPr>
          <w:t>Társszervekkel való s</w:t>
        </w:r>
        <w:r w:rsidR="008D53EF" w:rsidRPr="00931DE3">
          <w:rPr>
            <w:bCs w:val="0"/>
            <w:iCs w:val="0"/>
            <w:noProof/>
            <w:sz w:val="24"/>
          </w:rPr>
          <w:t>zak</w:t>
        </w:r>
        <w:r w:rsidR="008D53EF" w:rsidRPr="008D53EF">
          <w:rPr>
            <w:bCs w:val="0"/>
            <w:iCs w:val="0"/>
            <w:noProof/>
            <w:sz w:val="24"/>
          </w:rPr>
          <w:t>mai együttműködések</w:t>
        </w:r>
        <w:r w:rsidR="00EA0180" w:rsidRPr="00B12D29">
          <w:rPr>
            <w:noProof/>
            <w:webHidden/>
            <w:sz w:val="24"/>
          </w:rPr>
          <w:tab/>
        </w:r>
        <w:r w:rsidR="00EA0180" w:rsidRPr="008D53EF">
          <w:rPr>
            <w:noProof/>
            <w:webHidden/>
            <w:sz w:val="24"/>
          </w:rPr>
          <w:t>1</w:t>
        </w:r>
      </w:hyperlink>
      <w:r w:rsidR="00E248B5">
        <w:rPr>
          <w:noProof/>
          <w:sz w:val="24"/>
        </w:rPr>
        <w:t>7</w:t>
      </w:r>
    </w:p>
    <w:p w:rsidR="00EA0180" w:rsidRPr="00B12D29" w:rsidRDefault="00263790">
      <w:pPr>
        <w:pStyle w:val="TJ1"/>
        <w:rPr>
          <w:b w:val="0"/>
          <w:bCs w:val="0"/>
          <w:iCs w:val="0"/>
          <w:noProof/>
          <w:sz w:val="24"/>
        </w:rPr>
      </w:pPr>
      <w:hyperlink w:anchor="_Toc441666107" w:history="1">
        <w:r w:rsidR="008D53EF">
          <w:rPr>
            <w:rStyle w:val="Hiperhivatkozs"/>
            <w:noProof/>
            <w:color w:val="auto"/>
            <w:sz w:val="24"/>
          </w:rPr>
          <w:t>XII</w:t>
        </w:r>
        <w:r w:rsidR="00EA0180" w:rsidRPr="00B12D29">
          <w:rPr>
            <w:rStyle w:val="Hiperhivatkozs"/>
            <w:noProof/>
            <w:color w:val="auto"/>
            <w:sz w:val="24"/>
          </w:rPr>
          <w:t>.</w:t>
        </w:r>
        <w:r w:rsidR="00EA0180" w:rsidRPr="00B12D29">
          <w:rPr>
            <w:b w:val="0"/>
            <w:bCs w:val="0"/>
            <w:iCs w:val="0"/>
            <w:noProof/>
            <w:sz w:val="24"/>
          </w:rPr>
          <w:tab/>
        </w:r>
        <w:r w:rsidR="00931DE3">
          <w:rPr>
            <w:rStyle w:val="Hiperhivatkozs"/>
            <w:noProof/>
            <w:color w:val="auto"/>
            <w:sz w:val="24"/>
          </w:rPr>
          <w:t>Hivatásos Tűzoltó-parancsnokság működésének tárgyi feltételei</w:t>
        </w:r>
        <w:r w:rsidR="00EA0180" w:rsidRPr="00B12D29">
          <w:rPr>
            <w:noProof/>
            <w:webHidden/>
            <w:sz w:val="24"/>
          </w:rPr>
          <w:tab/>
        </w:r>
      </w:hyperlink>
      <w:r w:rsidR="00EA0180" w:rsidRPr="00B12D29">
        <w:rPr>
          <w:sz w:val="24"/>
        </w:rPr>
        <w:t>1</w:t>
      </w:r>
      <w:r w:rsidR="00AD44C9">
        <w:rPr>
          <w:sz w:val="24"/>
        </w:rPr>
        <w:t>8</w:t>
      </w:r>
    </w:p>
    <w:p w:rsidR="00EA0180" w:rsidRPr="00B12D29" w:rsidRDefault="00263790">
      <w:pPr>
        <w:pStyle w:val="TJ1"/>
        <w:rPr>
          <w:b w:val="0"/>
          <w:bCs w:val="0"/>
          <w:iCs w:val="0"/>
          <w:noProof/>
          <w:sz w:val="24"/>
        </w:rPr>
      </w:pPr>
      <w:hyperlink w:anchor="_Toc441666110" w:history="1">
        <w:r w:rsidR="008D53EF">
          <w:rPr>
            <w:rStyle w:val="Hiperhivatkozs"/>
            <w:noProof/>
            <w:color w:val="auto"/>
            <w:sz w:val="24"/>
          </w:rPr>
          <w:t>XIII</w:t>
        </w:r>
        <w:r w:rsidR="00EA0180" w:rsidRPr="00B12D29">
          <w:rPr>
            <w:rStyle w:val="Hiperhivatkozs"/>
            <w:noProof/>
            <w:color w:val="auto"/>
            <w:sz w:val="24"/>
          </w:rPr>
          <w:t>.</w:t>
        </w:r>
        <w:r w:rsidR="00EA0180" w:rsidRPr="00B12D29">
          <w:rPr>
            <w:b w:val="0"/>
            <w:bCs w:val="0"/>
            <w:iCs w:val="0"/>
            <w:noProof/>
            <w:sz w:val="24"/>
          </w:rPr>
          <w:tab/>
        </w:r>
        <w:r w:rsidR="008D53EF" w:rsidRPr="008D53EF">
          <w:rPr>
            <w:bCs w:val="0"/>
            <w:iCs w:val="0"/>
            <w:noProof/>
            <w:sz w:val="24"/>
          </w:rPr>
          <w:t>Következő év fő feladatai</w:t>
        </w:r>
        <w:r w:rsidR="00EA0180" w:rsidRPr="00B12D29">
          <w:rPr>
            <w:noProof/>
            <w:webHidden/>
            <w:sz w:val="24"/>
          </w:rPr>
          <w:tab/>
        </w:r>
      </w:hyperlink>
      <w:r w:rsidR="00440F5F">
        <w:rPr>
          <w:noProof/>
          <w:sz w:val="24"/>
        </w:rPr>
        <w:t>19</w:t>
      </w:r>
    </w:p>
    <w:p w:rsidR="009A2EA2" w:rsidRDefault="00EA0180">
      <w:pPr>
        <w:tabs>
          <w:tab w:val="left" w:pos="720"/>
        </w:tabs>
        <w:spacing w:before="120" w:line="320" w:lineRule="exact"/>
        <w:ind w:left="720" w:hanging="720"/>
      </w:pPr>
      <w:r w:rsidRPr="00B12D29">
        <w:fldChar w:fldCharType="end"/>
      </w:r>
    </w:p>
    <w:p w:rsidR="009A2EA2" w:rsidRDefault="009A2EA2" w:rsidP="009A2EA2"/>
    <w:p w:rsidR="00EA0180" w:rsidRPr="009A2EA2" w:rsidRDefault="009A2EA2" w:rsidP="009A2EA2">
      <w:pPr>
        <w:tabs>
          <w:tab w:val="left" w:pos="2265"/>
        </w:tabs>
      </w:pPr>
      <w:r>
        <w:tab/>
      </w:r>
    </w:p>
    <w:p w:rsidR="00EA0180" w:rsidRPr="00433E85" w:rsidRDefault="00EA0180" w:rsidP="00433E85">
      <w:pPr>
        <w:pageBreakBefore/>
        <w:tabs>
          <w:tab w:val="left" w:pos="720"/>
        </w:tabs>
        <w:spacing w:before="120" w:line="320" w:lineRule="exact"/>
      </w:pPr>
    </w:p>
    <w:p w:rsidR="00EA0180" w:rsidRDefault="00E514D0">
      <w:pPr>
        <w:pStyle w:val="Cmsor1"/>
        <w:rPr>
          <w:rFonts w:ascii="Times New Roman" w:hAnsi="Times New Roman"/>
        </w:rPr>
      </w:pPr>
      <w:r>
        <w:rPr>
          <w:rFonts w:ascii="Times New Roman" w:hAnsi="Times New Roman"/>
        </w:rPr>
        <w:t>Bevezetés</w:t>
      </w:r>
    </w:p>
    <w:p w:rsidR="008F01FA" w:rsidRDefault="008F01FA" w:rsidP="008F01FA"/>
    <w:p w:rsidR="008F01FA" w:rsidRDefault="008F01FA" w:rsidP="008F01FA">
      <w:pPr>
        <w:jc w:val="both"/>
      </w:pPr>
      <w:r>
        <w:t>A tűz elleni védekezésről, a műszaki mentésről és a tűzoltóságról szóló 1996. évi XXXI. törvény 30. § (5) bekezdésének előírása alapján: „A tűzoltó parancsnok vagy kijelölt helyettese évente beszámol a hivatásos tűzoltóság működési területén működő települési önkormányzat képviselő-testületének a település tűzvédelmi helyzetéről, a tűzvédelem érdekében tett intézkedésekről és az azzal kapcsolatos feladatokról.”</w:t>
      </w:r>
    </w:p>
    <w:p w:rsidR="008F01FA" w:rsidRDefault="008F01FA" w:rsidP="008F01FA">
      <w:pPr>
        <w:jc w:val="both"/>
      </w:pPr>
    </w:p>
    <w:p w:rsidR="008F01FA" w:rsidRDefault="006E3A8B" w:rsidP="008F01FA">
      <w:pPr>
        <w:jc w:val="both"/>
      </w:pPr>
      <w:r>
        <w:t>Beszámolómat a</w:t>
      </w:r>
      <w:r w:rsidR="008F01FA">
        <w:t xml:space="preserve"> fent idézett törvényi kötelezettségnek eleget téve terjesztem a </w:t>
      </w:r>
      <w:r>
        <w:t>Tisztelt Képviselő Testület elé.</w:t>
      </w:r>
    </w:p>
    <w:p w:rsidR="008F01FA" w:rsidRPr="008F01FA" w:rsidRDefault="008F01FA" w:rsidP="008F01FA"/>
    <w:p w:rsidR="00E514D0" w:rsidRPr="00E514D0" w:rsidRDefault="00E514D0" w:rsidP="00E514D0">
      <w:pPr>
        <w:rPr>
          <w:b/>
        </w:rPr>
      </w:pPr>
      <w:r w:rsidRPr="00E514D0">
        <w:rPr>
          <w:b/>
        </w:rPr>
        <w:t>I.1</w:t>
      </w:r>
      <w:r>
        <w:rPr>
          <w:b/>
        </w:rPr>
        <w:t>. Kiemelt feladatok</w:t>
      </w:r>
    </w:p>
    <w:p w:rsidR="008F01FA" w:rsidRPr="00A900FB" w:rsidRDefault="008F01FA" w:rsidP="008F01FA">
      <w:pPr>
        <w:jc w:val="both"/>
      </w:pPr>
      <w:r w:rsidRPr="00A900FB">
        <w:t>A Csongrádi Hivatásos Tűzoltó</w:t>
      </w:r>
      <w:r w:rsidR="0096303E">
        <w:t>-parancsnokság 2020</w:t>
      </w:r>
      <w:r w:rsidRPr="00A900FB">
        <w:t>. évi szakmai tevékenységét a Szentesi Katasztrófavédelmi Kirendeltség irányítása és felügyelete mellett hajtotta végre a Kirendeltség I. és</w:t>
      </w:r>
      <w:r>
        <w:t xml:space="preserve"> II. féléves Munkaterve alapján, kiemelt figyelemmel a jogszabályok, BM OKF Főigazgatói Intézkedések, Csongrád</w:t>
      </w:r>
      <w:r w:rsidR="00BB3197">
        <w:t>-Csanád</w:t>
      </w:r>
      <w:r>
        <w:t xml:space="preserve"> MKI Igazgatói Intézkedések és a vonatkozó szakmai szabályok maradéktalan betartására.</w:t>
      </w:r>
    </w:p>
    <w:p w:rsidR="008F01FA" w:rsidRDefault="008F01FA" w:rsidP="008F01FA">
      <w:pPr>
        <w:jc w:val="both"/>
      </w:pPr>
      <w:r>
        <w:t>A Katasztrófavédelmi Kirendeltség részére meghatározott szervezeti teljesítményértékelési célkitűzések megvalósulása érdekében az alábbiakat hajtottuk végre:</w:t>
      </w:r>
    </w:p>
    <w:p w:rsidR="0096303E" w:rsidRDefault="008F01FA" w:rsidP="0096303E">
      <w:pPr>
        <w:jc w:val="both"/>
      </w:pPr>
      <w:r>
        <w:tab/>
      </w:r>
      <w:r>
        <w:tab/>
      </w:r>
      <w:r>
        <w:tab/>
      </w:r>
      <w:r>
        <w:tab/>
      </w:r>
      <w:r>
        <w:tab/>
      </w:r>
      <w:r>
        <w:tab/>
      </w:r>
      <w:r>
        <w:tab/>
      </w:r>
    </w:p>
    <w:p w:rsidR="0096303E" w:rsidRDefault="0096303E" w:rsidP="0096303E">
      <w:pPr>
        <w:jc w:val="both"/>
      </w:pPr>
      <w:r>
        <w:t>A világméretű járványhelyzet az alapfeladataink ellátása mellett a szervezeti teljesítményértékelési célkitűzések elérését is nehezítette. A nemzeti szintű járványkezelési feladatok alapvető hatással voltak a közigazgatás és a védelmi igazgatás feladat végrehajtására, így a katasztrófavédelmi rendszer központi célkitűzései is áttervezésre kerültek, elsődlegessé vált a szervezeti egységek folyamatos működésének biztosítása. A kirendeltségi célkitűzéseket a nehézségek ellenére, folyamatos tervezéssel, szervezéssel meg tudtuk valósítani, esetenként – például a gyakorlatoknál – korábbiakban nem alkalmazott alternatív megoldásokkal.</w:t>
      </w:r>
    </w:p>
    <w:p w:rsidR="0096303E" w:rsidRDefault="0096303E" w:rsidP="0096303E">
      <w:pPr>
        <w:jc w:val="both"/>
      </w:pPr>
      <w:r>
        <w:tab/>
      </w:r>
      <w:r>
        <w:tab/>
      </w:r>
      <w:r>
        <w:tab/>
      </w:r>
      <w:r>
        <w:tab/>
      </w:r>
      <w:r>
        <w:tab/>
      </w:r>
      <w:r>
        <w:tab/>
      </w:r>
      <w:r>
        <w:tab/>
        <w:t xml:space="preserve">A települési önkormányzatok részére szakmai beszámolót készítettünk, amit a járványhelyzet miatt csak a székhely településen tudtunk személyesen előterjeszteni. Az előterjesztésben továbbra is kiemelt szerepet kapott a megyében működő Önkéntes Tűzoltó Egyesületek tűzvédelemben betöltött szerepe, a helyi közösségekben elfoglalt helye, a veszélyhelyzeti szintet el nem érő – beavatkozást igénylő – helyzetekben az önkéntes mentőszervezetek bevonása. A települések önvédelmi képességének erősítésére elsősorban meglévő szervezetek profilbővítésének lehetőségét javasoltuk. </w:t>
      </w:r>
    </w:p>
    <w:p w:rsidR="0096303E" w:rsidRDefault="0096303E" w:rsidP="0096303E">
      <w:pPr>
        <w:jc w:val="both"/>
      </w:pPr>
      <w:r>
        <w:t xml:space="preserve">A járműállomány fenntartása, az eszközállomány biztonságos tárolása fejlesztése érdekében korábbiakban megkezdett feladatunkat tovább folytattuk. A tartalékszertár fűtése is megújult, ezáltal és a kialakított tároló - rendszerrel együtt, az egyik tartalék – gépjárműfecskendő biztonságos tárolása gazdaságosan megoldottá vált. </w:t>
      </w:r>
    </w:p>
    <w:p w:rsidR="0096303E" w:rsidRDefault="0096303E" w:rsidP="0096303E">
      <w:pPr>
        <w:ind w:firstLine="408"/>
        <w:jc w:val="both"/>
      </w:pPr>
      <w:r>
        <w:t>A készenléti szolgálatot ellátók hatósági szemléletének fejlesztése továbbra is kiemelt célunk volt. A Hatósági Osztály munkatársaival végrehajtott helyismereti foglalkozások a szolgálatparancsnoki állomány szakmai felkészültségének fejlesztését, valamint az ügyfélközpontúságot szolgálták. A létesítmények számára biztosított előzetes konzultációs lehetőség mára országosan követett modell lett, és a pozitív visszajelzések igazolják a jogkövető magatartás erősödését.</w:t>
      </w:r>
    </w:p>
    <w:p w:rsidR="0096303E" w:rsidRDefault="0096303E" w:rsidP="0096303E">
      <w:pPr>
        <w:ind w:firstLine="408"/>
        <w:jc w:val="both"/>
      </w:pPr>
      <w:r>
        <w:t>Az elektronikus iratkezelés fejlesztése érdekében meghatározott iratkezelési, képzési feladatokat maradéktalanul végrehajtottuk. A parancsnokságon bevezetett elektronikus fórum-rendszer a belső kommunikációt is teljes egészében az elektronikus felületre terelte, tovább csökkentve a papír alapú belső ügyintézést, kommunikációt.</w:t>
      </w:r>
    </w:p>
    <w:p w:rsidR="0096303E" w:rsidRDefault="0096303E" w:rsidP="0096303E">
      <w:pPr>
        <w:ind w:firstLine="408"/>
        <w:jc w:val="both"/>
      </w:pPr>
      <w:r>
        <w:t>A személyi állomány egészségügyi állapotának megőrzése, a fizikai kondíció szinten tartása, fejlesztése a vírushelyzetben különösen fontos célkitűzéssé vált. A központilag bevezetett, és helyben meghozott gyors döntésekkel, intézkedésekkel, az állományunkban is megjelenő vírus terjedését sikerült kezelhető szinten tartani. Az elhelyezési körülmények javítása ebben az évben is kiemelt saját célunk volt, de a jelenlegi helyzet olyan új ismereteket és tapasztalatokat hozott, hogy a jövő évek feladatait is meghatározzák ezen a téren. A sportolás a kis közösségek részére a fizikai kondíció őrzése mellett, a mentális egészség megőrzését is szolgálja. Ezen célok elérése érdekében sokat kellett, és még kell a jövőben is a személyi állomány szemléletén formálni. Az egyén felelőssége is kiemelkedő, így az egészségmegőrzés, a fizikai kondíció fejlesztés, mentális egészségmegőrzés a jövő kiemelt feladatai között is szerepelni fog, egyéni és szervezeti szinten egyaránt, ezen a területen van még mit tennünk.</w:t>
      </w:r>
    </w:p>
    <w:p w:rsidR="0096303E" w:rsidRDefault="0096303E" w:rsidP="0096303E">
      <w:pPr>
        <w:ind w:firstLine="408"/>
        <w:jc w:val="both"/>
      </w:pPr>
      <w:r>
        <w:t xml:space="preserve">A gazdaságos, biztonságos, hatékony, költségtakarékos működés, a készenléti állomány elhelyezési körülményeinek javítása, a helyi célkitűzések között kiemelt helyet foglal el továbbra is. A Csongrád-Csanád MKI támogatásával - a teljes laktanya fűtési rendszerét megújító - energiaracionalizálási pályázaton nyert a parancsnokság. A több hónapig tartó munkálat eredményeképpen lényegesen komfortosabb fűtési rendszer került kialakításra, megújult a kazánház és egy fürdőhelyiség, és megnyílt a lehetősége a belső terek további felújításának. </w:t>
      </w:r>
    </w:p>
    <w:p w:rsidR="00EA0180" w:rsidRPr="00E514D0" w:rsidRDefault="00EA0180">
      <w:pPr>
        <w:rPr>
          <w:b/>
        </w:rPr>
      </w:pPr>
    </w:p>
    <w:p w:rsidR="00E514D0" w:rsidRPr="00186E49" w:rsidRDefault="00E514D0" w:rsidP="00282AA6">
      <w:pPr>
        <w:ind w:firstLine="408"/>
        <w:jc w:val="both"/>
      </w:pPr>
    </w:p>
    <w:p w:rsidR="00EA0180" w:rsidRPr="00A900FB" w:rsidRDefault="0096303E" w:rsidP="00282AA6">
      <w:pPr>
        <w:rPr>
          <w:b/>
        </w:rPr>
      </w:pPr>
      <w:r>
        <w:rPr>
          <w:b/>
        </w:rPr>
        <w:t>I.2. 2020</w:t>
      </w:r>
      <w:r w:rsidR="00E514D0">
        <w:rPr>
          <w:b/>
        </w:rPr>
        <w:t>. évi szakmai tevékenység általános jellemzése</w:t>
      </w:r>
    </w:p>
    <w:p w:rsidR="00EA0180" w:rsidRDefault="00EA0180" w:rsidP="004C1B47">
      <w:pPr>
        <w:jc w:val="both"/>
      </w:pPr>
    </w:p>
    <w:p w:rsidR="00EA0180" w:rsidRPr="00746916" w:rsidRDefault="00EA0180" w:rsidP="00731AC1">
      <w:pPr>
        <w:jc w:val="both"/>
      </w:pPr>
      <w:r w:rsidRPr="00433E85">
        <w:t xml:space="preserve">A Szentesi Katasztrófavédelmi Kirendeltség I. és II. féléves </w:t>
      </w:r>
      <w:r>
        <w:t>Vezetői Munka- és Ellenőrzési Terveiben</w:t>
      </w:r>
      <w:r w:rsidRPr="00433E85">
        <w:t xml:space="preserve"> meghatározásra kerültek a főbb feladataink, mely</w:t>
      </w:r>
      <w:r>
        <w:t>eket időarányosan végrehajtottuk. A fenti szervezeti teljesítménycélokat feladataink tervezésébe beépítettük, vezetői munkaterveinkben, mindennapi tevékenységünkben megjelent, azoknak eleget tettünk.</w:t>
      </w:r>
    </w:p>
    <w:p w:rsidR="0096303E" w:rsidRDefault="009A2EA2" w:rsidP="0096303E">
      <w:pPr>
        <w:jc w:val="both"/>
      </w:pPr>
      <w:r>
        <w:t xml:space="preserve">Feladataink tervezett végrehajtásához kidolgoztuk az éves kiképzési, gyakorlati, ellenőrzési és karbantartási terveinket. A szervezetirányítási feladataink ellátására hatékonyan alkalmaztuk a vezetői fórumrendszert, az információáramlás vertikálisan és horizontálisan is biztosított volt. </w:t>
      </w:r>
      <w:r w:rsidRPr="00433E85">
        <w:t xml:space="preserve">A napi, heti, havi fórumok, a beszámoltatások, ellenőrzések megfelelő információáramlást és visszacsatolást biztosítottak a vezetői feladatok ellátásához. </w:t>
      </w:r>
      <w:r>
        <w:t>Határidős jelentőszolgálati, tájékoztatási és beszámolási kötelezettségünknek folyamatosan eleget tettünk. Szervezeti és egyéni teljesítmény-értékeléssel, valamint munkatársaink időszakos minősítő értékelésével kapcsolatos vezetői feladatainkat elvégeztük</w:t>
      </w:r>
      <w:r w:rsidR="0096303E">
        <w:t>.</w:t>
      </w:r>
      <w:r w:rsidR="0096303E" w:rsidRPr="0096303E">
        <w:t xml:space="preserve"> </w:t>
      </w:r>
      <w:r w:rsidR="0096303E">
        <w:t>A jó munkahelyi légkör segítése érdekében közösségi rendezvényeket szerveztünk, azonban a járványhelyzet nehezítette ezek végrehajtását. A szokásos tavaszi és őszi horgászverseny – mint szabadtéri rendezvény – sikeresen megtartásra került, azonban a tervezett családi nap, illetve a csoportrendezvények jelentős része az idén elmaradt.</w:t>
      </w:r>
    </w:p>
    <w:p w:rsidR="0096303E" w:rsidRDefault="0096303E" w:rsidP="0096303E">
      <w:pPr>
        <w:jc w:val="both"/>
      </w:pPr>
    </w:p>
    <w:p w:rsidR="0096303E" w:rsidRDefault="0096303E" w:rsidP="0096303E">
      <w:pPr>
        <w:jc w:val="both"/>
      </w:pPr>
      <w:r>
        <w:t xml:space="preserve">Az év során kiemelt feladat volt számomra, hogy a világméretű járványhelyzetben a szervezet működéséhez szükséges vezetői feladatokat eredményesen el tudjam végezni. A rendkívüli, korábban nem tapasztalt vírushelyzet erősen befolyásolta, befolyásolja a szervezeti feladatok, alapfeladataink ellátását. A központi járványvédelmi intézkedések, és a helyben meghozott döntések következetes végrehajtásával eredményesen tudtunk védekezni, és a feladatainkat végrehajtani. A megszerzett tapasztalatokkal és a védekezéshez szükséges új információk feldolgozásával, sokszor a korábbiakban elképzelhetetlen megoldásokkal, tervezetten, szervezetten végeztük feladatainkat. </w:t>
      </w:r>
    </w:p>
    <w:p w:rsidR="0096303E" w:rsidRDefault="0096303E" w:rsidP="0096303E">
      <w:pPr>
        <w:jc w:val="both"/>
      </w:pPr>
      <w:r>
        <w:t xml:space="preserve">A járványhelyzet mindenre hatással volt, elemi szinten befolyásolta mindennapjainkat. A legfontosabb, és egyben a legnehezebb feladat volt a szemléletváltás. Megváltoztak a prioritások, korábban egyértelmű dolgok kerültek újra szabályozásra, és eddig fontos dolgokat helyeztünk háttérbe. Szükségessé vált az éves képzési terv és az éves gyakorlatterv átdolgozása is. A járványügyi ismeretek, szabályok és a tapasztalások birtokában vezetői szinten is kihívást jelentett a szervezet megváltozott körülmények között történő működtetése. Mind a külső, mind a belső kapcsolattartás fenntartása jelentős energiatöbbletet igényelt. A vírushelyzet előrehaladtával érezhetővé vált, hogy az állomány mindennapjait befolyásoló járvány az egyének életét, családi életét is elérte, kimozdította a komfortzónából, ami a közösség hangulatát is jelentősen befolyásolta. Vezetői szinten is elengedhetetlen volt, hogy a parancsnoki munka jelentős részét a kollégák egészségi, fizikai és mentális állapotának megőrzésére fordítsuk. Mindezt nehezítette, hogy jelentős létszámhiánnyal kezdtük az évet, és a várható megbetegedések miatt prognosztizálható volt, hogy a II. félév túlmunkával terhelt lesz. </w:t>
      </w:r>
    </w:p>
    <w:p w:rsidR="0096303E" w:rsidRDefault="0096303E" w:rsidP="0096303E">
      <w:pPr>
        <w:jc w:val="both"/>
      </w:pPr>
    </w:p>
    <w:p w:rsidR="0096303E" w:rsidRDefault="0096303E" w:rsidP="0096303E">
      <w:pPr>
        <w:jc w:val="both"/>
      </w:pPr>
      <w:r>
        <w:t>Év közben további egy fő kérte szolgálati jogviszonya megszüntetését, így nagyon pozitív változásként értékelte az állomány, hogy a tavaszi és az őszi Tűzoltó I-es szakképzésre 3-3 fő beiskolázására kaptunk lehetőséget. A korábbi intenzív toborzás eredményeként mindkét tanfolyamra újoncokat tudtunk beiskolázni, és az első félévben végzett hallgatók augusztus 01-től megkezdték szolgálati feladataik ellátását Az elhelyezési körülmények javításában elsősorban a dolgozói igényeket vettük figyelembe. A tanterem felújításával a képzés színvonalára is pozitív hatással leszünk, emellett a szabadidő kulturált eltöltésére, és közösségi térnek is alkalmas lett. A munkálatok kivitelezésénél továbbra is bevonásra kerültek a dolgozók, ennek közösségformáló, csapatépítő hatását abban is tapasztalni lehet, hogy egyre bátrabb, előremutatóbb fejlesztési elképzeléseket vetnek fel, illetve tesznek vállalást annak a kivitelezésére is.</w:t>
      </w:r>
    </w:p>
    <w:p w:rsidR="0096303E" w:rsidRPr="00A900FB" w:rsidRDefault="0096303E" w:rsidP="0096303E">
      <w:pPr>
        <w:jc w:val="both"/>
      </w:pPr>
      <w:r>
        <w:t xml:space="preserve"> Továbbra is feladatomnak tekintem a közösség erősítését, a munkaerő-megtartó képesség növelése érdekében az elhelyezési körülmények javítását, a pozitív alkotó jellegű munkahelyi légkör biztosítását, a dolgozók igényeinek követését.</w:t>
      </w:r>
    </w:p>
    <w:p w:rsidR="00EA0180" w:rsidRPr="00433E85" w:rsidRDefault="00EA0180" w:rsidP="004C1B47">
      <w:pPr>
        <w:jc w:val="both"/>
      </w:pPr>
    </w:p>
    <w:p w:rsidR="00EA0180" w:rsidRPr="00433E85" w:rsidRDefault="00EA0180">
      <w:pPr>
        <w:jc w:val="both"/>
      </w:pPr>
    </w:p>
    <w:p w:rsidR="00EA0180" w:rsidRDefault="00181DC6">
      <w:pPr>
        <w:pStyle w:val="Cmsor1"/>
        <w:rPr>
          <w:rFonts w:ascii="Times New Roman" w:hAnsi="Times New Roman"/>
        </w:rPr>
      </w:pPr>
      <w:r>
        <w:rPr>
          <w:rFonts w:ascii="Times New Roman" w:hAnsi="Times New Roman"/>
        </w:rPr>
        <w:t>2020</w:t>
      </w:r>
      <w:r w:rsidR="00FE7DD3">
        <w:rPr>
          <w:rFonts w:ascii="Times New Roman" w:hAnsi="Times New Roman"/>
        </w:rPr>
        <w:t>. évi Tűzoltási és műszaki mentési feladataink</w:t>
      </w:r>
    </w:p>
    <w:p w:rsidR="00363551" w:rsidRDefault="00363551" w:rsidP="00363551"/>
    <w:p w:rsidR="00363551" w:rsidRPr="00A900FB" w:rsidRDefault="00363551" w:rsidP="00363551">
      <w:pPr>
        <w:widowControl w:val="0"/>
        <w:autoSpaceDE w:val="0"/>
        <w:spacing w:after="120"/>
        <w:ind w:left="15"/>
        <w:jc w:val="both"/>
      </w:pPr>
      <w:r w:rsidRPr="00A900FB">
        <w:t>A</w:t>
      </w:r>
      <w:r w:rsidR="00BB3197">
        <w:t xml:space="preserve"> Csongrádi Hivatásos Tűzoltó-p</w:t>
      </w:r>
      <w:r w:rsidRPr="00A900FB">
        <w:t>arancsnokság a törvényben előírt tűzoltási</w:t>
      </w:r>
      <w:r>
        <w:t xml:space="preserve"> és műszaki mentési tevékenységé</w:t>
      </w:r>
      <w:r w:rsidRPr="00A900FB">
        <w:t>t az érvényben lévő normák e</w:t>
      </w:r>
      <w:r>
        <w:t xml:space="preserve">lőírásai alapján végezte. A </w:t>
      </w:r>
      <w:r w:rsidR="00181DC6">
        <w:t>2020</w:t>
      </w:r>
      <w:r w:rsidRPr="000763D3">
        <w:t xml:space="preserve">-es </w:t>
      </w:r>
      <w:r>
        <w:t>évben</w:t>
      </w:r>
      <w:r w:rsidRPr="00A900FB">
        <w:t xml:space="preserve"> meghatározott feladatainkat maradéktalanul végrehajtottuk. </w:t>
      </w:r>
    </w:p>
    <w:p w:rsidR="00363551" w:rsidRPr="00A900FB" w:rsidRDefault="00363551" w:rsidP="00363551">
      <w:pPr>
        <w:widowControl w:val="0"/>
        <w:autoSpaceDE w:val="0"/>
        <w:spacing w:after="120"/>
        <w:ind w:left="15"/>
        <w:jc w:val="both"/>
      </w:pPr>
      <w:r w:rsidRPr="00A900FB">
        <w:t>A katasztrófavédelmi eseményeket a tűzoltóság irányítói és beavatkozó állománya a vonatkozó intézkedésekben foglaltak alapján szakszerűen és fegyelmezetten felszámolta. A beavatkozó állomány megfelelő elméleti és gyakorla</w:t>
      </w:r>
      <w:r>
        <w:t>ti felkészültséggel rendelkezett</w:t>
      </w:r>
      <w:r w:rsidRPr="00A900FB">
        <w:t xml:space="preserve"> a feladatok végrehajtásához. </w:t>
      </w:r>
    </w:p>
    <w:p w:rsidR="00363551" w:rsidRPr="00A900FB" w:rsidRDefault="00363551" w:rsidP="00363551">
      <w:pPr>
        <w:widowControl w:val="0"/>
        <w:autoSpaceDE w:val="0"/>
        <w:spacing w:after="120"/>
        <w:ind w:left="15"/>
        <w:jc w:val="both"/>
      </w:pPr>
      <w:r w:rsidRPr="00A900FB">
        <w:t>A rendelkezésre álló technikai eszközök,</w:t>
      </w:r>
      <w:r>
        <w:t xml:space="preserve"> szakfelszerelések,</w:t>
      </w:r>
      <w:r w:rsidRPr="00A900FB">
        <w:t xml:space="preserve"> egyéni védőfelszerelések elegendőek és alkalmasak voltak a beavatkozások során felmerült feladatok megoldására, a káresetek balesetmentes felszámolására.</w:t>
      </w:r>
    </w:p>
    <w:p w:rsidR="009A2EA2" w:rsidRDefault="009A2EA2" w:rsidP="009A2EA2"/>
    <w:p w:rsidR="009A2EA2" w:rsidRPr="009A2EA2" w:rsidRDefault="009A2EA2" w:rsidP="009A2EA2">
      <w:pPr>
        <w:rPr>
          <w:b/>
        </w:rPr>
      </w:pPr>
      <w:r w:rsidRPr="009A2EA2">
        <w:rPr>
          <w:b/>
        </w:rPr>
        <w:t xml:space="preserve">II.1. </w:t>
      </w:r>
      <w:r w:rsidRPr="009A2EA2">
        <w:rPr>
          <w:b/>
          <w:lang w:eastAsia="hu-HU"/>
        </w:rPr>
        <w:t>A tűzoltóság intézkedését igénylő események statisztikai adatai</w:t>
      </w:r>
    </w:p>
    <w:p w:rsidR="00EA0180" w:rsidRPr="009A2EA2" w:rsidRDefault="00EA0180">
      <w:pPr>
        <w:jc w:val="both"/>
        <w:rPr>
          <w:b/>
        </w:rPr>
      </w:pPr>
    </w:p>
    <w:p w:rsidR="00363551" w:rsidRPr="00A900FB" w:rsidRDefault="00181DC6" w:rsidP="00363551">
      <w:pPr>
        <w:jc w:val="both"/>
      </w:pPr>
      <w:r>
        <w:t>2020</w:t>
      </w:r>
      <w:r w:rsidR="00363551">
        <w:t xml:space="preserve">. </w:t>
      </w:r>
      <w:r w:rsidR="00363551" w:rsidRPr="00A900FB">
        <w:t>év január 01-től december 31-ig a parancsnokságunk működési területén az alábbi katasztrófavédelmi események történtek:</w:t>
      </w:r>
    </w:p>
    <w:p w:rsidR="00363551" w:rsidRPr="00A900FB" w:rsidRDefault="00363551" w:rsidP="00363551">
      <w:pPr>
        <w:ind w:left="15"/>
        <w:jc w:val="both"/>
      </w:pPr>
      <w:r w:rsidRPr="00A900FB">
        <w:t>A Csongrádi Hivatásos Tűzoltó</w:t>
      </w:r>
      <w:r>
        <w:t>-</w:t>
      </w:r>
      <w:r w:rsidRPr="00A900FB">
        <w:t xml:space="preserve">parancsnokság működési területéhez tartozik Csongrád város, (Csongrád-Bokros), Felgyő, Csanytelek, Tömörkény közigazgatási területe. </w:t>
      </w:r>
    </w:p>
    <w:p w:rsidR="00DA7007" w:rsidRDefault="00DA7007" w:rsidP="007159F4">
      <w:pPr>
        <w:jc w:val="both"/>
      </w:pPr>
    </w:p>
    <w:p w:rsidR="00DA7007" w:rsidRDefault="00DA7007" w:rsidP="007159F4">
      <w:pPr>
        <w:jc w:val="both"/>
      </w:pPr>
    </w:p>
    <w:p w:rsidR="007159F4" w:rsidRPr="00A900FB" w:rsidRDefault="007159F4" w:rsidP="007159F4">
      <w:pPr>
        <w:jc w:val="both"/>
      </w:pPr>
      <w:r w:rsidRPr="00A900FB">
        <w:t>A mentő tűzvédelmet tekintve tűzoltó-parancsn</w:t>
      </w:r>
      <w:r>
        <w:t>okságunk működési területén 2020</w:t>
      </w:r>
      <w:r w:rsidRPr="00A900FB">
        <w:t xml:space="preserve">. év január 01-től, december 31-ig </w:t>
      </w:r>
      <w:r>
        <w:rPr>
          <w:b/>
        </w:rPr>
        <w:t>179</w:t>
      </w:r>
      <w:r w:rsidRPr="00A900FB">
        <w:rPr>
          <w:b/>
        </w:rPr>
        <w:t xml:space="preserve"> db</w:t>
      </w:r>
      <w:r w:rsidRPr="00A900FB">
        <w:t xml:space="preserve"> katasztrófavédelmi es</w:t>
      </w:r>
      <w:r>
        <w:t>emény történt. A káresetekből 70</w:t>
      </w:r>
      <w:r w:rsidRPr="00A900FB">
        <w:t xml:space="preserve"> db</w:t>
      </w:r>
      <w:r>
        <w:t xml:space="preserve"> tűzeset; 109 db műszaki mentés volt. A 179</w:t>
      </w:r>
      <w:r w:rsidRPr="00A900FB">
        <w:t xml:space="preserve"> db katasztrófavédelmi eseményből beavatkozást igénylő ese</w:t>
      </w:r>
      <w:r>
        <w:t>mény 148</w:t>
      </w:r>
      <w:r w:rsidRPr="00A900FB">
        <w:t xml:space="preserve"> d</w:t>
      </w:r>
      <w:r>
        <w:t xml:space="preserve">b, kiérkezés előtt felszámolt 10 db, téves jelzés 14 db, utólagos jelzés 6 </w:t>
      </w:r>
      <w:r w:rsidRPr="00A900FB">
        <w:t>db és szándéko</w:t>
      </w:r>
      <w:r>
        <w:t xml:space="preserve">san megtévesztő jelzés 1 db </w:t>
      </w:r>
      <w:r w:rsidRPr="00A900FB">
        <w:t xml:space="preserve">volt. </w:t>
      </w:r>
    </w:p>
    <w:p w:rsidR="007159F4" w:rsidRDefault="007159F4" w:rsidP="007159F4">
      <w:pPr>
        <w:jc w:val="both"/>
      </w:pPr>
      <w:r>
        <w:t>A 70 db tűzesetből 48 eset beavatkozást igénylő volt, 6 esetben utólagosan jeleztek tüzet, 12</w:t>
      </w:r>
      <w:r w:rsidRPr="00A900FB">
        <w:t xml:space="preserve"> esetben téves</w:t>
      </w:r>
      <w:r>
        <w:t xml:space="preserve"> jelzés történt</w:t>
      </w:r>
      <w:r w:rsidRPr="00A900FB">
        <w:t>; szándé</w:t>
      </w:r>
      <w:r>
        <w:t>kosan megtévesztő jelzést 1 esetben adtak, és 3</w:t>
      </w:r>
      <w:r w:rsidRPr="00A900FB">
        <w:t xml:space="preserve"> esetben kiérkezés előtt felszámolt</w:t>
      </w:r>
      <w:r>
        <w:t>ák a</w:t>
      </w:r>
      <w:r w:rsidRPr="00A900FB">
        <w:t xml:space="preserve"> káresemény</w:t>
      </w:r>
      <w:r>
        <w:t>t.</w:t>
      </w:r>
      <w:r w:rsidRPr="00A900FB">
        <w:t xml:space="preserve"> A Csongrádi HTP működési területén tűzesetek kap</w:t>
      </w:r>
      <w:r>
        <w:t>csán nem</w:t>
      </w:r>
      <w:r w:rsidRPr="00A900FB">
        <w:t xml:space="preserve"> indult tűzvizsgálati eljárás</w:t>
      </w:r>
      <w:r>
        <w:t>, haláleset nem történt.</w:t>
      </w:r>
    </w:p>
    <w:p w:rsidR="007159F4" w:rsidRDefault="007159F4" w:rsidP="007159F4">
      <w:pPr>
        <w:jc w:val="both"/>
      </w:pPr>
      <w:r>
        <w:t xml:space="preserve"> A 109 db műszaki mentésből 100</w:t>
      </w:r>
      <w:r w:rsidRPr="00A900FB">
        <w:t xml:space="preserve"> esetben beavatkoz</w:t>
      </w:r>
      <w:r>
        <w:t>ást igénylő; 7</w:t>
      </w:r>
      <w:r w:rsidRPr="00A900FB">
        <w:t xml:space="preserve"> esetben kiérkezés előtt felszámolt káresemény volt, </w:t>
      </w:r>
      <w:r>
        <w:t xml:space="preserve">téves jelzést 2 esetben adtak, </w:t>
      </w:r>
      <w:r w:rsidRPr="00A900FB">
        <w:t>szándékosan megtévesztő jelzés</w:t>
      </w:r>
      <w:r>
        <w:t xml:space="preserve">, </w:t>
      </w:r>
      <w:r w:rsidRPr="00A900FB">
        <w:t xml:space="preserve">utólagos jelzés nem volt. </w:t>
      </w:r>
    </w:p>
    <w:p w:rsidR="007159F4" w:rsidRPr="00845382" w:rsidRDefault="007159F4" w:rsidP="007159F4">
      <w:pPr>
        <w:jc w:val="both"/>
      </w:pPr>
      <w:r w:rsidRPr="00845382">
        <w:t>Segítségnyújtásra a Szentesi HTP működési területére 15 esetben, Szeged HTP területére 6 esetben vonultunk, Békés-megye működési területére 5 esetben, Jász_nagykun-Szolnok megye területére 1 esetben, Bács-Kiskun megye működési területére 13 esetben vonultunk.</w:t>
      </w:r>
    </w:p>
    <w:p w:rsidR="007159F4" w:rsidRPr="00845382" w:rsidRDefault="007159F4" w:rsidP="007159F4">
      <w:pPr>
        <w:jc w:val="both"/>
      </w:pPr>
    </w:p>
    <w:p w:rsidR="007159F4" w:rsidRDefault="007159F4" w:rsidP="007159F4">
      <w:pPr>
        <w:jc w:val="both"/>
      </w:pPr>
      <w:r w:rsidRPr="00343896">
        <w:t>Készenléti egységünknek 2020. évben kémény okozta tűzesethez 2 esetben</w:t>
      </w:r>
      <w:r w:rsidR="00DA7007">
        <w:t xml:space="preserve"> kellett vonulnia. Szénmonoxid jelenlétével kapcsolatos</w:t>
      </w:r>
      <w:r w:rsidRPr="00343896">
        <w:t xml:space="preserve"> esemény 4 történt, gázszivárgás 4 esetben történt.</w:t>
      </w:r>
    </w:p>
    <w:p w:rsidR="003830DA" w:rsidRPr="003830DA" w:rsidRDefault="003830DA" w:rsidP="003830DA"/>
    <w:p w:rsidR="00EA0180" w:rsidRPr="006D181F" w:rsidRDefault="00EA0180" w:rsidP="00996A4A">
      <w:pPr>
        <w:rPr>
          <w:sz w:val="20"/>
          <w:szCs w:val="20"/>
        </w:rPr>
      </w:pPr>
    </w:p>
    <w:p w:rsidR="00EA0180" w:rsidRPr="00214ECE" w:rsidRDefault="00331941">
      <w:pPr>
        <w:pStyle w:val="Cmsor1"/>
        <w:rPr>
          <w:rFonts w:ascii="Times New Roman" w:hAnsi="Times New Roman"/>
        </w:rPr>
      </w:pPr>
      <w:r w:rsidRPr="00DA7007">
        <w:rPr>
          <w:rFonts w:ascii="Times New Roman" w:hAnsi="Times New Roman"/>
        </w:rPr>
        <w:t xml:space="preserve"> A Tűzoltási és műszaki mentési tevékenység a számadatok tükrében</w:t>
      </w:r>
    </w:p>
    <w:p w:rsidR="00EA0180" w:rsidRPr="006D181F" w:rsidRDefault="00EA0180">
      <w:pPr>
        <w:ind w:left="360"/>
        <w:jc w:val="both"/>
        <w:rPr>
          <w:sz w:val="20"/>
          <w:szCs w:val="20"/>
        </w:rPr>
      </w:pPr>
    </w:p>
    <w:p w:rsidR="0014000C" w:rsidRPr="00DA7007" w:rsidRDefault="00331941" w:rsidP="0014000C">
      <w:pPr>
        <w:pStyle w:val="Cmsor2"/>
        <w:rPr>
          <w:rFonts w:ascii="Times New Roman" w:hAnsi="Times New Roman"/>
          <w:lang w:eastAsia="hu-HU"/>
        </w:rPr>
      </w:pPr>
      <w:r w:rsidRPr="00DA7007">
        <w:rPr>
          <w:rFonts w:ascii="Times New Roman" w:hAnsi="Times New Roman"/>
          <w:lang w:eastAsia="hu-HU"/>
        </w:rPr>
        <w:t>A Hivatásos Tűzoltó-parancsnokság működési területén ellátott fő feladatai</w:t>
      </w:r>
    </w:p>
    <w:p w:rsidR="001E5164" w:rsidRDefault="001E5164" w:rsidP="001E5164">
      <w:pPr>
        <w:rPr>
          <w:lang w:eastAsia="hu-HU"/>
        </w:rPr>
      </w:pPr>
    </w:p>
    <w:p w:rsidR="00915E17" w:rsidRDefault="007F1A07" w:rsidP="003830DA">
      <w:pPr>
        <w:jc w:val="both"/>
        <w:rPr>
          <w:lang w:eastAsia="hu-HU"/>
        </w:rPr>
      </w:pPr>
      <w:r>
        <w:rPr>
          <w:lang w:eastAsia="hu-HU"/>
        </w:rPr>
        <w:t>A Csongrádi Hivatásos Tűzoltó</w:t>
      </w:r>
      <w:r w:rsidR="00962896">
        <w:rPr>
          <w:lang w:eastAsia="hu-HU"/>
        </w:rPr>
        <w:t>-parancsnokság a Csongrádi járáshoz tartozó települések m</w:t>
      </w:r>
      <w:r w:rsidR="008A3E85">
        <w:rPr>
          <w:lang w:eastAsia="hu-HU"/>
        </w:rPr>
        <w:t xml:space="preserve">entő tűzvédelmi tevékenységéért, a teljes polgári védelmi feladatrendszer ellátásáért, valamint egyes iparbiztonsági feladatokért </w:t>
      </w:r>
      <w:r w:rsidR="002F32AE">
        <w:rPr>
          <w:lang w:eastAsia="hu-HU"/>
        </w:rPr>
        <w:t xml:space="preserve">felelős. </w:t>
      </w:r>
      <w:r w:rsidR="005A49A6">
        <w:rPr>
          <w:lang w:eastAsia="hu-HU"/>
        </w:rPr>
        <w:t xml:space="preserve">A </w:t>
      </w:r>
      <w:r w:rsidR="007B0E82">
        <w:rPr>
          <w:lang w:eastAsia="hu-HU"/>
        </w:rPr>
        <w:t>működési területhez négy Tisza menti település tartozik, kiterjedt tanyavilággal. A terület geológiai, hidrológiai és meteorológiai viszonyai a Dél-Alföldi elhelyezkedésnek megfelelőek.</w:t>
      </w:r>
      <w:r w:rsidR="003A6FF2">
        <w:rPr>
          <w:lang w:eastAsia="hu-HU"/>
        </w:rPr>
        <w:t xml:space="preserve"> </w:t>
      </w:r>
      <w:r w:rsidR="007B0E82">
        <w:rPr>
          <w:lang w:eastAsia="hu-HU"/>
        </w:rPr>
        <w:t xml:space="preserve"> A települések </w:t>
      </w:r>
      <w:r w:rsidR="008C7A0E">
        <w:rPr>
          <w:lang w:eastAsia="hu-HU"/>
        </w:rPr>
        <w:t>katasztrófavédelmi besorolásánál meghatározó veszélyeztető tényező az ár</w:t>
      </w:r>
      <w:r w:rsidR="00FB0E87">
        <w:rPr>
          <w:lang w:eastAsia="hu-HU"/>
        </w:rPr>
        <w:t>-</w:t>
      </w:r>
      <w:r w:rsidR="008C7A0E">
        <w:rPr>
          <w:lang w:eastAsia="hu-HU"/>
        </w:rPr>
        <w:t xml:space="preserve"> és belvízi veszélyeztetettség. Ezek a veszélyeztető hatások azonban a hidrológiai és meteorológiai viszonyoknak megfelelően szerencsére csak időszakonként, nagyobb és változó periódusidővel jelentkeznek. A klimatikus viszonyok fokozatos változásából adódó</w:t>
      </w:r>
      <w:r w:rsidR="00170B1E">
        <w:rPr>
          <w:lang w:eastAsia="hu-HU"/>
        </w:rPr>
        <w:t xml:space="preserve"> -</w:t>
      </w:r>
      <w:r w:rsidR="008C7A0E">
        <w:rPr>
          <w:lang w:eastAsia="hu-HU"/>
        </w:rPr>
        <w:t xml:space="preserve"> meteorológiai eseményekhez köthető </w:t>
      </w:r>
      <w:r w:rsidR="00170B1E">
        <w:rPr>
          <w:lang w:eastAsia="hu-HU"/>
        </w:rPr>
        <w:t xml:space="preserve">- </w:t>
      </w:r>
      <w:r w:rsidR="008C7A0E">
        <w:rPr>
          <w:lang w:eastAsia="hu-HU"/>
        </w:rPr>
        <w:t>veszélyeztető tényező azonban sokkal intenzívebben van jelen szűkebb térségünkben is.</w:t>
      </w:r>
      <w:r w:rsidR="00170B1E">
        <w:rPr>
          <w:lang w:eastAsia="hu-HU"/>
        </w:rPr>
        <w:t xml:space="preserve"> A korábban jellemzően nyári időszakban jelentkező viharok előfordulása is több évszakossá vált. </w:t>
      </w:r>
    </w:p>
    <w:p w:rsidR="00560C57" w:rsidRDefault="00170B1E" w:rsidP="003830DA">
      <w:pPr>
        <w:jc w:val="both"/>
        <w:rPr>
          <w:lang w:eastAsia="hu-HU"/>
        </w:rPr>
      </w:pPr>
      <w:r>
        <w:rPr>
          <w:lang w:eastAsia="hu-HU"/>
        </w:rPr>
        <w:t xml:space="preserve">A települések külterületein jellemző a nagyterületű, összefüggő legelők, nádasok jelenléte, melyek egy része védett természeti értékünk. A vegetációs jellegű tűzesetek egy-egy időszakban intenzíven jelentkeznek, és alapvetően összefüggésben vannak a csapadékmennyiséggel. Adminisztratív úton, a megelőzés szellemében korlátozott sikereket tudunk csak elérni, az időjárás befolyása sokkal jelentősebb. </w:t>
      </w:r>
    </w:p>
    <w:p w:rsidR="00F5442F" w:rsidRDefault="00560C57" w:rsidP="003830DA">
      <w:pPr>
        <w:jc w:val="both"/>
        <w:rPr>
          <w:lang w:eastAsia="hu-HU"/>
        </w:rPr>
      </w:pPr>
      <w:r>
        <w:rPr>
          <w:lang w:eastAsia="hu-HU"/>
        </w:rPr>
        <w:t xml:space="preserve">A tűzesetek jelentős része – közel egyharmada – lakóingatlanokban keletkezik. Keletkezési okként még mindig meghatározó a </w:t>
      </w:r>
      <w:r w:rsidR="00F5442F">
        <w:rPr>
          <w:lang w:eastAsia="hu-HU"/>
        </w:rPr>
        <w:t>nyílt lángú tevékenység, illetve a tüzelő, fűtő berendezések használatából adódó tűzkeletkezés.</w:t>
      </w:r>
    </w:p>
    <w:p w:rsidR="001E5164" w:rsidRDefault="00F5442F" w:rsidP="003830DA">
      <w:pPr>
        <w:jc w:val="both"/>
        <w:rPr>
          <w:lang w:eastAsia="hu-HU"/>
        </w:rPr>
      </w:pPr>
      <w:r>
        <w:rPr>
          <w:lang w:eastAsia="hu-HU"/>
        </w:rPr>
        <w:t xml:space="preserve"> Csongrád településen 3 középmagas - 10 emeletes - társasház épült. Sajnos egyikben sem létesült száraz felszálló oltóvíz-vezeték, ez nagymértékben lassít</w:t>
      </w:r>
      <w:r w:rsidR="0067391A">
        <w:rPr>
          <w:lang w:eastAsia="hu-HU"/>
        </w:rPr>
        <w:t>hat</w:t>
      </w:r>
      <w:r>
        <w:rPr>
          <w:lang w:eastAsia="hu-HU"/>
        </w:rPr>
        <w:t>ja az esetleges beavatkozást. A társasházak tűzvédelme kiemelt feladatunk, lakossági megelőző fórumokkal, és sok helyszíni gyakorlattal igyekszünk felkészülni, illetve segíteni a lakóközösségek biztonságos együttélését.</w:t>
      </w:r>
    </w:p>
    <w:p w:rsidR="00D64A01" w:rsidRDefault="00316E23" w:rsidP="003830DA">
      <w:pPr>
        <w:jc w:val="both"/>
        <w:rPr>
          <w:lang w:eastAsia="hu-HU"/>
        </w:rPr>
      </w:pPr>
      <w:r>
        <w:rPr>
          <w:lang w:eastAsia="hu-HU"/>
        </w:rPr>
        <w:t>Csongrád</w:t>
      </w:r>
      <w:r w:rsidR="00F5442F">
        <w:rPr>
          <w:lang w:eastAsia="hu-HU"/>
        </w:rPr>
        <w:t xml:space="preserve"> település közel 10 hektáros ipari parkja </w:t>
      </w:r>
      <w:r>
        <w:rPr>
          <w:lang w:eastAsia="hu-HU"/>
        </w:rPr>
        <w:t xml:space="preserve">folyamatosan fejlődik. A betelepülő vállalkozások megismerése, a korábbi vállalkozások bővülésének figyelemmel kísérése, a felkészülési gyakorlatok szervezése és megtartása folyamatos feladatunk. </w:t>
      </w:r>
    </w:p>
    <w:p w:rsidR="00F5442F" w:rsidRDefault="00316E23" w:rsidP="003830DA">
      <w:pPr>
        <w:jc w:val="both"/>
        <w:rPr>
          <w:lang w:eastAsia="hu-HU"/>
        </w:rPr>
      </w:pPr>
      <w:r>
        <w:rPr>
          <w:lang w:eastAsia="hu-HU"/>
        </w:rPr>
        <w:t xml:space="preserve">Az idegenforgalmi szezonban, és az egyre bővülő fesztiválszezonban is </w:t>
      </w:r>
      <w:r w:rsidR="00915E17">
        <w:rPr>
          <w:lang w:eastAsia="hu-HU"/>
        </w:rPr>
        <w:t>törekszünk arra, hogy</w:t>
      </w:r>
      <w:r>
        <w:rPr>
          <w:lang w:eastAsia="hu-HU"/>
        </w:rPr>
        <w:t xml:space="preserve"> jelenlétünkkel hozzájáruljunk a turisztikai terhelésből adódó veszélyhelyzetek csökkentéséhez.</w:t>
      </w:r>
      <w:r w:rsidR="00D64A01">
        <w:rPr>
          <w:lang w:eastAsia="hu-HU"/>
        </w:rPr>
        <w:t xml:space="preserve"> Valamennyi kiemelt rendezvény előtt nemcsak hatósági, de beavatkozói szempontból is felkészülünk az esetleges feladatokra. </w:t>
      </w:r>
    </w:p>
    <w:p w:rsidR="00316E23" w:rsidRDefault="002F32AE" w:rsidP="003830DA">
      <w:pPr>
        <w:jc w:val="both"/>
        <w:rPr>
          <w:lang w:eastAsia="hu-HU"/>
        </w:rPr>
      </w:pPr>
      <w:r>
        <w:rPr>
          <w:lang w:eastAsia="hu-HU"/>
        </w:rPr>
        <w:t>M</w:t>
      </w:r>
      <w:r w:rsidR="00316E23">
        <w:rPr>
          <w:lang w:eastAsia="hu-HU"/>
        </w:rPr>
        <w:t>űködési terület</w:t>
      </w:r>
      <w:r>
        <w:rPr>
          <w:lang w:eastAsia="hu-HU"/>
        </w:rPr>
        <w:t>ünk</w:t>
      </w:r>
      <w:r w:rsidR="00316E23">
        <w:rPr>
          <w:lang w:eastAsia="hu-HU"/>
        </w:rPr>
        <w:t xml:space="preserve"> a 451-es számú főútvonallal kapcsolódik be az ország fő közlekedési hálózatába, valamint a vasút</w:t>
      </w:r>
      <w:r w:rsidR="00D64A01">
        <w:rPr>
          <w:lang w:eastAsia="hu-HU"/>
        </w:rPr>
        <w:t xml:space="preserve">i hálózat is áthalad a városon, illetve mérsékelten, de a Tiszán is jelen van hajóforgalom. A közlekedésből adódó feladatokat tekintve a közúti balesetek jelentenek a legtöbb beavatkozást igénylő eseményt. A veszélyes áru szállítás kisebb mennyiségben van jelen ezeken az útvonalakon, de minden évben elvégezzük az ezzel kapcsolatos felkészülési gyakorlatainkat. </w:t>
      </w:r>
    </w:p>
    <w:p w:rsidR="00D64A01" w:rsidRPr="001E5164" w:rsidRDefault="00D64A01" w:rsidP="003830DA">
      <w:pPr>
        <w:jc w:val="both"/>
        <w:rPr>
          <w:lang w:eastAsia="hu-HU"/>
        </w:rPr>
      </w:pPr>
      <w:r>
        <w:rPr>
          <w:lang w:eastAsia="hu-HU"/>
        </w:rPr>
        <w:t>A járásban egy küszöbérték alatti besorolású veszélyes üzem működik, egy telephelyen. A súlyos káresemény-elhárítási tervben azonosított kockázati tényezőkre felkészülünk, a létesítmény folyamatosan fejlődik, ezt nyomon követjük gyakorlatainkkal is.</w:t>
      </w:r>
    </w:p>
    <w:p w:rsidR="00EA0180" w:rsidRPr="005C0E1E" w:rsidRDefault="00EA0180">
      <w:pPr>
        <w:rPr>
          <w:sz w:val="20"/>
          <w:szCs w:val="20"/>
        </w:rPr>
      </w:pPr>
    </w:p>
    <w:p w:rsidR="00EA0180" w:rsidRPr="00711FC9" w:rsidRDefault="00EA0180" w:rsidP="00690F5B">
      <w:pPr>
        <w:jc w:val="both"/>
        <w:rPr>
          <w:color w:val="FF0000"/>
        </w:rPr>
      </w:pPr>
    </w:p>
    <w:p w:rsidR="0014000C" w:rsidRPr="0014000C" w:rsidRDefault="00B42375" w:rsidP="0014000C">
      <w:pPr>
        <w:pStyle w:val="Cmsor2"/>
        <w:rPr>
          <w:rFonts w:ascii="Times New Roman" w:hAnsi="Times New Roman"/>
        </w:rPr>
      </w:pPr>
      <w:r>
        <w:rPr>
          <w:rFonts w:ascii="Times New Roman" w:hAnsi="Times New Roman"/>
        </w:rPr>
        <w:t>A 2020-a</w:t>
      </w:r>
      <w:r w:rsidR="00B43FDE">
        <w:rPr>
          <w:rFonts w:ascii="Times New Roman" w:hAnsi="Times New Roman"/>
        </w:rPr>
        <w:t>s év tűzeseteinek jellemzői</w:t>
      </w:r>
    </w:p>
    <w:p w:rsidR="00EA0180" w:rsidRDefault="00EA0180" w:rsidP="00D030CB"/>
    <w:p w:rsidR="00EA0180" w:rsidRDefault="00EA0180" w:rsidP="00ED72EE">
      <w:pPr>
        <w:jc w:val="both"/>
      </w:pPr>
      <w:r w:rsidRPr="006A3418">
        <w:rPr>
          <w:color w:val="000000"/>
        </w:rPr>
        <w:t xml:space="preserve"> </w:t>
      </w:r>
      <w:r w:rsidR="008C7A0E">
        <w:rPr>
          <w:lang w:eastAsia="hu-HU"/>
        </w:rPr>
        <w:t>A tűzesetek meghatározó részét a vegetációban előf</w:t>
      </w:r>
      <w:r w:rsidR="00B42375">
        <w:rPr>
          <w:lang w:eastAsia="hu-HU"/>
        </w:rPr>
        <w:t>orduló esetek teszik ki. Ez 2020-ba</w:t>
      </w:r>
      <w:r w:rsidR="00DE5F77">
        <w:rPr>
          <w:lang w:eastAsia="hu-HU"/>
        </w:rPr>
        <w:t>n 40</w:t>
      </w:r>
      <w:r w:rsidR="008C7A0E">
        <w:rPr>
          <w:lang w:eastAsia="hu-HU"/>
        </w:rPr>
        <w:t xml:space="preserve"> tűzesetet jelentett. </w:t>
      </w:r>
      <w:r w:rsidR="00DE5F77">
        <w:rPr>
          <w:lang w:eastAsia="hu-HU"/>
        </w:rPr>
        <w:t>Az il</w:t>
      </w:r>
      <w:r w:rsidR="007004A0">
        <w:rPr>
          <w:lang w:eastAsia="hu-HU"/>
        </w:rPr>
        <w:t>yen jellegű tűzesetek</w:t>
      </w:r>
      <w:r w:rsidR="00DE5F77">
        <w:rPr>
          <w:lang w:eastAsia="hu-HU"/>
        </w:rPr>
        <w:t xml:space="preserve"> a</w:t>
      </w:r>
      <w:r w:rsidR="00A34C94">
        <w:rPr>
          <w:lang w:eastAsia="hu-HU"/>
        </w:rPr>
        <w:t xml:space="preserve"> csapadékszegény tavasz</w:t>
      </w:r>
      <w:r w:rsidR="007004A0">
        <w:rPr>
          <w:lang w:eastAsia="hu-HU"/>
        </w:rPr>
        <w:t>ra</w:t>
      </w:r>
      <w:r w:rsidR="00A34C94">
        <w:rPr>
          <w:lang w:eastAsia="hu-HU"/>
        </w:rPr>
        <w:t xml:space="preserve"> </w:t>
      </w:r>
      <w:r w:rsidR="00DE5F77">
        <w:rPr>
          <w:lang w:eastAsia="hu-HU"/>
        </w:rPr>
        <w:t>és a forró nyár</w:t>
      </w:r>
      <w:r w:rsidR="007004A0">
        <w:rPr>
          <w:lang w:eastAsia="hu-HU"/>
        </w:rPr>
        <w:t>i</w:t>
      </w:r>
      <w:r w:rsidR="00DE5F77">
        <w:rPr>
          <w:lang w:eastAsia="hu-HU"/>
        </w:rPr>
        <w:t xml:space="preserve"> </w:t>
      </w:r>
      <w:r w:rsidR="007004A0">
        <w:rPr>
          <w:lang w:eastAsia="hu-HU"/>
        </w:rPr>
        <w:t>időszakra jellemzőek. 2020-ban kiemelkedő csúcsok nem voltak. Ami megfigyelhető volt, hogy kevesebb tűzeset keletkezett a zártkertekben, kevesebbet kellett szabálytalan zöldhulladék égetéssel kapcsolatban intézkedni. Ez valószínűleg a korlátozott mozgásnak is köszönhető, illetve bízunk abban, hogy a folyamatos felvilágosítás is eredményre vezetett.</w:t>
      </w:r>
      <w:r w:rsidR="00A34C94">
        <w:rPr>
          <w:lang w:eastAsia="hu-HU"/>
        </w:rPr>
        <w:t xml:space="preserve"> </w:t>
      </w:r>
      <w:r w:rsidR="008C7A0E">
        <w:rPr>
          <w:lang w:eastAsia="hu-HU"/>
        </w:rPr>
        <w:t>Másik meghatározó helyszín az otthon jellegű létesítmény. Az összes tűzesetek harmada l</w:t>
      </w:r>
      <w:r w:rsidR="00ED72EE">
        <w:rPr>
          <w:lang w:eastAsia="hu-HU"/>
        </w:rPr>
        <w:t>akóingatlanokban keletkezett, 17</w:t>
      </w:r>
      <w:r w:rsidR="008C7A0E">
        <w:rPr>
          <w:lang w:eastAsia="hu-HU"/>
        </w:rPr>
        <w:t xml:space="preserve"> ilyen helyszínünk volt. A vonulási statisztikák hasonló képet mutatnak a megyei, illetve országos adatokhoz.</w:t>
      </w:r>
      <w:r w:rsidR="00ED72EE">
        <w:rPr>
          <w:lang w:eastAsia="hu-HU"/>
        </w:rPr>
        <w:t xml:space="preserve"> Tűzesetekkel összefüggésben haláleset nem történt.</w:t>
      </w:r>
      <w:r w:rsidR="00A34C94">
        <w:rPr>
          <w:lang w:eastAsia="hu-HU"/>
        </w:rPr>
        <w:t xml:space="preserve"> </w:t>
      </w:r>
    </w:p>
    <w:p w:rsidR="00EA0180" w:rsidRPr="006766DA" w:rsidRDefault="00EA0180" w:rsidP="006766DA"/>
    <w:p w:rsidR="00B43FDE" w:rsidRPr="00D74E23" w:rsidRDefault="003B216E" w:rsidP="00B43FDE">
      <w:pPr>
        <w:pStyle w:val="Cmsor2"/>
        <w:rPr>
          <w:rFonts w:ascii="Times New Roman" w:hAnsi="Times New Roman"/>
        </w:rPr>
      </w:pPr>
      <w:r>
        <w:rPr>
          <w:rFonts w:ascii="Times New Roman" w:hAnsi="Times New Roman"/>
        </w:rPr>
        <w:t>A 2020-a</w:t>
      </w:r>
      <w:r w:rsidR="00B43FDE" w:rsidRPr="00D74E23">
        <w:rPr>
          <w:rFonts w:ascii="Times New Roman" w:hAnsi="Times New Roman"/>
        </w:rPr>
        <w:t>s év műszaki mentéseinek jellemzői</w:t>
      </w:r>
    </w:p>
    <w:p w:rsidR="00E309D7" w:rsidRDefault="00E309D7" w:rsidP="00E309D7"/>
    <w:p w:rsidR="008C7A0E" w:rsidRPr="001E5164" w:rsidRDefault="008C7A0E" w:rsidP="00D74E23">
      <w:pPr>
        <w:jc w:val="both"/>
        <w:rPr>
          <w:lang w:eastAsia="hu-HU"/>
        </w:rPr>
      </w:pPr>
      <w:r>
        <w:rPr>
          <w:lang w:eastAsia="hu-HU"/>
        </w:rPr>
        <w:t xml:space="preserve">A műszaki mentések meghatározó részét </w:t>
      </w:r>
      <w:r w:rsidR="00F4466F">
        <w:rPr>
          <w:lang w:eastAsia="hu-HU"/>
        </w:rPr>
        <w:t>a közúti balesetek teszik ki, 14</w:t>
      </w:r>
      <w:r>
        <w:rPr>
          <w:lang w:eastAsia="hu-HU"/>
        </w:rPr>
        <w:t xml:space="preserve"> ilyen eseménynél nyújtottunk segítséget. </w:t>
      </w:r>
      <w:r w:rsidR="00A34C94">
        <w:rPr>
          <w:lang w:eastAsia="hu-HU"/>
        </w:rPr>
        <w:t>Másik meghatároz</w:t>
      </w:r>
      <w:r w:rsidR="00F4466F">
        <w:rPr>
          <w:lang w:eastAsia="hu-HU"/>
        </w:rPr>
        <w:t xml:space="preserve">ó a fakidőlés, és viharkár. A 30 és 37 esemény </w:t>
      </w:r>
      <w:r w:rsidR="00A34C94">
        <w:rPr>
          <w:lang w:eastAsia="hu-HU"/>
        </w:rPr>
        <w:t>szintén jel</w:t>
      </w:r>
      <w:r w:rsidR="00F4466F">
        <w:rPr>
          <w:lang w:eastAsia="hu-HU"/>
        </w:rPr>
        <w:t xml:space="preserve">entős, a korábbi évnek kétszerese. </w:t>
      </w:r>
      <w:r w:rsidR="00A34C94">
        <w:rPr>
          <w:lang w:eastAsia="hu-HU"/>
        </w:rPr>
        <w:t xml:space="preserve"> Az év során </w:t>
      </w:r>
      <w:r w:rsidR="00F4466F">
        <w:rPr>
          <w:lang w:eastAsia="hu-HU"/>
        </w:rPr>
        <w:t>4</w:t>
      </w:r>
      <w:r>
        <w:rPr>
          <w:lang w:eastAsia="hu-HU"/>
        </w:rPr>
        <w:t xml:space="preserve"> szén-monoxidos esemény </w:t>
      </w:r>
      <w:r w:rsidR="0068001C">
        <w:rPr>
          <w:lang w:eastAsia="hu-HU"/>
        </w:rPr>
        <w:t>történt. A</w:t>
      </w:r>
      <w:r w:rsidR="00A34C94">
        <w:rPr>
          <w:lang w:eastAsia="hu-HU"/>
        </w:rPr>
        <w:t>z események számának emelkedése a CO érzékelők használatának elterjedésével van összefüggésben</w:t>
      </w:r>
      <w:r w:rsidR="00F4466F">
        <w:rPr>
          <w:lang w:eastAsia="hu-HU"/>
        </w:rPr>
        <w:t>.</w:t>
      </w:r>
      <w:r w:rsidR="00915E17">
        <w:rPr>
          <w:lang w:eastAsia="hu-HU"/>
        </w:rPr>
        <w:t xml:space="preserve"> Valamennyi ilyen jellegű esemény után hatósági eljárás indul, és csak a biztonsági felülvizsgálatok elvégzése után lehet a gázkészülékeket ismételten használatba venni. A </w:t>
      </w:r>
      <w:r w:rsidR="007C4D21">
        <w:rPr>
          <w:lang w:eastAsia="hu-HU"/>
        </w:rPr>
        <w:t>szén-monoxid jelenlétével kapcsolatos</w:t>
      </w:r>
      <w:r w:rsidR="00915E17">
        <w:rPr>
          <w:lang w:eastAsia="hu-HU"/>
        </w:rPr>
        <w:t xml:space="preserve"> </w:t>
      </w:r>
      <w:r w:rsidR="00F4466F">
        <w:rPr>
          <w:lang w:eastAsia="hu-HU"/>
        </w:rPr>
        <w:t>események kiváltó oka továbbra is</w:t>
      </w:r>
      <w:r w:rsidR="00915E17">
        <w:rPr>
          <w:lang w:eastAsia="hu-HU"/>
        </w:rPr>
        <w:t xml:space="preserve"> a tüzelő- fűtő berendezések nem megfelelő égési levegő utánpótlása, a készülékek műszaki állapota, és a nyílászárók nagyfokú légzáró-képessége, illetve a szellőző-berendezések, elszívók szabálytalan üzemeltetése. </w:t>
      </w:r>
    </w:p>
    <w:p w:rsidR="008C7A0E" w:rsidRPr="005C0E1E" w:rsidRDefault="008C7A0E" w:rsidP="008C7A0E">
      <w:pPr>
        <w:rPr>
          <w:sz w:val="20"/>
          <w:szCs w:val="20"/>
        </w:rPr>
      </w:pPr>
    </w:p>
    <w:p w:rsidR="00E309D7" w:rsidRPr="00E309D7" w:rsidRDefault="00E309D7" w:rsidP="00E309D7"/>
    <w:p w:rsidR="00B43FDE" w:rsidRDefault="00B43FDE">
      <w:pPr>
        <w:pStyle w:val="Cmsor2"/>
        <w:rPr>
          <w:rFonts w:ascii="Times New Roman" w:hAnsi="Times New Roman"/>
        </w:rPr>
      </w:pPr>
      <w:r>
        <w:rPr>
          <w:rFonts w:ascii="Times New Roman" w:hAnsi="Times New Roman"/>
        </w:rPr>
        <w:t>Kiemelkedő káresetek az évben</w:t>
      </w:r>
    </w:p>
    <w:p w:rsidR="00B43FDE" w:rsidRDefault="00B43FDE" w:rsidP="00B43FDE"/>
    <w:p w:rsidR="008A38F6" w:rsidRDefault="00F4466F" w:rsidP="008A38F6">
      <w:pPr>
        <w:jc w:val="both"/>
      </w:pPr>
      <w:r>
        <w:rPr>
          <w:lang w:eastAsia="hu-HU"/>
        </w:rPr>
        <w:t xml:space="preserve">A 2020. év tűz és káresetek szempontjából nem volt kiemelkedő év. Szerencsére a sok éves átlagba illeszkedő esetszámok voltak tűzesetek és műszaki mentések vonatkozásában is. </w:t>
      </w:r>
      <w:r w:rsidR="008A38F6">
        <w:rPr>
          <w:lang w:eastAsia="hu-HU"/>
        </w:rPr>
        <w:t xml:space="preserve">Térségünkben a viharos napok száma nem haladta meg az átlagos értéket. </w:t>
      </w:r>
      <w:r>
        <w:rPr>
          <w:lang w:eastAsia="hu-HU"/>
        </w:rPr>
        <w:t>Kiemelkedő volt a február 05-08 közötti viharos időszak, illetve a június 28-29 közötti viharos két</w:t>
      </w:r>
      <w:r w:rsidR="003B216E">
        <w:rPr>
          <w:lang w:eastAsia="hu-HU"/>
        </w:rPr>
        <w:t xml:space="preserve"> </w:t>
      </w:r>
      <w:r>
        <w:rPr>
          <w:lang w:eastAsia="hu-HU"/>
        </w:rPr>
        <w:t>nap.</w:t>
      </w:r>
      <w:r w:rsidR="008A38F6">
        <w:rPr>
          <w:lang w:eastAsia="hu-HU"/>
        </w:rPr>
        <w:t xml:space="preserve"> H</w:t>
      </w:r>
      <w:r w:rsidR="008A38F6">
        <w:t>i</w:t>
      </w:r>
      <w:r w:rsidR="008A38F6" w:rsidRPr="0072539D">
        <w:t xml:space="preserve">rtelen lehullott nagymennyiségű csapadék következtében </w:t>
      </w:r>
      <w:r w:rsidR="008A38F6">
        <w:t>nem kellett tömegesen beav</w:t>
      </w:r>
      <w:r w:rsidR="003B216E">
        <w:t>atkozni.</w:t>
      </w:r>
      <w:r w:rsidR="008A38F6">
        <w:t xml:space="preserve"> </w:t>
      </w:r>
      <w:r w:rsidR="003B216E">
        <w:t>Közérdeklődésre számot tartó, kiemelkedően nagy kárral járó tűzeset nem történt.</w:t>
      </w:r>
    </w:p>
    <w:p w:rsidR="001943A2" w:rsidRDefault="001943A2" w:rsidP="00B43FDE"/>
    <w:p w:rsidR="008A38F6" w:rsidRPr="00B43FDE" w:rsidRDefault="008A38F6" w:rsidP="00B43FDE"/>
    <w:p w:rsidR="00B43FDE" w:rsidRDefault="00B43FDE">
      <w:pPr>
        <w:pStyle w:val="Cmsor2"/>
        <w:rPr>
          <w:rFonts w:ascii="Times New Roman" w:hAnsi="Times New Roman"/>
        </w:rPr>
      </w:pPr>
      <w:r>
        <w:rPr>
          <w:rFonts w:ascii="Times New Roman" w:hAnsi="Times New Roman"/>
        </w:rPr>
        <w:t>A káresetek települések szerinti lebontása a működési területen</w:t>
      </w:r>
    </w:p>
    <w:p w:rsidR="00E309D7" w:rsidRDefault="00E309D7" w:rsidP="00E309D7"/>
    <w:p w:rsidR="00E309D7" w:rsidRDefault="003B216E" w:rsidP="00E309D7">
      <w:r>
        <w:rPr>
          <w:noProof/>
          <w:lang w:eastAsia="hu-HU"/>
        </w:rPr>
        <w:drawing>
          <wp:inline distT="0" distB="0" distL="0" distR="0" wp14:anchorId="5A9DD0E8" wp14:editId="73643589">
            <wp:extent cx="5957570" cy="3243580"/>
            <wp:effectExtent l="0" t="0" r="5080" b="13970"/>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309D7" w:rsidRDefault="00E309D7" w:rsidP="00E309D7"/>
    <w:p w:rsidR="00E309D7" w:rsidRDefault="00E309D7" w:rsidP="00E309D7"/>
    <w:p w:rsidR="00E309D7" w:rsidRDefault="00E309D7" w:rsidP="00E309D7"/>
    <w:p w:rsidR="00E309D7" w:rsidRDefault="00E309D7" w:rsidP="00E309D7"/>
    <w:p w:rsidR="00E309D7" w:rsidRDefault="00E309D7" w:rsidP="00E309D7"/>
    <w:p w:rsidR="00F57CAC" w:rsidRDefault="00F57CAC" w:rsidP="00E309D7"/>
    <w:p w:rsidR="00F57CAC" w:rsidRDefault="003B216E" w:rsidP="00E309D7">
      <w:r>
        <w:rPr>
          <w:noProof/>
          <w:lang w:eastAsia="hu-HU"/>
        </w:rPr>
        <w:drawing>
          <wp:inline distT="0" distB="0" distL="0" distR="0" wp14:anchorId="1159A952" wp14:editId="37C16BEE">
            <wp:extent cx="5937885" cy="2755900"/>
            <wp:effectExtent l="0" t="0" r="5715" b="6350"/>
            <wp:docPr id="62" name="Kép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885" cy="2755900"/>
                    </a:xfrm>
                    <a:prstGeom prst="rect">
                      <a:avLst/>
                    </a:prstGeom>
                    <a:noFill/>
                  </pic:spPr>
                </pic:pic>
              </a:graphicData>
            </a:graphic>
          </wp:inline>
        </w:drawing>
      </w:r>
    </w:p>
    <w:p w:rsidR="00F57CAC" w:rsidRDefault="00F57CAC" w:rsidP="00E309D7"/>
    <w:p w:rsidR="00F57CAC" w:rsidRDefault="00F57CAC" w:rsidP="00E309D7"/>
    <w:p w:rsidR="00E309D7" w:rsidRPr="00E309D7" w:rsidRDefault="00E309D7" w:rsidP="00E309D7"/>
    <w:p w:rsidR="00B43FDE" w:rsidRDefault="00E56E28">
      <w:pPr>
        <w:pStyle w:val="Cmsor2"/>
        <w:rPr>
          <w:rFonts w:ascii="Times New Roman" w:hAnsi="Times New Roman"/>
        </w:rPr>
      </w:pPr>
      <w:r>
        <w:rPr>
          <w:rFonts w:ascii="Times New Roman" w:hAnsi="Times New Roman"/>
        </w:rPr>
        <w:t xml:space="preserve"> </w:t>
      </w:r>
      <w:r w:rsidR="00B43FDE">
        <w:rPr>
          <w:rFonts w:ascii="Times New Roman" w:hAnsi="Times New Roman"/>
        </w:rPr>
        <w:t>Csongrád Város tűzvédelmi helyzete</w:t>
      </w:r>
    </w:p>
    <w:p w:rsidR="00B43FDE" w:rsidRPr="00B43FDE" w:rsidRDefault="00B43FDE" w:rsidP="00B43FDE">
      <w:pPr>
        <w:rPr>
          <w:b/>
          <w:i/>
          <w:sz w:val="28"/>
          <w:szCs w:val="28"/>
        </w:rPr>
      </w:pPr>
    </w:p>
    <w:p w:rsidR="00553CF3" w:rsidRDefault="003B216E" w:rsidP="00D74E23">
      <w:pPr>
        <w:spacing w:before="120" w:after="120"/>
        <w:jc w:val="both"/>
        <w:rPr>
          <w:kern w:val="1"/>
        </w:rPr>
      </w:pPr>
      <w:r>
        <w:rPr>
          <w:kern w:val="1"/>
        </w:rPr>
        <w:t>A 2020-a</w:t>
      </w:r>
      <w:r w:rsidR="00F57CAC">
        <w:rPr>
          <w:kern w:val="1"/>
        </w:rPr>
        <w:t>s statisztikai adatokat a megelőző évek adataival összehasonlítva az elmúlt év átlagos évnek tekinth</w:t>
      </w:r>
      <w:r>
        <w:rPr>
          <w:kern w:val="1"/>
        </w:rPr>
        <w:t>ető, kiemelkedő két viharos időszak volt. Figyelemre méltó, hogy február hónapban is ki tudott alakulni olyan meteorológiai helyzet, amely több napon keresztül fejtette ki hatását, súlyos károkat okozó fakidőlések, épületkárok formájában.</w:t>
      </w:r>
      <w:r w:rsidR="00F57CAC">
        <w:rPr>
          <w:kern w:val="1"/>
        </w:rPr>
        <w:t xml:space="preserve"> A Várost nem sújtotta ár és belvízi veszél</w:t>
      </w:r>
      <w:r>
        <w:rPr>
          <w:kern w:val="1"/>
        </w:rPr>
        <w:t>y.</w:t>
      </w:r>
    </w:p>
    <w:p w:rsidR="00063F7A" w:rsidRPr="001E115B" w:rsidRDefault="00553CF3" w:rsidP="00D74E23">
      <w:pPr>
        <w:spacing w:before="120" w:after="120"/>
        <w:jc w:val="both"/>
      </w:pPr>
      <w:r>
        <w:rPr>
          <w:kern w:val="1"/>
        </w:rPr>
        <w:t xml:space="preserve">A település rendelkezik Integrált Településfejlesztési Stratégiával, Településrendezési Tervvel, Helyi Építési Szabályzattal. Ezen szabályozók figyelembevételével a helyi építéshatóság a szakhatóságokkal – többek között a tűzvédelmi hatósággal is – együttműködve biztosítja a tűzvédelmi követelmények érvényre juttatását </w:t>
      </w:r>
      <w:r w:rsidR="00D74E23">
        <w:rPr>
          <w:kern w:val="1"/>
        </w:rPr>
        <w:t>az építés</w:t>
      </w:r>
      <w:r w:rsidR="00263530">
        <w:rPr>
          <w:kern w:val="1"/>
        </w:rPr>
        <w:t xml:space="preserve">hatósági engedélyköteles beruházások létesítési eljárása során. A Város rendezett belterületi úthálózattal, és tűzi-víz hálózattal rendelkezik. A tűzcsaprendszer a Körös-toroki üdülőövezet kivételével biztosítja a szükséges oltóvizet a beavatkozásainkhoz. Kritikus helyzetben több szabadfelszíni vízforrás </w:t>
      </w:r>
      <w:r w:rsidR="002F6BC2">
        <w:rPr>
          <w:kern w:val="1"/>
        </w:rPr>
        <w:t>is rendelkezésre áll, felszívásos tápláláshoz. A belterületi úthálózat tűzoltó-gépjárművek számára megfelelő közlekedési lehetőséget biztosít, azonban egyes útszakaszokon, utcákon a zöldnövényzet akadályozza a közlekedést. Ilyen szempontból az Öreg-szőlők egyes részei</w:t>
      </w:r>
      <w:r w:rsidR="00263530">
        <w:rPr>
          <w:kern w:val="1"/>
        </w:rPr>
        <w:t xml:space="preserve"> </w:t>
      </w:r>
      <w:r w:rsidR="002F6BC2">
        <w:rPr>
          <w:kern w:val="1"/>
        </w:rPr>
        <w:t>ne</w:t>
      </w:r>
      <w:r w:rsidR="003B216E">
        <w:rPr>
          <w:kern w:val="1"/>
        </w:rPr>
        <w:t xml:space="preserve">hezen megközelíthetőek voltak, a változás azonban már tapasztalható. </w:t>
      </w:r>
      <w:r w:rsidR="00D67016">
        <w:rPr>
          <w:kern w:val="1"/>
        </w:rPr>
        <w:t>A település kialakította az Ipari Parkot, ami folyamatosan fejlődik.</w:t>
      </w:r>
      <w:r w:rsidR="003B216E">
        <w:rPr>
          <w:kern w:val="1"/>
        </w:rPr>
        <w:t xml:space="preserve"> A betelepülő, fejlődő vállalkozásokat figyelemmel kísérjük. Helyismereti </w:t>
      </w:r>
      <w:r w:rsidR="003034CA">
        <w:rPr>
          <w:kern w:val="1"/>
        </w:rPr>
        <w:t>gyakorlatokat</w:t>
      </w:r>
      <w:r w:rsidR="003B216E">
        <w:rPr>
          <w:kern w:val="1"/>
        </w:rPr>
        <w:t xml:space="preserve"> szervezünk, illetve a Hatósági Osztály üzemazonosítási eljárást folytat le.</w:t>
      </w:r>
      <w:r w:rsidR="00D67016">
        <w:rPr>
          <w:kern w:val="1"/>
        </w:rPr>
        <w:t xml:space="preserve"> </w:t>
      </w:r>
      <w:r w:rsidR="000E77F4">
        <w:rPr>
          <w:kern w:val="1"/>
        </w:rPr>
        <w:t xml:space="preserve">Visszatérően nagy esetszámot produkáló helyszín a Tópart utca, Zöldfa utca, Bútorgyári tavak környéke. Ennek a területnek a további rendezése javítaná a közvetlen környezet tűzvédelmi helyzetét. </w:t>
      </w:r>
      <w:r w:rsidR="0038154B">
        <w:rPr>
          <w:kern w:val="1"/>
        </w:rPr>
        <w:t>A települési vezetőkkel közösen végrehajtott helyszínbejáráson elvi döntések születtek a helyzet rendezésére, sajnos a járványügyi helyzet miatt 2020-ban tervezett intézkedések későbbre lettek halasztva.</w:t>
      </w:r>
      <w:r w:rsidR="00FE4EDC">
        <w:rPr>
          <w:kern w:val="1"/>
        </w:rPr>
        <w:t xml:space="preserve"> </w:t>
      </w:r>
      <w:r w:rsidR="000E77F4">
        <w:rPr>
          <w:kern w:val="1"/>
        </w:rPr>
        <w:t xml:space="preserve">A város Csongrád Város </w:t>
      </w:r>
      <w:r w:rsidR="00FE4EDC" w:rsidRPr="004C310B">
        <w:rPr>
          <w:kern w:val="1"/>
        </w:rPr>
        <w:t xml:space="preserve">Önkormányzat Képviselő-testületének </w:t>
      </w:r>
      <w:r w:rsidR="00FE4EDC" w:rsidRPr="004C310B">
        <w:rPr>
          <w:bCs/>
          <w:iCs/>
          <w:kern w:val="1"/>
        </w:rPr>
        <w:t>az avar</w:t>
      </w:r>
      <w:r w:rsidR="003034CA">
        <w:rPr>
          <w:bCs/>
          <w:iCs/>
          <w:kern w:val="1"/>
        </w:rPr>
        <w:t>-</w:t>
      </w:r>
      <w:r w:rsidR="00FE4EDC" w:rsidRPr="004C310B">
        <w:rPr>
          <w:bCs/>
          <w:iCs/>
          <w:kern w:val="1"/>
        </w:rPr>
        <w:t xml:space="preserve"> és kerti hulladék nyílt téri égetésének helyi szabályairól szóló </w:t>
      </w:r>
      <w:r w:rsidR="00FE4EDC" w:rsidRPr="004C310B">
        <w:rPr>
          <w:kern w:val="1"/>
        </w:rPr>
        <w:t>16/2017.</w:t>
      </w:r>
      <w:r w:rsidR="000E77F4">
        <w:rPr>
          <w:kern w:val="1"/>
        </w:rPr>
        <w:t xml:space="preserve"> (V. 19) önkormányzati rendeletével szabályozta a belterületi égetést. </w:t>
      </w:r>
      <w:r w:rsidR="0038154B">
        <w:rPr>
          <w:kern w:val="1"/>
        </w:rPr>
        <w:t xml:space="preserve">Ez a rendelet április hónapban visszavonásra került, ez harmonizál a 2021. januárjában életbe lépett központi szabályzással. </w:t>
      </w:r>
      <w:r w:rsidR="000E77F4">
        <w:rPr>
          <w:kern w:val="1"/>
        </w:rPr>
        <w:t xml:space="preserve">A zöldhulladék elszállítása szervezetten történik. Az ilyen jellegű tűzesetek száma nem jelentős, a lakosság többször kér tájékoztatást az égetéssel kapcsolatos szabályokról, </w:t>
      </w:r>
      <w:r w:rsidR="004104DF">
        <w:rPr>
          <w:kern w:val="1"/>
        </w:rPr>
        <w:t xml:space="preserve">ami jogkövető magatartásról tanúskodik. </w:t>
      </w:r>
      <w:r w:rsidR="0038154B">
        <w:t>A</w:t>
      </w:r>
      <w:r w:rsidR="00063F7A">
        <w:t xml:space="preserve"> fejlesztendő területekkel, megoldandó, kezelendő problémákkal együtt a települé</w:t>
      </w:r>
      <w:r w:rsidR="0038154B">
        <w:t>s általános tűzvédelmi helyzete jó</w:t>
      </w:r>
      <w:r w:rsidR="00063F7A">
        <w:t>. A tűzvédelmi hatósági jelenlét, a folyamatos megelőzés érdekében kifejtett széleskörű felvilágosító tevékenység, az általános jogkövető magatartás hozzájárul ennek fenntartásához.</w:t>
      </w:r>
    </w:p>
    <w:p w:rsidR="00EA0180" w:rsidRDefault="00EA0180">
      <w:pPr>
        <w:jc w:val="both"/>
        <w:rPr>
          <w:szCs w:val="20"/>
        </w:rPr>
      </w:pPr>
    </w:p>
    <w:p w:rsidR="00EA0180" w:rsidRDefault="00EA0180">
      <w:pPr>
        <w:jc w:val="both"/>
        <w:rPr>
          <w:szCs w:val="20"/>
        </w:rPr>
      </w:pPr>
    </w:p>
    <w:p w:rsidR="00EA0180" w:rsidRDefault="008A38F6">
      <w:pPr>
        <w:pStyle w:val="Cmsor1"/>
        <w:rPr>
          <w:rFonts w:ascii="Times New Roman" w:hAnsi="Times New Roman"/>
        </w:rPr>
      </w:pPr>
      <w:r>
        <w:rPr>
          <w:rFonts w:ascii="Times New Roman" w:hAnsi="Times New Roman"/>
        </w:rPr>
        <w:t>Szakmai Felügyeleti tevékenység</w:t>
      </w:r>
    </w:p>
    <w:p w:rsidR="003C5FE5" w:rsidRPr="003C5FE5" w:rsidRDefault="003C5FE5" w:rsidP="003C5FE5"/>
    <w:p w:rsidR="008A38F6" w:rsidRDefault="008A38F6" w:rsidP="008A38F6">
      <w:pPr>
        <w:ind w:left="171" w:firstLine="57"/>
        <w:rPr>
          <w:b/>
          <w:i/>
          <w:sz w:val="28"/>
          <w:szCs w:val="28"/>
        </w:rPr>
      </w:pPr>
      <w:r w:rsidRPr="008A38F6">
        <w:rPr>
          <w:b/>
          <w:i/>
          <w:sz w:val="28"/>
          <w:szCs w:val="28"/>
        </w:rPr>
        <w:t>IV.1.</w:t>
      </w:r>
      <w:r>
        <w:rPr>
          <w:b/>
          <w:i/>
          <w:sz w:val="28"/>
          <w:szCs w:val="28"/>
        </w:rPr>
        <w:t xml:space="preserve"> Ellenőrzések tapasztalatai</w:t>
      </w:r>
    </w:p>
    <w:p w:rsidR="008A38F6" w:rsidRDefault="008A38F6" w:rsidP="008A38F6">
      <w:pPr>
        <w:ind w:left="171" w:firstLine="57"/>
        <w:rPr>
          <w:b/>
          <w:i/>
          <w:sz w:val="28"/>
          <w:szCs w:val="28"/>
        </w:rPr>
      </w:pPr>
    </w:p>
    <w:p w:rsidR="008A38F6" w:rsidRDefault="008A38F6" w:rsidP="008A38F6">
      <w:pPr>
        <w:ind w:left="15"/>
        <w:jc w:val="both"/>
      </w:pPr>
      <w:r>
        <w:t xml:space="preserve">Az ellenőrzések tervezésénél alapvető szempont volt, hogy a vezető számára visszajelzést adjon a szervezet alapfeladatainak ellátásáról, a felkészültségről, az állomány magatartásbeli és fegyelmi, munkabiztonsági helyzetéről, képzési színvonaláról. Ennek érdekében saját vezetői célellenőrzés keretében </w:t>
      </w:r>
      <w:r w:rsidR="0038154B">
        <w:rPr>
          <w:b/>
        </w:rPr>
        <w:t>45</w:t>
      </w:r>
      <w:r w:rsidRPr="00087B39">
        <w:rPr>
          <w:b/>
        </w:rPr>
        <w:t xml:space="preserve"> alkalommal</w:t>
      </w:r>
      <w:r>
        <w:t xml:space="preserve"> ellenőriztük a kiképzési foglalkozások, gyakorlatok végrehajtását, a szolgálatellátást és a szolgálatváltások végrehajtását. Szakmai elöljáróink, felügyeleti szerveink </w:t>
      </w:r>
      <w:r w:rsidR="0038154B">
        <w:rPr>
          <w:b/>
        </w:rPr>
        <w:t>30</w:t>
      </w:r>
      <w:r w:rsidRPr="00087B39">
        <w:rPr>
          <w:b/>
        </w:rPr>
        <w:t xml:space="preserve"> alkalommal</w:t>
      </w:r>
      <w:r>
        <w:t xml:space="preserve"> ta</w:t>
      </w:r>
      <w:r w:rsidR="00073110">
        <w:t>rtottak különböző ellenőrzést szervezeti egységünknél</w:t>
      </w:r>
      <w:r>
        <w:t>. A feltárt hibák, hiányosságok kijavítására minden esetben intézkedés történt, illetve a tapasztalatokat, tanulságokat beépítettem a jövő é</w:t>
      </w:r>
      <w:r w:rsidR="00AC0F14">
        <w:t>vi feladatok közé. Az ellenőrzések alapján a szervezeti egység jogszerű és szakszerű működése biztosított.</w:t>
      </w:r>
    </w:p>
    <w:p w:rsidR="00EA0180" w:rsidRPr="00AF6F0E" w:rsidRDefault="00EA0180" w:rsidP="00B75F67">
      <w:pPr>
        <w:jc w:val="both"/>
      </w:pPr>
    </w:p>
    <w:p w:rsidR="00EA0180" w:rsidRDefault="00EA0180" w:rsidP="00535B80">
      <w:pPr>
        <w:suppressAutoHyphens/>
        <w:rPr>
          <w:b/>
        </w:rPr>
      </w:pPr>
    </w:p>
    <w:p w:rsidR="00EA0180" w:rsidRDefault="00AC0F14">
      <w:pPr>
        <w:pStyle w:val="Cmsor1"/>
        <w:rPr>
          <w:rFonts w:ascii="Times New Roman" w:hAnsi="Times New Roman"/>
        </w:rPr>
      </w:pPr>
      <w:r>
        <w:rPr>
          <w:rFonts w:ascii="Times New Roman" w:hAnsi="Times New Roman"/>
        </w:rPr>
        <w:t>Képzéssel kapcsolatos tevékenység</w:t>
      </w:r>
    </w:p>
    <w:p w:rsidR="004E461E" w:rsidRPr="004E461E" w:rsidRDefault="004E461E" w:rsidP="004E461E"/>
    <w:p w:rsidR="006A1B9C" w:rsidRDefault="003A088E" w:rsidP="006A1B9C">
      <w:pPr>
        <w:rPr>
          <w:b/>
          <w:i/>
        </w:rPr>
      </w:pPr>
      <w:r>
        <w:rPr>
          <w:b/>
          <w:i/>
        </w:rPr>
        <w:t>V.1</w:t>
      </w:r>
      <w:r w:rsidR="006A1B9C" w:rsidRPr="004E461E">
        <w:rPr>
          <w:b/>
          <w:i/>
        </w:rPr>
        <w:t xml:space="preserve">. Az éves továbbképzési tervben </w:t>
      </w:r>
      <w:r w:rsidR="004E461E" w:rsidRPr="004E461E">
        <w:rPr>
          <w:b/>
          <w:i/>
        </w:rPr>
        <w:t>foglaltak végrehajtása</w:t>
      </w:r>
    </w:p>
    <w:p w:rsidR="00CD15BB" w:rsidRPr="004E461E" w:rsidRDefault="00CD15BB" w:rsidP="006A1B9C">
      <w:pPr>
        <w:rPr>
          <w:b/>
          <w:i/>
        </w:rPr>
      </w:pPr>
    </w:p>
    <w:p w:rsidR="0038154B" w:rsidRDefault="0038154B" w:rsidP="0038154B">
      <w:pPr>
        <w:widowControl w:val="0"/>
        <w:spacing w:after="120"/>
        <w:jc w:val="both"/>
      </w:pPr>
      <w:r>
        <w:t>Az éves kiképzési, továbbképzési feladatainkat a jóváhagyott gyakorlatterv, és éves ciklusos kiképzési terv alapján végeztük. A tervezésnél figyelembe vettük a korábbi évek tapasztalatait, a központi szakmai ajánlásokat, a felügyelői, főfelügyelői feladat meghatározásoka</w:t>
      </w:r>
      <w:r w:rsidRPr="00FA0B6C">
        <w:rPr>
          <w:color w:val="000000"/>
        </w:rPr>
        <w:t>t.</w:t>
      </w:r>
      <w:r w:rsidRPr="0086490C">
        <w:rPr>
          <w:color w:val="FF0000"/>
        </w:rPr>
        <w:t xml:space="preserve"> </w:t>
      </w:r>
      <w:r w:rsidRPr="003B2047">
        <w:rPr>
          <w:color w:val="000000"/>
        </w:rPr>
        <w:t>A</w:t>
      </w:r>
      <w:r>
        <w:t xml:space="preserve"> személyi állomány képzésénél alapvetően a gyakorlatiasságot, a területen jelentkező feladatok készségszintű végrehajtását szolgáló foglalkozások végrehajtását terveztük.</w:t>
      </w:r>
      <w:r w:rsidRPr="00423AF2">
        <w:t xml:space="preserve"> Fokozott figyelmet szenteltünk a legújabb beavatkozási módszerek, eszközök megismerésé</w:t>
      </w:r>
      <w:r>
        <w:t>re, valamint kiemelten</w:t>
      </w:r>
      <w:r w:rsidRPr="00423AF2">
        <w:t xml:space="preserve"> foglalkoztunk a központi, illetve területi szervek által kiadott intézkedésekkel.</w:t>
      </w:r>
      <w:r>
        <w:t xml:space="preserve"> Továbbra is előtérbe helyeztük a beavatkozó állomány mélyből és magasból mentő képességének fejlesztését. Ezt a rendelkezésre álló alapeszközökkel</w:t>
      </w:r>
      <w:r w:rsidR="00073110">
        <w:t>,</w:t>
      </w:r>
      <w:r>
        <w:t xml:space="preserve"> valós körülmények között is több a</w:t>
      </w:r>
      <w:r w:rsidR="00073110">
        <w:t>lkalommal gyakoroltuk. A társas</w:t>
      </w:r>
      <w:r>
        <w:t>házak és egyéb középmagas épületek tűzoltási</w:t>
      </w:r>
      <w:r w:rsidR="00073110">
        <w:t>-</w:t>
      </w:r>
      <w:r>
        <w:t xml:space="preserve"> és mentési feladatait évente két alkalommal a Szentes/Létraszer bevonásával gyakoroltuk be. Munkánkat nagymértékben segítette, hogy a Katasztrófavédelmi Műveleti Szolgálat helyszínen több alkalommal, és témában tartott felkészítést, így a veszélyes anyagok azonosítása, illetve veszélyes anyagok jelenlétében történő beavatkozás témakörök feldolgozása is nagy gyakorlattal rendelkező kollégák segítségével történt. </w:t>
      </w:r>
      <w:r w:rsidRPr="00423AF2">
        <w:t>Az elméleti képzések végrehajtása során az oktatók a BM OKF által központilag biztosított képzési anyagokat használták fel. Az állomány tagjai a ciklusok befejezése után, az előző ciklus elméleti oktatásához kapcsolódó, tudás- és ismeretfejlesztő tesztet töltöt</w:t>
      </w:r>
      <w:r>
        <w:t xml:space="preserve">tek ki elektronikus formában. Ezek a ciklusonkénti számonkérések megfelelő felkészítést biztosítottak a féléves tudásfelmérő tesztek végrehajtására. </w:t>
      </w:r>
    </w:p>
    <w:p w:rsidR="0038154B" w:rsidRDefault="0038154B" w:rsidP="0038154B">
      <w:pPr>
        <w:widowControl w:val="0"/>
        <w:spacing w:after="120"/>
        <w:jc w:val="both"/>
      </w:pPr>
      <w:r>
        <w:t xml:space="preserve">Mindkét félévben a Szolgálatparancsnokok </w:t>
      </w:r>
      <w:r w:rsidRPr="000763D3">
        <w:t xml:space="preserve">felügyeletével – a teljes állománynál - végrehajtottuk a képzés hatékonyságának, a megszerzett ismereteknek </w:t>
      </w:r>
      <w:r>
        <w:t xml:space="preserve">a felmérését. </w:t>
      </w:r>
    </w:p>
    <w:p w:rsidR="00EA0180" w:rsidRDefault="00073110" w:rsidP="00073110">
      <w:pPr>
        <w:widowControl w:val="0"/>
        <w:spacing w:after="120"/>
        <w:jc w:val="both"/>
      </w:pPr>
      <w:r>
        <w:t>A több</w:t>
      </w:r>
      <w:r w:rsidR="0038154B">
        <w:t>éves statisztika a képzési eredményekről megfelelő visszajelzést ad a vezetői döntéseinkhez is. A tűzoltói hivatás gyakorlásához elengedhetetlenül fontos a megfelelő fizikai állóképesség, mely megtartásához, fejlesztéséhez hozzájárul az éves képzési tervben biztosított testnevelési foglalkozások végrehajtása is. A szabadban történő sportolás lehetősége is biztosított a tűzoltóink számára, a riaszthatóság megtartása mellett szívesen veszik igénybe a kollégák a futási lehetőséget. A jövőben további szabadban történő sportolási leh</w:t>
      </w:r>
      <w:r>
        <w:t>etőséget szeretnénk kialakítani.</w:t>
      </w:r>
    </w:p>
    <w:p w:rsidR="00EA0180" w:rsidRDefault="00EA0180" w:rsidP="00690F5B">
      <w:pPr>
        <w:spacing w:after="120"/>
        <w:jc w:val="both"/>
        <w:rPr>
          <w:color w:val="000000"/>
        </w:rPr>
      </w:pPr>
    </w:p>
    <w:p w:rsidR="00EA0180" w:rsidRDefault="003A088E" w:rsidP="00690F5B">
      <w:pPr>
        <w:spacing w:after="120"/>
        <w:jc w:val="both"/>
        <w:rPr>
          <w:b/>
          <w:i/>
          <w:color w:val="000000"/>
        </w:rPr>
      </w:pPr>
      <w:r w:rsidRPr="003A088E">
        <w:rPr>
          <w:b/>
          <w:i/>
          <w:color w:val="000000"/>
        </w:rPr>
        <w:t>V.2. Iskolarendszerű képzéssel kapcsolatos tapasztalatok</w:t>
      </w:r>
    </w:p>
    <w:p w:rsidR="00CD15BB" w:rsidRDefault="00CD15BB" w:rsidP="00CD15BB">
      <w:pPr>
        <w:spacing w:after="120"/>
        <w:jc w:val="both"/>
      </w:pPr>
      <w:r w:rsidRPr="001179AA">
        <w:t>2</w:t>
      </w:r>
      <w:r>
        <w:t>020-b</w:t>
      </w:r>
      <w:r w:rsidR="00073110">
        <w:t>a</w:t>
      </w:r>
      <w:r>
        <w:t xml:space="preserve">n egy fő, Újszászi Zoltán őrmester befejezte (BSC) tanulmányát a Nemzeti Közszolgálati Egyetemen, majd szeptembertől a mesterképzésen vesz részt. Egy fő, Bodor Csongor őrmester megkezdte alapszintű (Bsc) tanulmányait ugyanitt. A gépjárművezetői állomány részére a Driving Camp-re volt beiskolázási lehetőség, 2 fő fejleszthette gépjárművezetői képességeit. A Csongrád-Csanád MKI szakmai képzésekkel biztosította az előmenetelhez szükséges továbbképzéseket. Ellenőrzési, tűzoltósági, ügyeleti, informatikai biztonsági képzések kerültek megszervezésre, azonban ezek végrehajtása csak részben történhetett meg. Mindezen képzések mellett a központi képzési felületen, e-learning formában is teljesítettük a szervezett képzéseket. 2020-ban a kritikus infrastruktúra védelem, az elektronikus ügyirat-kezelés, és a rendvédelmi igazgatási alkalmazottak szolgálati jogviszonyának szabályozási kérdései voltak napirenden. A Katasztrófavédelmi Műveleti Szolgálat elsősorban a beavatkozások szakmai színvonalának és biztonságos végrehajtásának növelése érdekében szervezett saját gyakorlatokat, képzéseket. Az idén a veszélyes anyagok jelenlétében történő beavatkozásokhoz nyújtottak – gyakorlati tapasztalatokra épülő – hasznos segítséget. Az utánpótlásunk szempontjából nagyon fontos Tűzoltó-II szakmai képzés – amire három fő újoncunkat iskolázhattunk be – is nehezített körülmények között zajlott. A vírushelyzet miatt a szakképzés részben távoktatás formájában zajlott, így a fiatal tűzoltók megérkezése után a mentori felkészítésnek különösen nagy jelentősége volt. </w:t>
      </w:r>
    </w:p>
    <w:p w:rsidR="00EA0180" w:rsidRPr="003A088E" w:rsidRDefault="00EA0180">
      <w:pPr>
        <w:pStyle w:val="Cmsor"/>
        <w:tabs>
          <w:tab w:val="left" w:pos="7515"/>
        </w:tabs>
        <w:jc w:val="both"/>
        <w:rPr>
          <w:i/>
        </w:rPr>
      </w:pPr>
    </w:p>
    <w:p w:rsidR="00F87EBA" w:rsidRDefault="00F87EBA" w:rsidP="00F87EBA">
      <w:pPr>
        <w:pStyle w:val="Cmsor1"/>
      </w:pPr>
      <w:r>
        <w:t>Katasztrófavédelmi Hatósági feladatok</w:t>
      </w:r>
    </w:p>
    <w:p w:rsidR="008607A6" w:rsidRDefault="008607A6" w:rsidP="008607A6"/>
    <w:p w:rsidR="00CD15BB" w:rsidRPr="00AF6F0E" w:rsidRDefault="00CD15BB" w:rsidP="006B6BF0">
      <w:pPr>
        <w:autoSpaceDE w:val="0"/>
        <w:jc w:val="both"/>
      </w:pPr>
      <w:r w:rsidRPr="000345CA">
        <w:t>A Csongrádi Hivatásos</w:t>
      </w:r>
      <w:r>
        <w:t xml:space="preserve"> </w:t>
      </w:r>
      <w:r w:rsidRPr="006A3418">
        <w:rPr>
          <w:color w:val="000000"/>
        </w:rPr>
        <w:t>Tűzoltó-parancsnokság</w:t>
      </w:r>
      <w:r w:rsidRPr="00087B39">
        <w:rPr>
          <w:color w:val="FF0000"/>
        </w:rPr>
        <w:t xml:space="preserve"> </w:t>
      </w:r>
      <w:r>
        <w:t xml:space="preserve">Katasztrófavédelmi Hatósági feladatokat önállóan nem hajt végre. </w:t>
      </w:r>
      <w:r w:rsidRPr="00C15990">
        <w:t xml:space="preserve">A </w:t>
      </w:r>
      <w:r>
        <w:t xml:space="preserve">tűzesetek helyszínein történő kötelező adatgyűjtés, a kül- és belterületi szabadtéri égetéseket követő ellenőrzések, a szén-monoxidos, és kéményes események jegyzőkönyvei színvonalának javítása továbbra is célkitűzésünk. Ez évben soron kívüli oktatás keretében dolgoztuk fel az aktuális hatósági feladatellátással kapcsolatos ismereteket. </w:t>
      </w:r>
      <w:r>
        <w:rPr>
          <w:color w:val="000000"/>
        </w:rPr>
        <w:t xml:space="preserve">A készenléti szolgálat hatósági szemléletének erősítése kiemelt feladat. A helyismereti foglakozásokon </w:t>
      </w:r>
      <w:r w:rsidRPr="002768AC">
        <w:t>a Szentesi Katasztrófavédelmi Kirendeltség munkatársai részt vesznek, javítják az ismeretek közvetlen átadásával a Szolgálatparancsnok</w:t>
      </w:r>
      <w:r w:rsidR="006B6BF0">
        <w:t xml:space="preserve">i és </w:t>
      </w:r>
      <w:r w:rsidRPr="002768AC">
        <w:t xml:space="preserve">Rajparancsnok állomány felkészültségét. </w:t>
      </w:r>
      <w:r>
        <w:rPr>
          <w:color w:val="000000"/>
        </w:rPr>
        <w:t xml:space="preserve">A hatósági osztály munkatársai a létesítmények képviselői részére konzultációs lehetőséget biztosítottak. Ezen megbeszélések alkalmával a létesítmények teljes, aktuális tűzvédelmi helyzete áttekintésre került, kiemelten az esetleges hiányosságokra, a folyamatban lévő szakhatósági ügyekre. A tapasztalatok alapján ez az ügyfélközpontú megközelítés a jogkövető magatartást segíti elő, több helyszínen elismeréssel illették ezt a gyakorlatot. </w:t>
      </w:r>
    </w:p>
    <w:p w:rsidR="00F87EBA" w:rsidRDefault="00F87EBA" w:rsidP="00F87EBA"/>
    <w:p w:rsidR="00F87EBA" w:rsidRDefault="00F87EBA">
      <w:pPr>
        <w:pStyle w:val="Cmsor1"/>
      </w:pPr>
      <w:r>
        <w:t>Önkéntes Tűzoltó Egyesületek szakmai felügyelete</w:t>
      </w:r>
    </w:p>
    <w:p w:rsidR="00ED7FDA" w:rsidRDefault="00ED7FDA" w:rsidP="00ED7FDA"/>
    <w:p w:rsidR="00ED7FDA" w:rsidRDefault="00ED7FDA" w:rsidP="001B233D">
      <w:pPr>
        <w:jc w:val="both"/>
      </w:pPr>
      <w:r>
        <w:t>A Csongrádi Hivatásos Tűzoltó-parancsnokság működési területén nem működik Önkéntes Tűzoltó Egyesület. Ez a megyében egyedülálló sajátosság, ennek megítélése nem tárgya jelen beszámolónak. Szakmai szempontból azonban fontos feladatunk, hogy a jelen lévő önkéntes szerveződéseket elősegítsük, az állampolgárok részére a megfelelő információkat eljuttassuk, hogy ott ahol a közösség érdekében önkéntes tevékenységet szeretnének az állampolgárok végezni</w:t>
      </w:r>
      <w:r w:rsidR="0039007A">
        <w:t>, megfelelő információ álljo</w:t>
      </w:r>
      <w:r w:rsidR="00CD15BB">
        <w:t>n rendelkezésre. Korábbi évben</w:t>
      </w:r>
      <w:r w:rsidR="0039007A">
        <w:t xml:space="preserve"> Csongrád és Csanytelek települések vezetői jelezték, hogy érdemes lenne az egyébként mindkét településen korábbiakban jelen lévő önkéntes szerveződést felújítani. </w:t>
      </w:r>
      <w:r w:rsidR="00CD15BB">
        <w:t>Az egyeztetések megindultak, azonban 2020-ban sajnos nem volt lehetőség szélesebb tömegeket megmozgató ismeretterjesztő tevékenységet kifejteni. A tervek megvannak, meglévő egyesületeket szeretnénk bevonni a tűzvédelem tevékenységébe.</w:t>
      </w:r>
    </w:p>
    <w:p w:rsidR="001C7649" w:rsidRDefault="001C7649" w:rsidP="00ED7FDA"/>
    <w:p w:rsidR="006B6BF0" w:rsidRDefault="006B6BF0" w:rsidP="00ED7FDA"/>
    <w:p w:rsidR="006B6BF0" w:rsidRDefault="006B6BF0" w:rsidP="00ED7FDA"/>
    <w:p w:rsidR="006B6BF0" w:rsidRDefault="006B6BF0" w:rsidP="00ED7FDA"/>
    <w:p w:rsidR="006B6BF0" w:rsidRDefault="006B6BF0" w:rsidP="00ED7FDA"/>
    <w:p w:rsidR="006B6BF0" w:rsidRDefault="006B6BF0" w:rsidP="00ED7FDA"/>
    <w:p w:rsidR="006B6BF0" w:rsidRDefault="006B6BF0" w:rsidP="00ED7FDA"/>
    <w:p w:rsidR="006B6BF0" w:rsidRPr="00ED7FDA" w:rsidRDefault="006B6BF0" w:rsidP="00ED7FDA"/>
    <w:p w:rsidR="00F87EBA" w:rsidRDefault="00F87EBA">
      <w:pPr>
        <w:pStyle w:val="Cmsor1"/>
      </w:pPr>
      <w:r>
        <w:t>Polgári védelmi szakmai tevékenység</w:t>
      </w:r>
    </w:p>
    <w:p w:rsidR="008541E1" w:rsidRPr="008541E1" w:rsidRDefault="008541E1" w:rsidP="008541E1"/>
    <w:p w:rsidR="008541E1" w:rsidRPr="006B6BF0" w:rsidRDefault="008541E1" w:rsidP="008541E1">
      <w:pPr>
        <w:rPr>
          <w:b/>
          <w:bCs/>
        </w:rPr>
      </w:pPr>
      <w:r w:rsidRPr="006B6BF0">
        <w:rPr>
          <w:b/>
        </w:rPr>
        <w:t xml:space="preserve">VIII.1. </w:t>
      </w:r>
      <w:r w:rsidRPr="006B6BF0">
        <w:rPr>
          <w:b/>
          <w:bCs/>
        </w:rPr>
        <w:t>Polgári védelmi jellegű (lakosságvédelmi) ellenőrzések</w:t>
      </w:r>
    </w:p>
    <w:p w:rsidR="008541E1" w:rsidRPr="008541E1" w:rsidRDefault="008541E1" w:rsidP="008541E1"/>
    <w:p w:rsidR="008541E1" w:rsidRDefault="006C753B" w:rsidP="008541E1">
      <w:pPr>
        <w:numPr>
          <w:ilvl w:val="0"/>
          <w:numId w:val="44"/>
        </w:numPr>
        <w:suppressAutoHyphens/>
        <w:jc w:val="both"/>
        <w:rPr>
          <w:bCs/>
        </w:rPr>
      </w:pPr>
      <w:r>
        <w:rPr>
          <w:bCs/>
        </w:rPr>
        <w:t>B</w:t>
      </w:r>
      <w:r w:rsidR="008541E1" w:rsidRPr="000163BC">
        <w:rPr>
          <w:bCs/>
        </w:rPr>
        <w:t>elterületi csapadékvíz elvezető rendszere</w:t>
      </w:r>
      <w:r w:rsidR="008541E1">
        <w:rPr>
          <w:bCs/>
        </w:rPr>
        <w:t xml:space="preserve">ket </w:t>
      </w:r>
      <w:r w:rsidR="00F63D45">
        <w:rPr>
          <w:bCs/>
        </w:rPr>
        <w:t>6</w:t>
      </w:r>
      <w:r w:rsidR="008541E1" w:rsidRPr="000163BC">
        <w:rPr>
          <w:bCs/>
        </w:rPr>
        <w:t xml:space="preserve"> alkalommal (</w:t>
      </w:r>
      <w:r w:rsidR="008541E1">
        <w:rPr>
          <w:bCs/>
        </w:rPr>
        <w:t>Csongrád</w:t>
      </w:r>
      <w:r w:rsidR="008541E1" w:rsidRPr="000163BC">
        <w:rPr>
          <w:bCs/>
        </w:rPr>
        <w:t xml:space="preserve"> </w:t>
      </w:r>
      <w:r w:rsidR="00F63D45">
        <w:rPr>
          <w:bCs/>
        </w:rPr>
        <w:t>2</w:t>
      </w:r>
      <w:r w:rsidR="008541E1">
        <w:rPr>
          <w:bCs/>
        </w:rPr>
        <w:t xml:space="preserve"> db</w:t>
      </w:r>
      <w:r w:rsidR="00F63D45">
        <w:rPr>
          <w:bCs/>
        </w:rPr>
        <w:t>, Csanytelek 4 db</w:t>
      </w:r>
      <w:r w:rsidR="008541E1">
        <w:rPr>
          <w:bCs/>
        </w:rPr>
        <w:t>)</w:t>
      </w:r>
      <w:r w:rsidR="008541E1" w:rsidRPr="008F1355">
        <w:rPr>
          <w:bCs/>
        </w:rPr>
        <w:t xml:space="preserve"> </w:t>
      </w:r>
    </w:p>
    <w:p w:rsidR="00F63D45" w:rsidRDefault="00F63D45" w:rsidP="008541E1">
      <w:pPr>
        <w:numPr>
          <w:ilvl w:val="0"/>
          <w:numId w:val="44"/>
        </w:numPr>
        <w:suppressAutoHyphens/>
        <w:jc w:val="both"/>
        <w:rPr>
          <w:bCs/>
        </w:rPr>
      </w:pPr>
      <w:r>
        <w:rPr>
          <w:bCs/>
        </w:rPr>
        <w:t>másodrendű lokalizációs védvonal állapotát 1 alkalommal,</w:t>
      </w:r>
    </w:p>
    <w:p w:rsidR="008541E1" w:rsidRDefault="008541E1" w:rsidP="008541E1">
      <w:pPr>
        <w:numPr>
          <w:ilvl w:val="0"/>
          <w:numId w:val="44"/>
        </w:numPr>
        <w:suppressAutoHyphens/>
        <w:jc w:val="both"/>
        <w:rPr>
          <w:bCs/>
        </w:rPr>
      </w:pPr>
      <w:r>
        <w:rPr>
          <w:bCs/>
        </w:rPr>
        <w:t xml:space="preserve">A lefagyással vagy hó-átfújással veszélyeztetett útszakaszok figyelmeztető táblával és hó-ráccsal való ellátását 5 alkalommal ellenőriztük. </w:t>
      </w:r>
    </w:p>
    <w:p w:rsidR="008541E1" w:rsidRDefault="008541E1" w:rsidP="008541E1">
      <w:pPr>
        <w:numPr>
          <w:ilvl w:val="0"/>
          <w:numId w:val="44"/>
        </w:numPr>
        <w:suppressAutoHyphens/>
        <w:jc w:val="both"/>
        <w:rPr>
          <w:bCs/>
        </w:rPr>
      </w:pPr>
      <w:r w:rsidRPr="008541E1">
        <w:rPr>
          <w:bCs/>
        </w:rPr>
        <w:t>Az</w:t>
      </w:r>
      <w:r w:rsidRPr="006C7FB3">
        <w:rPr>
          <w:bCs/>
          <w:i/>
        </w:rPr>
        <w:t xml:space="preserve"> </w:t>
      </w:r>
      <w:r w:rsidRPr="006C7FB3">
        <w:rPr>
          <w:bCs/>
        </w:rPr>
        <w:t>ATIVIZIG által szervezett ár-</w:t>
      </w:r>
      <w:r w:rsidR="006C753B">
        <w:rPr>
          <w:bCs/>
        </w:rPr>
        <w:t xml:space="preserve"> és </w:t>
      </w:r>
      <w:r w:rsidRPr="006C7FB3">
        <w:rPr>
          <w:bCs/>
        </w:rPr>
        <w:t xml:space="preserve">belvízi </w:t>
      </w:r>
      <w:r w:rsidR="00810775" w:rsidRPr="006C7FB3">
        <w:rPr>
          <w:bCs/>
        </w:rPr>
        <w:t>bejárásokon,</w:t>
      </w:r>
      <w:r w:rsidRPr="006C7FB3">
        <w:rPr>
          <w:bCs/>
        </w:rPr>
        <w:t xml:space="preserve"> </w:t>
      </w:r>
      <w:r w:rsidR="00F63D45">
        <w:rPr>
          <w:bCs/>
        </w:rPr>
        <w:t xml:space="preserve">11 helyszínen </w:t>
      </w:r>
      <w:r w:rsidRPr="006C7FB3">
        <w:rPr>
          <w:bCs/>
        </w:rPr>
        <w:t>vettünk részt.</w:t>
      </w:r>
    </w:p>
    <w:p w:rsidR="00F63D45" w:rsidRDefault="00F63D45" w:rsidP="00F63D45">
      <w:pPr>
        <w:ind w:left="708"/>
        <w:jc w:val="both"/>
        <w:rPr>
          <w:bCs/>
        </w:rPr>
      </w:pPr>
    </w:p>
    <w:p w:rsidR="00F63D45" w:rsidRPr="00F63D45" w:rsidRDefault="00F63D45" w:rsidP="006B6BF0">
      <w:pPr>
        <w:jc w:val="both"/>
        <w:rPr>
          <w:bCs/>
        </w:rPr>
      </w:pPr>
      <w:r w:rsidRPr="00F63D45">
        <w:rPr>
          <w:bCs/>
        </w:rPr>
        <w:t xml:space="preserve">Hiányosságot egyik esetben sem tapasztaltunk. </w:t>
      </w:r>
    </w:p>
    <w:p w:rsidR="008541E1" w:rsidRPr="000A48AC" w:rsidRDefault="008541E1" w:rsidP="00810775">
      <w:pPr>
        <w:suppressAutoHyphens/>
        <w:jc w:val="both"/>
        <w:rPr>
          <w:bCs/>
        </w:rPr>
      </w:pPr>
    </w:p>
    <w:p w:rsidR="008752ED" w:rsidRPr="006B6BF0" w:rsidRDefault="008541E1" w:rsidP="006B6BF0">
      <w:pPr>
        <w:rPr>
          <w:b/>
        </w:rPr>
      </w:pPr>
      <w:r w:rsidRPr="006B6BF0">
        <w:rPr>
          <w:b/>
        </w:rPr>
        <w:t>VIII.2.</w:t>
      </w:r>
      <w:r w:rsidR="008752ED" w:rsidRPr="006B6BF0">
        <w:rPr>
          <w:b/>
        </w:rPr>
        <w:t xml:space="preserve"> Köteles polgári védelmi szervezetek felkészítési adatai</w:t>
      </w:r>
    </w:p>
    <w:p w:rsidR="001C7649" w:rsidRDefault="001C7649" w:rsidP="001C7649"/>
    <w:p w:rsidR="00A71A3E" w:rsidRDefault="00A71A3E" w:rsidP="00A71A3E">
      <w:pPr>
        <w:jc w:val="both"/>
      </w:pPr>
      <w:r>
        <w:t>„</w:t>
      </w:r>
      <w:r w:rsidRPr="003A5E79">
        <w:rPr>
          <w:i/>
        </w:rPr>
        <w:t xml:space="preserve">A polgári védelmi szervezetek 2020. évi katasztrófavédelmi felkészítésének rendjéről” </w:t>
      </w:r>
      <w:r w:rsidRPr="00465042">
        <w:t xml:space="preserve">szóló 2/2020. (III. 6.) BM OKF Főigazgatói </w:t>
      </w:r>
      <w:r>
        <w:t>u</w:t>
      </w:r>
      <w:r w:rsidRPr="00465042">
        <w:t>tasításban meghatározottak alapján</w:t>
      </w:r>
      <w:r>
        <w:t xml:space="preserve"> megterveztük a polgári védelmi szervezeteink 2020. évi felkészítését, melyet az Igazgatóságra felterjesztettünk. </w:t>
      </w:r>
    </w:p>
    <w:p w:rsidR="008752ED" w:rsidRDefault="00A71A3E" w:rsidP="002C038F">
      <w:pPr>
        <w:jc w:val="both"/>
        <w:rPr>
          <w:b/>
        </w:rPr>
      </w:pPr>
      <w:r w:rsidRPr="00CF5060">
        <w:t>20</w:t>
      </w:r>
      <w:r>
        <w:t xml:space="preserve">20. évben a települési polgári védelmi szervezetek ciklusos felkészítése/továbbképzése </w:t>
      </w:r>
      <w:r w:rsidRPr="00A71A3E">
        <w:rPr>
          <w:b/>
          <w:i/>
        </w:rPr>
        <w:t>nem volt aktuális</w:t>
      </w:r>
      <w:r>
        <w:t xml:space="preserve">. </w:t>
      </w:r>
    </w:p>
    <w:p w:rsidR="00A71A3E" w:rsidRDefault="00A71A3E" w:rsidP="001C7649">
      <w:pPr>
        <w:rPr>
          <w:b/>
        </w:rPr>
      </w:pPr>
    </w:p>
    <w:p w:rsidR="001C7649" w:rsidRDefault="008752ED" w:rsidP="001C7649">
      <w:r w:rsidRPr="008752ED">
        <w:rPr>
          <w:b/>
        </w:rPr>
        <w:t>VIII.3. Köteles</w:t>
      </w:r>
      <w:r w:rsidRPr="008752ED">
        <w:rPr>
          <w:b/>
          <w:i/>
        </w:rPr>
        <w:t xml:space="preserve"> </w:t>
      </w:r>
      <w:r w:rsidRPr="008752ED">
        <w:rPr>
          <w:b/>
        </w:rPr>
        <w:t>polgári védelmi szervezetek létszámadatai</w:t>
      </w:r>
      <w:r w:rsidRPr="008D4B40">
        <w:t>:</w:t>
      </w:r>
    </w:p>
    <w:p w:rsidR="008752ED" w:rsidRDefault="008752ED" w:rsidP="001C7649"/>
    <w:p w:rsidR="00A71A3E" w:rsidRPr="00CA1BC5" w:rsidRDefault="00A71A3E" w:rsidP="00A71A3E">
      <w:pPr>
        <w:jc w:val="both"/>
        <w:rPr>
          <w:color w:val="000000"/>
        </w:rPr>
      </w:pPr>
      <w:r w:rsidRPr="00EA19C7">
        <w:rPr>
          <w:sz w:val="22"/>
          <w:szCs w:val="22"/>
          <w:lang w:eastAsia="hu-HU"/>
        </w:rPr>
        <w:t>A katasztrófák elleni védekezés egyes szabályairól szóló 62/2011. (XII. 29.) BM rendelet</w:t>
      </w:r>
      <w:r>
        <w:rPr>
          <w:color w:val="000000"/>
        </w:rPr>
        <w:t xml:space="preserve"> alapján, Csongrádon 300 fős, Csanytelek, Tömörkény és Felgyő településeken 50-50 fős polgári védelmi szervezet került megalakításra. A polgári védelmi szervezetek alkalmazásához szükséges okmányrendszerek (Beosztó határozatok, Megalakítási és Mozgósítási tervek) rendelkezésre állnak. </w:t>
      </w:r>
      <w:r w:rsidRPr="00AD23FB">
        <w:rPr>
          <w:lang w:eastAsia="hu-HU"/>
        </w:rPr>
        <w:t>A települések közbiztonsági referenseivel közösen a katasztrófavédelmi megbízott a személyi fluktuációt követte, a nyilvántartásokban történő átvezetések folyamatosak voltak, a beosztó és felmentő határozatokat a települések</w:t>
      </w:r>
      <w:r>
        <w:rPr>
          <w:lang w:eastAsia="hu-HU"/>
        </w:rPr>
        <w:t xml:space="preserve"> közbiztonsági referensei a H</w:t>
      </w:r>
      <w:r w:rsidR="006B6BF0">
        <w:rPr>
          <w:lang w:eastAsia="hu-HU"/>
        </w:rPr>
        <w:t>ivatásos Tűzoltó-parancsnokság</w:t>
      </w:r>
      <w:r w:rsidRPr="00AD23FB">
        <w:rPr>
          <w:lang w:eastAsia="hu-HU"/>
        </w:rPr>
        <w:t xml:space="preserve"> részére megküldték.</w:t>
      </w:r>
      <w:r>
        <w:rPr>
          <w:color w:val="000000"/>
        </w:rPr>
        <w:t xml:space="preserve"> </w:t>
      </w:r>
      <w:r w:rsidRPr="00AD23FB">
        <w:rPr>
          <w:rFonts w:eastAsia="Calibri"/>
          <w:lang w:eastAsia="hu-HU"/>
        </w:rPr>
        <w:t>Járási szinten a megalakított települési polgári védelmi szervezet létszáma 450 fő, melyből a feltöltött személyek száma – a fluktuáció miatt</w:t>
      </w:r>
      <w:r w:rsidRPr="00ED7F8C">
        <w:rPr>
          <w:rFonts w:eastAsia="Calibri"/>
          <w:lang w:eastAsia="hu-HU"/>
        </w:rPr>
        <w:t xml:space="preserve">- 404 fő. Mindez 89 %-os feltöltöttséget eredményez. </w:t>
      </w:r>
    </w:p>
    <w:p w:rsidR="00810775" w:rsidRDefault="00810775" w:rsidP="008752ED">
      <w:pPr>
        <w:ind w:left="708"/>
        <w:jc w:val="center"/>
        <w:rPr>
          <w:b/>
          <w:i/>
        </w:rPr>
      </w:pPr>
    </w:p>
    <w:p w:rsidR="008752ED" w:rsidRPr="00D63EDD" w:rsidRDefault="008752ED" w:rsidP="008752ED">
      <w:pPr>
        <w:ind w:left="708"/>
        <w:jc w:val="center"/>
        <w:rPr>
          <w:b/>
          <w:i/>
        </w:rPr>
      </w:pPr>
      <w:r w:rsidRPr="00D63EDD">
        <w:rPr>
          <w:b/>
          <w:i/>
        </w:rPr>
        <w:t>Kimutatás a Köteles polgári védelmi szervezetek létszámáról</w:t>
      </w:r>
    </w:p>
    <w:p w:rsidR="008752ED" w:rsidRPr="00E07A61" w:rsidRDefault="008752ED" w:rsidP="008752ED">
      <w:pPr>
        <w:ind w:left="708"/>
        <w:jc w:val="both"/>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1985"/>
        <w:gridCol w:w="1701"/>
        <w:gridCol w:w="2126"/>
        <w:gridCol w:w="1665"/>
      </w:tblGrid>
      <w:tr w:rsidR="008752ED" w:rsidRPr="00E07A61" w:rsidTr="00D02AB8">
        <w:tc>
          <w:tcPr>
            <w:tcW w:w="850" w:type="dxa"/>
          </w:tcPr>
          <w:p w:rsidR="008752ED" w:rsidRPr="00E07A61" w:rsidRDefault="008752ED" w:rsidP="00D02AB8">
            <w:pPr>
              <w:jc w:val="center"/>
              <w:rPr>
                <w:b/>
              </w:rPr>
            </w:pPr>
            <w:r w:rsidRPr="00E07A61">
              <w:rPr>
                <w:b/>
              </w:rPr>
              <w:t>Fsz</w:t>
            </w:r>
          </w:p>
        </w:tc>
        <w:tc>
          <w:tcPr>
            <w:tcW w:w="1985" w:type="dxa"/>
          </w:tcPr>
          <w:p w:rsidR="008752ED" w:rsidRPr="00E07A61" w:rsidRDefault="008752ED" w:rsidP="00D02AB8">
            <w:pPr>
              <w:jc w:val="center"/>
              <w:rPr>
                <w:b/>
              </w:rPr>
            </w:pPr>
            <w:r w:rsidRPr="00E07A61">
              <w:rPr>
                <w:b/>
              </w:rPr>
              <w:t>Település</w:t>
            </w:r>
          </w:p>
        </w:tc>
        <w:tc>
          <w:tcPr>
            <w:tcW w:w="1701" w:type="dxa"/>
          </w:tcPr>
          <w:p w:rsidR="008752ED" w:rsidRPr="00E07A61" w:rsidRDefault="008752ED" w:rsidP="00D02AB8">
            <w:pPr>
              <w:jc w:val="center"/>
              <w:rPr>
                <w:b/>
              </w:rPr>
            </w:pPr>
            <w:r w:rsidRPr="00E07A61">
              <w:rPr>
                <w:b/>
              </w:rPr>
              <w:t>Előírt létszám (fő)</w:t>
            </w:r>
          </w:p>
        </w:tc>
        <w:tc>
          <w:tcPr>
            <w:tcW w:w="2126" w:type="dxa"/>
          </w:tcPr>
          <w:p w:rsidR="008752ED" w:rsidRPr="00E07A61" w:rsidRDefault="008752ED" w:rsidP="00D02AB8">
            <w:pPr>
              <w:jc w:val="center"/>
              <w:rPr>
                <w:b/>
              </w:rPr>
            </w:pPr>
            <w:r w:rsidRPr="00E07A61">
              <w:rPr>
                <w:b/>
              </w:rPr>
              <w:t>Feltöltött létszám (fő)</w:t>
            </w:r>
          </w:p>
        </w:tc>
        <w:tc>
          <w:tcPr>
            <w:tcW w:w="1665" w:type="dxa"/>
          </w:tcPr>
          <w:p w:rsidR="008752ED" w:rsidRPr="00E07A61" w:rsidRDefault="008752ED" w:rsidP="00D02AB8">
            <w:pPr>
              <w:jc w:val="center"/>
              <w:rPr>
                <w:b/>
              </w:rPr>
            </w:pPr>
            <w:r w:rsidRPr="00E07A61">
              <w:rPr>
                <w:b/>
              </w:rPr>
              <w:t>Százalékos arány (%)</w:t>
            </w:r>
          </w:p>
        </w:tc>
      </w:tr>
      <w:tr w:rsidR="008752ED" w:rsidRPr="00E07A61" w:rsidTr="00D02AB8">
        <w:tc>
          <w:tcPr>
            <w:tcW w:w="850" w:type="dxa"/>
          </w:tcPr>
          <w:p w:rsidR="008752ED" w:rsidRPr="00E07A61" w:rsidRDefault="008752ED" w:rsidP="00D02AB8">
            <w:pPr>
              <w:jc w:val="center"/>
            </w:pPr>
            <w:r w:rsidRPr="00E07A61">
              <w:t>1.</w:t>
            </w:r>
          </w:p>
        </w:tc>
        <w:tc>
          <w:tcPr>
            <w:tcW w:w="1985" w:type="dxa"/>
          </w:tcPr>
          <w:p w:rsidR="008752ED" w:rsidRPr="00E07A61" w:rsidRDefault="008752ED" w:rsidP="00D02AB8">
            <w:pPr>
              <w:jc w:val="center"/>
            </w:pPr>
            <w:r w:rsidRPr="00E07A61">
              <w:t>Csongrád</w:t>
            </w:r>
          </w:p>
        </w:tc>
        <w:tc>
          <w:tcPr>
            <w:tcW w:w="1701" w:type="dxa"/>
          </w:tcPr>
          <w:p w:rsidR="008752ED" w:rsidRPr="00E07A61" w:rsidRDefault="008752ED" w:rsidP="00D02AB8">
            <w:pPr>
              <w:jc w:val="center"/>
            </w:pPr>
            <w:r w:rsidRPr="00E07A61">
              <w:t>300</w:t>
            </w:r>
          </w:p>
        </w:tc>
        <w:tc>
          <w:tcPr>
            <w:tcW w:w="2126" w:type="dxa"/>
          </w:tcPr>
          <w:p w:rsidR="008752ED" w:rsidRPr="00C0714C" w:rsidRDefault="008752ED" w:rsidP="00D02AB8">
            <w:pPr>
              <w:jc w:val="center"/>
            </w:pPr>
            <w:r w:rsidRPr="00C0714C">
              <w:t>2</w:t>
            </w:r>
            <w:r>
              <w:t>5</w:t>
            </w:r>
            <w:r w:rsidRPr="00C0714C">
              <w:t>6</w:t>
            </w:r>
          </w:p>
        </w:tc>
        <w:tc>
          <w:tcPr>
            <w:tcW w:w="1665" w:type="dxa"/>
          </w:tcPr>
          <w:p w:rsidR="008752ED" w:rsidRPr="00C0714C" w:rsidRDefault="008752ED" w:rsidP="00D02AB8">
            <w:pPr>
              <w:jc w:val="center"/>
            </w:pPr>
            <w:r>
              <w:t>85</w:t>
            </w:r>
          </w:p>
        </w:tc>
      </w:tr>
      <w:tr w:rsidR="008752ED" w:rsidRPr="00E07A61" w:rsidTr="00D02AB8">
        <w:tc>
          <w:tcPr>
            <w:tcW w:w="850" w:type="dxa"/>
          </w:tcPr>
          <w:p w:rsidR="008752ED" w:rsidRPr="00E07A61" w:rsidRDefault="008752ED" w:rsidP="00D02AB8">
            <w:pPr>
              <w:jc w:val="center"/>
            </w:pPr>
            <w:r w:rsidRPr="00E07A61">
              <w:t>2.</w:t>
            </w:r>
          </w:p>
        </w:tc>
        <w:tc>
          <w:tcPr>
            <w:tcW w:w="1985" w:type="dxa"/>
          </w:tcPr>
          <w:p w:rsidR="008752ED" w:rsidRPr="00E07A61" w:rsidRDefault="008752ED" w:rsidP="00D02AB8">
            <w:pPr>
              <w:jc w:val="center"/>
            </w:pPr>
            <w:r w:rsidRPr="00E07A61">
              <w:t>Csanytelek</w:t>
            </w:r>
          </w:p>
        </w:tc>
        <w:tc>
          <w:tcPr>
            <w:tcW w:w="1701" w:type="dxa"/>
          </w:tcPr>
          <w:p w:rsidR="008752ED" w:rsidRPr="00E07A61" w:rsidRDefault="008752ED" w:rsidP="00D02AB8">
            <w:pPr>
              <w:jc w:val="center"/>
            </w:pPr>
            <w:r w:rsidRPr="00E07A61">
              <w:t>50</w:t>
            </w:r>
          </w:p>
        </w:tc>
        <w:tc>
          <w:tcPr>
            <w:tcW w:w="2126" w:type="dxa"/>
          </w:tcPr>
          <w:p w:rsidR="008752ED" w:rsidRPr="00C0714C" w:rsidRDefault="008752ED" w:rsidP="00D02AB8">
            <w:pPr>
              <w:jc w:val="center"/>
            </w:pPr>
            <w:r>
              <w:t>49</w:t>
            </w:r>
          </w:p>
        </w:tc>
        <w:tc>
          <w:tcPr>
            <w:tcW w:w="1665" w:type="dxa"/>
          </w:tcPr>
          <w:p w:rsidR="008752ED" w:rsidRPr="00C0714C" w:rsidRDefault="008752ED" w:rsidP="00D02AB8">
            <w:pPr>
              <w:jc w:val="center"/>
            </w:pPr>
            <w:r>
              <w:t>98</w:t>
            </w:r>
          </w:p>
        </w:tc>
      </w:tr>
      <w:tr w:rsidR="008752ED" w:rsidRPr="00E07A61" w:rsidTr="00D02AB8">
        <w:tc>
          <w:tcPr>
            <w:tcW w:w="850" w:type="dxa"/>
          </w:tcPr>
          <w:p w:rsidR="008752ED" w:rsidRPr="00E07A61" w:rsidRDefault="008752ED" w:rsidP="00D02AB8">
            <w:pPr>
              <w:jc w:val="center"/>
            </w:pPr>
            <w:r w:rsidRPr="00E07A61">
              <w:t>3.</w:t>
            </w:r>
          </w:p>
        </w:tc>
        <w:tc>
          <w:tcPr>
            <w:tcW w:w="1985" w:type="dxa"/>
          </w:tcPr>
          <w:p w:rsidR="008752ED" w:rsidRPr="00E07A61" w:rsidRDefault="008752ED" w:rsidP="00D02AB8">
            <w:pPr>
              <w:jc w:val="center"/>
            </w:pPr>
            <w:r w:rsidRPr="00E07A61">
              <w:t>Tömörkény</w:t>
            </w:r>
          </w:p>
        </w:tc>
        <w:tc>
          <w:tcPr>
            <w:tcW w:w="1701" w:type="dxa"/>
          </w:tcPr>
          <w:p w:rsidR="008752ED" w:rsidRPr="00E07A61" w:rsidRDefault="008752ED" w:rsidP="00D02AB8">
            <w:pPr>
              <w:jc w:val="center"/>
            </w:pPr>
            <w:r w:rsidRPr="00E07A61">
              <w:t>50</w:t>
            </w:r>
          </w:p>
        </w:tc>
        <w:tc>
          <w:tcPr>
            <w:tcW w:w="2126" w:type="dxa"/>
          </w:tcPr>
          <w:p w:rsidR="008752ED" w:rsidRPr="00C0714C" w:rsidRDefault="008752ED" w:rsidP="00D02AB8">
            <w:pPr>
              <w:jc w:val="center"/>
            </w:pPr>
            <w:r>
              <w:t>49</w:t>
            </w:r>
          </w:p>
        </w:tc>
        <w:tc>
          <w:tcPr>
            <w:tcW w:w="1665" w:type="dxa"/>
          </w:tcPr>
          <w:p w:rsidR="008752ED" w:rsidRPr="00C0714C" w:rsidRDefault="008752ED" w:rsidP="00D02AB8">
            <w:pPr>
              <w:jc w:val="center"/>
            </w:pPr>
            <w:r>
              <w:t>98</w:t>
            </w:r>
          </w:p>
        </w:tc>
      </w:tr>
      <w:tr w:rsidR="008752ED" w:rsidRPr="00E07A61" w:rsidTr="00D02AB8">
        <w:tc>
          <w:tcPr>
            <w:tcW w:w="850" w:type="dxa"/>
            <w:tcBorders>
              <w:bottom w:val="single" w:sz="4" w:space="0" w:color="000000"/>
            </w:tcBorders>
          </w:tcPr>
          <w:p w:rsidR="008752ED" w:rsidRPr="00E07A61" w:rsidRDefault="008752ED" w:rsidP="00D02AB8">
            <w:pPr>
              <w:jc w:val="center"/>
            </w:pPr>
            <w:r w:rsidRPr="00E07A61">
              <w:t>4.</w:t>
            </w:r>
          </w:p>
        </w:tc>
        <w:tc>
          <w:tcPr>
            <w:tcW w:w="1985" w:type="dxa"/>
            <w:tcBorders>
              <w:bottom w:val="single" w:sz="4" w:space="0" w:color="000000"/>
            </w:tcBorders>
          </w:tcPr>
          <w:p w:rsidR="008752ED" w:rsidRPr="00E07A61" w:rsidRDefault="008752ED" w:rsidP="00D02AB8">
            <w:pPr>
              <w:jc w:val="center"/>
            </w:pPr>
            <w:r w:rsidRPr="00E07A61">
              <w:t>Felgyő</w:t>
            </w:r>
          </w:p>
        </w:tc>
        <w:tc>
          <w:tcPr>
            <w:tcW w:w="1701" w:type="dxa"/>
            <w:tcBorders>
              <w:bottom w:val="single" w:sz="4" w:space="0" w:color="000000"/>
            </w:tcBorders>
          </w:tcPr>
          <w:p w:rsidR="008752ED" w:rsidRPr="00E07A61" w:rsidRDefault="008752ED" w:rsidP="00D02AB8">
            <w:pPr>
              <w:jc w:val="center"/>
            </w:pPr>
            <w:r w:rsidRPr="00E07A61">
              <w:t>50</w:t>
            </w:r>
          </w:p>
        </w:tc>
        <w:tc>
          <w:tcPr>
            <w:tcW w:w="2126" w:type="dxa"/>
            <w:tcBorders>
              <w:bottom w:val="single" w:sz="4" w:space="0" w:color="000000"/>
            </w:tcBorders>
          </w:tcPr>
          <w:p w:rsidR="008752ED" w:rsidRPr="00C0714C" w:rsidRDefault="008752ED" w:rsidP="00D02AB8">
            <w:pPr>
              <w:jc w:val="center"/>
            </w:pPr>
            <w:r w:rsidRPr="00C0714C">
              <w:t>50</w:t>
            </w:r>
          </w:p>
        </w:tc>
        <w:tc>
          <w:tcPr>
            <w:tcW w:w="1665" w:type="dxa"/>
            <w:tcBorders>
              <w:bottom w:val="single" w:sz="4" w:space="0" w:color="000000"/>
            </w:tcBorders>
          </w:tcPr>
          <w:p w:rsidR="008752ED" w:rsidRPr="00C0714C" w:rsidRDefault="008752ED" w:rsidP="00D02AB8">
            <w:pPr>
              <w:jc w:val="center"/>
            </w:pPr>
            <w:r w:rsidRPr="00C0714C">
              <w:t>100</w:t>
            </w:r>
          </w:p>
        </w:tc>
      </w:tr>
      <w:tr w:rsidR="008752ED" w:rsidRPr="00E07A61" w:rsidTr="00D02AB8">
        <w:tc>
          <w:tcPr>
            <w:tcW w:w="2835" w:type="dxa"/>
            <w:gridSpan w:val="2"/>
            <w:shd w:val="pct12" w:color="auto" w:fill="auto"/>
          </w:tcPr>
          <w:p w:rsidR="008752ED" w:rsidRPr="00E07A61" w:rsidRDefault="008752ED" w:rsidP="00D02AB8">
            <w:pPr>
              <w:jc w:val="center"/>
              <w:rPr>
                <w:b/>
                <w:i/>
              </w:rPr>
            </w:pPr>
            <w:r w:rsidRPr="00E07A61">
              <w:rPr>
                <w:b/>
                <w:i/>
              </w:rPr>
              <w:t>Mindösszesen</w:t>
            </w:r>
          </w:p>
        </w:tc>
        <w:tc>
          <w:tcPr>
            <w:tcW w:w="1701" w:type="dxa"/>
            <w:shd w:val="pct12" w:color="auto" w:fill="auto"/>
          </w:tcPr>
          <w:p w:rsidR="008752ED" w:rsidRPr="00E07A61" w:rsidRDefault="008752ED" w:rsidP="00D02AB8">
            <w:pPr>
              <w:jc w:val="center"/>
              <w:rPr>
                <w:b/>
                <w:i/>
              </w:rPr>
            </w:pPr>
            <w:r w:rsidRPr="00E07A61">
              <w:rPr>
                <w:b/>
                <w:i/>
              </w:rPr>
              <w:t>450</w:t>
            </w:r>
          </w:p>
        </w:tc>
        <w:tc>
          <w:tcPr>
            <w:tcW w:w="2126" w:type="dxa"/>
            <w:shd w:val="pct12" w:color="auto" w:fill="auto"/>
          </w:tcPr>
          <w:p w:rsidR="008752ED" w:rsidRPr="00C0714C" w:rsidRDefault="008752ED" w:rsidP="00D02AB8">
            <w:pPr>
              <w:jc w:val="center"/>
              <w:rPr>
                <w:b/>
                <w:i/>
              </w:rPr>
            </w:pPr>
            <w:r>
              <w:rPr>
                <w:b/>
                <w:i/>
              </w:rPr>
              <w:t>404</w:t>
            </w:r>
          </w:p>
        </w:tc>
        <w:tc>
          <w:tcPr>
            <w:tcW w:w="1665" w:type="dxa"/>
            <w:shd w:val="pct12" w:color="auto" w:fill="auto"/>
          </w:tcPr>
          <w:p w:rsidR="008752ED" w:rsidRPr="00C0714C" w:rsidRDefault="008752ED" w:rsidP="00D02AB8">
            <w:pPr>
              <w:jc w:val="center"/>
              <w:rPr>
                <w:b/>
                <w:i/>
              </w:rPr>
            </w:pPr>
            <w:r>
              <w:rPr>
                <w:b/>
                <w:i/>
              </w:rPr>
              <w:t>89</w:t>
            </w:r>
          </w:p>
        </w:tc>
      </w:tr>
    </w:tbl>
    <w:p w:rsidR="008752ED" w:rsidRDefault="001943A2" w:rsidP="001C7649">
      <w:r>
        <w:t xml:space="preserve">    </w:t>
      </w:r>
    </w:p>
    <w:p w:rsidR="008752ED" w:rsidRDefault="00A71A3E" w:rsidP="00A71A3E">
      <w:pPr>
        <w:pStyle w:val="Listaszerbekezds"/>
        <w:ind w:left="7935"/>
      </w:pPr>
      <w:r>
        <w:t xml:space="preserve">   1. sz. ábra</w:t>
      </w:r>
    </w:p>
    <w:p w:rsidR="006B6BF0" w:rsidRDefault="006B6BF0" w:rsidP="001C7649">
      <w:pPr>
        <w:rPr>
          <w:b/>
        </w:rPr>
      </w:pPr>
    </w:p>
    <w:p w:rsidR="006B6BF0" w:rsidRDefault="006B6BF0" w:rsidP="001C7649">
      <w:pPr>
        <w:rPr>
          <w:b/>
        </w:rPr>
      </w:pPr>
    </w:p>
    <w:p w:rsidR="006B6BF0" w:rsidRDefault="006B6BF0" w:rsidP="001C7649">
      <w:pPr>
        <w:rPr>
          <w:b/>
        </w:rPr>
      </w:pPr>
    </w:p>
    <w:p w:rsidR="001C7649" w:rsidRPr="008752ED" w:rsidRDefault="008752ED" w:rsidP="001C7649">
      <w:pPr>
        <w:rPr>
          <w:b/>
        </w:rPr>
      </w:pPr>
      <w:r w:rsidRPr="008752ED">
        <w:rPr>
          <w:b/>
        </w:rPr>
        <w:t>VIII.4. Önkéntes mentőszervezetek</w:t>
      </w:r>
    </w:p>
    <w:p w:rsidR="001C7649" w:rsidRDefault="001C7649" w:rsidP="001C7649">
      <w:pPr>
        <w:rPr>
          <w:b/>
        </w:rPr>
      </w:pPr>
    </w:p>
    <w:p w:rsidR="00A71A3E" w:rsidRDefault="00A71A3E" w:rsidP="00A71A3E">
      <w:pPr>
        <w:jc w:val="both"/>
      </w:pPr>
      <w:r>
        <w:rPr>
          <w:bCs/>
        </w:rPr>
        <w:t xml:space="preserve">Csongrád járás területén </w:t>
      </w:r>
      <w:r w:rsidR="00B12A32">
        <w:rPr>
          <w:bCs/>
        </w:rPr>
        <w:t xml:space="preserve">még 2013-ban megalakításra került </w:t>
      </w:r>
      <w:r>
        <w:rPr>
          <w:bCs/>
        </w:rPr>
        <w:t xml:space="preserve">a </w:t>
      </w:r>
      <w:r w:rsidRPr="00A71A3E">
        <w:rPr>
          <w:b/>
          <w:bCs/>
          <w:i/>
        </w:rPr>
        <w:t xml:space="preserve">Csongrád </w:t>
      </w:r>
      <w:r w:rsidR="00B12A32">
        <w:rPr>
          <w:b/>
          <w:bCs/>
          <w:i/>
        </w:rPr>
        <w:t xml:space="preserve">Járási Önkéntes </w:t>
      </w:r>
      <w:r w:rsidRPr="00A71A3E">
        <w:rPr>
          <w:b/>
          <w:bCs/>
          <w:i/>
        </w:rPr>
        <w:t>Mentőcsoport</w:t>
      </w:r>
      <w:r>
        <w:rPr>
          <w:bCs/>
        </w:rPr>
        <w:t xml:space="preserve"> 36 fővel. </w:t>
      </w:r>
      <w:r>
        <w:t xml:space="preserve">A Mentőcsoport fő feladata a közreműködés a vizek kártételei elleni védekezésben való káresemények felszámolásában. A mentőcsoport újra minősítése </w:t>
      </w:r>
      <w:r w:rsidRPr="005F58B5">
        <w:t>2018. szeptember 29-n</w:t>
      </w:r>
      <w:r>
        <w:t xml:space="preserve"> megtörtént. A 2020. évben beavatkozásukra nem került sor.</w:t>
      </w:r>
    </w:p>
    <w:p w:rsidR="008752ED" w:rsidRDefault="008752ED" w:rsidP="001C7649">
      <w:pPr>
        <w:rPr>
          <w:b/>
        </w:rPr>
      </w:pPr>
    </w:p>
    <w:p w:rsidR="00781E47" w:rsidRDefault="00781E47" w:rsidP="00781E47">
      <w:pPr>
        <w:jc w:val="both"/>
        <w:rPr>
          <w:lang w:eastAsia="hu-HU"/>
        </w:rPr>
      </w:pPr>
      <w:r w:rsidRPr="008E6FB6">
        <w:rPr>
          <w:lang w:eastAsia="hu-HU"/>
        </w:rPr>
        <w:t xml:space="preserve">A </w:t>
      </w:r>
      <w:r>
        <w:rPr>
          <w:lang w:eastAsia="hu-HU"/>
        </w:rPr>
        <w:t>Csongrádi járás</w:t>
      </w:r>
      <w:r w:rsidRPr="008E6FB6">
        <w:rPr>
          <w:lang w:eastAsia="hu-HU"/>
        </w:rPr>
        <w:t xml:space="preserve"> illetékességi területén, a helyi önvédelmi képességek növelése érdekében, az I., és II. katasztrófavédelmi osztályba sorolt települ</w:t>
      </w:r>
      <w:r w:rsidR="00B12A32">
        <w:rPr>
          <w:lang w:eastAsia="hu-HU"/>
        </w:rPr>
        <w:t>éseken, a Járási Mentő Csoport</w:t>
      </w:r>
      <w:r w:rsidRPr="008E6FB6">
        <w:rPr>
          <w:lang w:eastAsia="hu-HU"/>
        </w:rPr>
        <w:t xml:space="preserve"> mellett megalakításra kerültek a települési önkéntes mentőcsoportok is</w:t>
      </w:r>
      <w:r>
        <w:rPr>
          <w:lang w:eastAsia="hu-HU"/>
        </w:rPr>
        <w:t xml:space="preserve"> (továbbiakban: TMCS)</w:t>
      </w:r>
      <w:r w:rsidRPr="008E6FB6">
        <w:rPr>
          <w:lang w:eastAsia="hu-HU"/>
        </w:rPr>
        <w:t>. A mentőcsoportok fő feladata az adott települést érintő kárfelszámolási feladatokban történő segítségnyújtás a hivatásos katas</w:t>
      </w:r>
      <w:r>
        <w:rPr>
          <w:lang w:eastAsia="hu-HU"/>
        </w:rPr>
        <w:t xml:space="preserve">ztrófavédelmi egységek részére. </w:t>
      </w:r>
      <w:r w:rsidRPr="00312ED9">
        <w:rPr>
          <w:i/>
          <w:lang w:eastAsia="hu-HU"/>
        </w:rPr>
        <w:t>Csongrádon 8 fővel, Felgyőn, Csanyteleken és Tömörkényen 5-5 fővel</w:t>
      </w:r>
      <w:r w:rsidRPr="008E6FB6">
        <w:rPr>
          <w:lang w:eastAsia="hu-HU"/>
        </w:rPr>
        <w:t xml:space="preserve"> lett megalakítva </w:t>
      </w:r>
      <w:r>
        <w:rPr>
          <w:lang w:eastAsia="hu-HU"/>
        </w:rPr>
        <w:t>a TMCS,</w:t>
      </w:r>
      <w:r w:rsidRPr="008E6FB6">
        <w:rPr>
          <w:lang w:eastAsia="hu-HU"/>
        </w:rPr>
        <w:t xml:space="preserve"> </w:t>
      </w:r>
      <w:r w:rsidRPr="0018439F">
        <w:rPr>
          <w:lang w:eastAsia="hu-HU"/>
        </w:rPr>
        <w:t xml:space="preserve">összesen 23 fővel. Újraminősítő gyakorlatukat </w:t>
      </w:r>
      <w:r w:rsidR="002C038F">
        <w:rPr>
          <w:lang w:eastAsia="hu-HU"/>
        </w:rPr>
        <w:t xml:space="preserve">Mindszenten </w:t>
      </w:r>
      <w:r w:rsidRPr="0018439F">
        <w:rPr>
          <w:lang w:eastAsia="hu-HU"/>
        </w:rPr>
        <w:t xml:space="preserve">2020. 11. 06-07-n hajtottuk végre. </w:t>
      </w:r>
    </w:p>
    <w:p w:rsidR="002C038F" w:rsidRDefault="002C038F" w:rsidP="00781E47">
      <w:pPr>
        <w:jc w:val="both"/>
        <w:rPr>
          <w:lang w:eastAsia="hu-HU"/>
        </w:rPr>
      </w:pPr>
    </w:p>
    <w:p w:rsidR="002C038F" w:rsidRPr="002C038F" w:rsidRDefault="002C038F" w:rsidP="002C038F">
      <w:pPr>
        <w:jc w:val="both"/>
        <w:rPr>
          <w:rFonts w:eastAsia="Calibri"/>
          <w:lang w:eastAsia="hu-HU"/>
        </w:rPr>
      </w:pPr>
      <w:r w:rsidRPr="002C038F">
        <w:t>2020. november 05-n a TMCS tagjai részére riasztási gyakorlatot tartottunk. A riasztási gyakorlatok minden esetben „MEGFELELT” értékelést kaptak.</w:t>
      </w:r>
    </w:p>
    <w:p w:rsidR="008752ED" w:rsidRDefault="008752ED" w:rsidP="001C7649">
      <w:pPr>
        <w:rPr>
          <w:b/>
        </w:rPr>
      </w:pPr>
    </w:p>
    <w:p w:rsidR="008752ED" w:rsidRDefault="008752ED" w:rsidP="008752ED">
      <w:pPr>
        <w:jc w:val="both"/>
        <w:rPr>
          <w:b/>
        </w:rPr>
      </w:pPr>
      <w:r>
        <w:rPr>
          <w:b/>
        </w:rPr>
        <w:t xml:space="preserve">VIII.5. </w:t>
      </w:r>
      <w:r w:rsidRPr="00C86743">
        <w:rPr>
          <w:b/>
        </w:rPr>
        <w:t>Gazdasági, anyagi szolgáltatási kötelesezettség</w:t>
      </w:r>
      <w:r>
        <w:rPr>
          <w:b/>
        </w:rPr>
        <w:t>, lebiztosított technikai eszközök és szolgáltatások</w:t>
      </w:r>
    </w:p>
    <w:p w:rsidR="008752ED" w:rsidRPr="00C86743" w:rsidRDefault="008752ED" w:rsidP="008752ED">
      <w:pPr>
        <w:jc w:val="both"/>
        <w:rPr>
          <w:b/>
        </w:rPr>
      </w:pPr>
    </w:p>
    <w:p w:rsidR="008752ED" w:rsidRPr="00580F3D" w:rsidRDefault="008752ED" w:rsidP="008752ED">
      <w:pPr>
        <w:jc w:val="both"/>
        <w:rPr>
          <w:color w:val="FF0000"/>
        </w:rPr>
      </w:pPr>
      <w:r>
        <w:t xml:space="preserve">Anyagi, gazdasági szolgáltatási kötelezettség, lebiztosított eszközök, szolgáltatások a veszély elhárítási terv végrehajthatóságának biztosítása érdekében a gazdasági-anyagi szolgáltatási kötelezettség alá vont vagyonelemet az ingatlan fekvése, a szolgáltatásra kötelezett székhelye (telephelye, fióktelepe, illetve lakóhelye) szerint illetékes polgármester hatósági határozattal jelöli ki. Ez alapján Csongrád </w:t>
      </w:r>
      <w:r w:rsidRPr="00917EF1">
        <w:t xml:space="preserve">járásban </w:t>
      </w:r>
      <w:r w:rsidRPr="00AB2678">
        <w:t>2</w:t>
      </w:r>
      <w:r>
        <w:t>6</w:t>
      </w:r>
      <w:r w:rsidRPr="00AB2678">
        <w:t xml:space="preserve"> db</w:t>
      </w:r>
      <w:r w:rsidRPr="00917EF1">
        <w:t xml:space="preserve"> befogadó hely</w:t>
      </w:r>
      <w:r>
        <w:t xml:space="preserve"> és</w:t>
      </w:r>
      <w:r w:rsidRPr="00580F3D">
        <w:rPr>
          <w:color w:val="FF0000"/>
        </w:rPr>
        <w:t xml:space="preserve"> </w:t>
      </w:r>
      <w:r w:rsidRPr="00AB2678">
        <w:t>82 db technikai eszköz került hatósági határozattal lebiztosításra.</w:t>
      </w:r>
      <w:r>
        <w:rPr>
          <w:color w:val="FF0000"/>
        </w:rPr>
        <w:t xml:space="preserve"> </w:t>
      </w:r>
      <w:r w:rsidR="00982579" w:rsidRPr="00982579">
        <w:t>A településen kijelölt befogadó helyek adatait elektronikus nyilvántartási rendszer tartalmazza.</w:t>
      </w:r>
    </w:p>
    <w:p w:rsidR="008752ED" w:rsidRDefault="008752ED" w:rsidP="008752ED">
      <w:pPr>
        <w:ind w:left="708"/>
        <w:jc w:val="both"/>
      </w:pPr>
    </w:p>
    <w:p w:rsidR="008752ED" w:rsidRDefault="008752ED" w:rsidP="008752ED">
      <w:pPr>
        <w:rPr>
          <w:b/>
        </w:rPr>
      </w:pPr>
      <w:r>
        <w:rPr>
          <w:b/>
        </w:rPr>
        <w:t>VIII.6.</w:t>
      </w:r>
      <w:r w:rsidRPr="008752ED">
        <w:rPr>
          <w:b/>
        </w:rPr>
        <w:t xml:space="preserve"> </w:t>
      </w:r>
      <w:r w:rsidRPr="008D4B40">
        <w:rPr>
          <w:b/>
        </w:rPr>
        <w:t>Közbiztonsági referensek:</w:t>
      </w:r>
    </w:p>
    <w:p w:rsidR="008752ED" w:rsidRDefault="008752ED" w:rsidP="001C7649">
      <w:pPr>
        <w:rPr>
          <w:b/>
        </w:rPr>
      </w:pPr>
      <w:r>
        <w:rPr>
          <w:b/>
        </w:rPr>
        <w:t xml:space="preserve"> </w:t>
      </w:r>
    </w:p>
    <w:p w:rsidR="008752ED" w:rsidRDefault="008752ED" w:rsidP="008752ED">
      <w:pPr>
        <w:jc w:val="both"/>
      </w:pPr>
      <w:r>
        <w:t xml:space="preserve">A csongrádi kistérség települései közül Csongrádon két fő, míg Csanytelek, Tömörkény és Felgyő településen jelenleg egy-egy fő lett kijelölve a feladat végrehajtására. </w:t>
      </w:r>
      <w:r w:rsidR="00E7731E">
        <w:t xml:space="preserve">Jelenleg Felgyő településen a közbiztonsági referens GyES-en van, de a hivatal - a védelmi ügyintéző által - a feladatokat zökkenőmentesen el tudja látni. </w:t>
      </w:r>
    </w:p>
    <w:p w:rsidR="008752ED" w:rsidRDefault="008752ED" w:rsidP="008752ED">
      <w:pPr>
        <w:jc w:val="both"/>
      </w:pPr>
      <w:r>
        <w:t xml:space="preserve">A referensek a kirendeltség által meghatározott időpontokban, - negyedévenként - a kirendeltségi szintű értekezleteken részt vesznek, a kapott feladatokat határidőre elvégzik. Értékelésük </w:t>
      </w:r>
      <w:r w:rsidR="00E7731E">
        <w:t>január</w:t>
      </w:r>
      <w:r>
        <w:t xml:space="preserve"> hónapban elkészült, szakirányításukat a HTP katasztrófavédelmi megbízottja gyakorolja.  </w:t>
      </w:r>
    </w:p>
    <w:p w:rsidR="00773B36" w:rsidRPr="00773B36" w:rsidRDefault="00773B36" w:rsidP="001C7649"/>
    <w:p w:rsidR="00773B36" w:rsidRDefault="00982579" w:rsidP="001C7649">
      <w:pPr>
        <w:rPr>
          <w:b/>
        </w:rPr>
      </w:pPr>
      <w:r>
        <w:rPr>
          <w:b/>
        </w:rPr>
        <w:t>VIII.7</w:t>
      </w:r>
      <w:r w:rsidR="00773B36">
        <w:rPr>
          <w:b/>
        </w:rPr>
        <w:t>. Kockázatazonosítási eljárás tapasztalatai, a települések katasztrófavédelmi o</w:t>
      </w:r>
      <w:r w:rsidR="00773B36" w:rsidRPr="008D4B40">
        <w:rPr>
          <w:b/>
        </w:rPr>
        <w:t>sztályba sorolás</w:t>
      </w:r>
      <w:r w:rsidR="00773B36">
        <w:rPr>
          <w:b/>
        </w:rPr>
        <w:t>a</w:t>
      </w:r>
    </w:p>
    <w:p w:rsidR="00773B36" w:rsidRDefault="00773B36" w:rsidP="001C7649">
      <w:pPr>
        <w:rPr>
          <w:b/>
        </w:rPr>
      </w:pPr>
    </w:p>
    <w:p w:rsidR="00E7731E" w:rsidRPr="00AC4441" w:rsidRDefault="00E7731E" w:rsidP="00E7731E">
      <w:pPr>
        <w:jc w:val="both"/>
        <w:rPr>
          <w:bCs/>
        </w:rPr>
      </w:pPr>
      <w:r>
        <w:rPr>
          <w:bCs/>
        </w:rPr>
        <w:t xml:space="preserve">A polgármesterekkel közösen végrehajtottuk szeptember hónapban a Csongrádi Járáshoz tartozó települések </w:t>
      </w:r>
      <w:r>
        <w:rPr>
          <w:bCs/>
          <w:i/>
        </w:rPr>
        <w:t xml:space="preserve">katasztrófavédelmi osztályba sorolásának felülvizsgálatát. </w:t>
      </w:r>
    </w:p>
    <w:p w:rsidR="00E7731E" w:rsidRDefault="00E7731E" w:rsidP="00E7731E">
      <w:pPr>
        <w:jc w:val="both"/>
      </w:pPr>
    </w:p>
    <w:p w:rsidR="00E7731E" w:rsidRDefault="00E7731E" w:rsidP="00E7731E">
      <w:pPr>
        <w:jc w:val="both"/>
      </w:pPr>
      <w:r>
        <w:t>Csanytelek, Tömörkény és Felgyő vonatkozásában (ár-belvíz) megállapítható, hogy egyik</w:t>
      </w:r>
      <w:r w:rsidR="003B0F18">
        <w:t xml:space="preserve"> </w:t>
      </w:r>
      <w:r>
        <w:t xml:space="preserve">településen sem volt prognosztizálható új veszélyforrás, így a II. katasztrófavédelmi osztályba sorolás változtatása sem volt indokolt. </w:t>
      </w:r>
    </w:p>
    <w:p w:rsidR="00E7731E" w:rsidRDefault="00E7731E" w:rsidP="00E7731E">
      <w:pPr>
        <w:jc w:val="both"/>
      </w:pPr>
    </w:p>
    <w:p w:rsidR="00E7731E" w:rsidRPr="003B0F18" w:rsidRDefault="00E7731E" w:rsidP="00E7731E">
      <w:pPr>
        <w:jc w:val="both"/>
      </w:pPr>
      <w:r w:rsidRPr="00FE6BB3">
        <w:t xml:space="preserve">Az Alsó – Tisza - Vidéki Vízügyi Igazgatóság 0067-0119/2020. számú ügyiratában </w:t>
      </w:r>
      <w:r w:rsidR="003B0F18">
        <w:t xml:space="preserve">- </w:t>
      </w:r>
      <w:r w:rsidR="00982579">
        <w:t>a Területi Veszélyelhárítási T</w:t>
      </w:r>
      <w:r w:rsidRPr="00FE6BB3">
        <w:t>erv véleményezésével kapcsolatban</w:t>
      </w:r>
      <w:r w:rsidR="003B0F18">
        <w:t xml:space="preserve"> -</w:t>
      </w:r>
      <w:r w:rsidRPr="00FE6BB3">
        <w:t xml:space="preserve"> az ATIVIZIG igazgatója javasolta Csongrád város esetében az árvízi kockázati beso</w:t>
      </w:r>
      <w:r>
        <w:t xml:space="preserve">rolást </w:t>
      </w:r>
      <w:r w:rsidR="003B0F18">
        <w:rPr>
          <w:i/>
        </w:rPr>
        <w:t>I. osztályra módosítani</w:t>
      </w:r>
      <w:r w:rsidR="003B0F18" w:rsidRPr="003B0F18">
        <w:t xml:space="preserve">, melyet országos szinten jóvá is hagytak. </w:t>
      </w:r>
    </w:p>
    <w:p w:rsidR="00E7731E" w:rsidRDefault="00E7731E" w:rsidP="00E7731E">
      <w:pPr>
        <w:jc w:val="both"/>
      </w:pPr>
    </w:p>
    <w:p w:rsidR="00773B36" w:rsidRDefault="00982579" w:rsidP="001C7649">
      <w:pPr>
        <w:rPr>
          <w:b/>
        </w:rPr>
      </w:pPr>
      <w:r>
        <w:rPr>
          <w:b/>
        </w:rPr>
        <w:t>VIII.8</w:t>
      </w:r>
      <w:r w:rsidR="007964BD">
        <w:rPr>
          <w:b/>
        </w:rPr>
        <w:t xml:space="preserve">. </w:t>
      </w:r>
      <w:r w:rsidR="007964BD" w:rsidRPr="008D4B40">
        <w:rPr>
          <w:b/>
        </w:rPr>
        <w:t>Tervezés</w:t>
      </w:r>
      <w:r w:rsidR="007964BD">
        <w:rPr>
          <w:b/>
        </w:rPr>
        <w:t>i feladatok végrehajtásának tapasztalatai</w:t>
      </w:r>
    </w:p>
    <w:p w:rsidR="00773B36" w:rsidRDefault="00773B36" w:rsidP="001C7649">
      <w:pPr>
        <w:rPr>
          <w:b/>
        </w:rPr>
      </w:pPr>
    </w:p>
    <w:p w:rsidR="007964BD" w:rsidRDefault="007964BD" w:rsidP="007964BD">
      <w:pPr>
        <w:jc w:val="both"/>
      </w:pPr>
      <w:r w:rsidRPr="000163BC">
        <w:rPr>
          <w:bCs/>
          <w:i/>
        </w:rPr>
        <w:t xml:space="preserve">Lakosságvédelmi tervezéssel </w:t>
      </w:r>
      <w:r w:rsidRPr="000163BC">
        <w:rPr>
          <w:bCs/>
        </w:rPr>
        <w:t xml:space="preserve">kapcsolatban </w:t>
      </w:r>
      <w:r w:rsidRPr="000163BC">
        <w:rPr>
          <w:bCs/>
          <w:i/>
        </w:rPr>
        <w:t>a</w:t>
      </w:r>
      <w:r w:rsidRPr="000163BC">
        <w:rPr>
          <w:bCs/>
        </w:rPr>
        <w:t xml:space="preserve">z </w:t>
      </w:r>
      <w:r w:rsidRPr="000163BC">
        <w:t>emberi élet, a lakosság alapvető ellátásának biztosítása, a létfenntartáshoz szükséges anyagi javak, a kritikus infrastruktúrák védelme és a katasztrófa következményeinek csökkentése érdekében - 234/2011. (XI.10.) Korm. rendelet VI. fejezete alapján- a települések rendelkeznek veszély elhárítási, ki</w:t>
      </w:r>
      <w:r w:rsidR="00910DE4">
        <w:t xml:space="preserve">telepítési </w:t>
      </w:r>
      <w:r w:rsidRPr="000163BC">
        <w:t xml:space="preserve">tervekkel. A katasztrófavédelmi megbízott intézkedett a referensek útján a tervek pontosításának elvégzésére. </w:t>
      </w:r>
    </w:p>
    <w:p w:rsidR="007964BD" w:rsidRDefault="007964BD" w:rsidP="001C7649">
      <w:pPr>
        <w:rPr>
          <w:b/>
        </w:rPr>
      </w:pPr>
    </w:p>
    <w:p w:rsidR="007964BD" w:rsidRPr="008D4B40" w:rsidRDefault="00982579" w:rsidP="007964BD">
      <w:pPr>
        <w:rPr>
          <w:b/>
        </w:rPr>
      </w:pPr>
      <w:r>
        <w:rPr>
          <w:b/>
        </w:rPr>
        <w:t>VIII.9</w:t>
      </w:r>
      <w:r w:rsidR="00910DE4">
        <w:rPr>
          <w:b/>
        </w:rPr>
        <w:t xml:space="preserve">. </w:t>
      </w:r>
      <w:r w:rsidR="007964BD" w:rsidRPr="008D4B40">
        <w:rPr>
          <w:b/>
        </w:rPr>
        <w:t>Lakosságtájékoztatás, közintézményekkel való kapcsolattartás, közösségi szolgálatteljesítése</w:t>
      </w:r>
    </w:p>
    <w:p w:rsidR="007964BD" w:rsidRDefault="007964BD" w:rsidP="001C7649">
      <w:pPr>
        <w:rPr>
          <w:b/>
        </w:rPr>
      </w:pPr>
    </w:p>
    <w:p w:rsidR="00910DE4" w:rsidRDefault="00910DE4" w:rsidP="007964BD">
      <w:pPr>
        <w:jc w:val="both"/>
        <w:rPr>
          <w:bCs/>
        </w:rPr>
      </w:pPr>
      <w:r>
        <w:rPr>
          <w:bCs/>
        </w:rPr>
        <w:t>A</w:t>
      </w:r>
      <w:r w:rsidRPr="000163BC">
        <w:rPr>
          <w:bCs/>
        </w:rPr>
        <w:t xml:space="preserve"> halálos tűzesetek számának csökkentése érdekében</w:t>
      </w:r>
      <w:r>
        <w:rPr>
          <w:bCs/>
        </w:rPr>
        <w:t xml:space="preserve"> </w:t>
      </w:r>
      <w:r w:rsidRPr="000163BC">
        <w:rPr>
          <w:bCs/>
        </w:rPr>
        <w:t xml:space="preserve">a </w:t>
      </w:r>
      <w:r w:rsidRPr="00CC785B">
        <w:rPr>
          <w:bCs/>
        </w:rPr>
        <w:t>parancsnok és a</w:t>
      </w:r>
      <w:r>
        <w:rPr>
          <w:bCs/>
        </w:rPr>
        <w:t xml:space="preserve"> katasztrófavédelmi megbízott a tanyagondnokok és a </w:t>
      </w:r>
      <w:r w:rsidRPr="00CC785B">
        <w:rPr>
          <w:bCs/>
        </w:rPr>
        <w:t xml:space="preserve">Magyar Vöröskereszt által megadott címeken </w:t>
      </w:r>
      <w:r>
        <w:rPr>
          <w:bCs/>
        </w:rPr>
        <w:t>4</w:t>
      </w:r>
      <w:r w:rsidRPr="00CC785B">
        <w:rPr>
          <w:bCs/>
        </w:rPr>
        <w:t xml:space="preserve"> db </w:t>
      </w:r>
      <w:r w:rsidRPr="00E60C0C">
        <w:rPr>
          <w:bCs/>
          <w:i/>
        </w:rPr>
        <w:t>füstérzékelő berendezést</w:t>
      </w:r>
      <w:r>
        <w:rPr>
          <w:bCs/>
          <w:i/>
        </w:rPr>
        <w:t xml:space="preserve"> </w:t>
      </w:r>
      <w:r w:rsidRPr="00014EF0">
        <w:rPr>
          <w:bCs/>
        </w:rPr>
        <w:t>és</w:t>
      </w:r>
      <w:r>
        <w:rPr>
          <w:bCs/>
          <w:i/>
        </w:rPr>
        <w:t xml:space="preserve"> </w:t>
      </w:r>
      <w:r w:rsidRPr="00014EF0">
        <w:rPr>
          <w:bCs/>
        </w:rPr>
        <w:t>3 db</w:t>
      </w:r>
      <w:r>
        <w:rPr>
          <w:bCs/>
          <w:i/>
        </w:rPr>
        <w:t xml:space="preserve"> szén</w:t>
      </w:r>
      <w:r w:rsidR="00982579">
        <w:rPr>
          <w:bCs/>
          <w:i/>
        </w:rPr>
        <w:t>-</w:t>
      </w:r>
      <w:r>
        <w:rPr>
          <w:bCs/>
          <w:i/>
        </w:rPr>
        <w:t>monoxid érzékelő berendezést</w:t>
      </w:r>
      <w:r w:rsidRPr="00CC785B">
        <w:rPr>
          <w:bCs/>
        </w:rPr>
        <w:t xml:space="preserve"> osztott ki és szerelt fel az érintett lakosságnál.</w:t>
      </w:r>
      <w:r w:rsidRPr="00CC785B">
        <w:rPr>
          <w:bCs/>
        </w:rPr>
        <w:tab/>
      </w:r>
      <w:r>
        <w:rPr>
          <w:bCs/>
        </w:rPr>
        <w:t xml:space="preserve"> </w:t>
      </w:r>
    </w:p>
    <w:p w:rsidR="00910DE4" w:rsidRPr="000163BC" w:rsidRDefault="00910DE4" w:rsidP="00910DE4">
      <w:pPr>
        <w:jc w:val="both"/>
      </w:pPr>
      <w:r w:rsidRPr="000163BC">
        <w:rPr>
          <w:i/>
        </w:rPr>
        <w:t xml:space="preserve">A </w:t>
      </w:r>
      <w:r>
        <w:rPr>
          <w:i/>
        </w:rPr>
        <w:t>Csongrádi</w:t>
      </w:r>
      <w:r w:rsidRPr="000163BC">
        <w:rPr>
          <w:i/>
        </w:rPr>
        <w:t xml:space="preserve"> Járás</w:t>
      </w:r>
      <w:r>
        <w:rPr>
          <w:i/>
        </w:rPr>
        <w:t>i</w:t>
      </w:r>
      <w:r w:rsidRPr="000163BC">
        <w:rPr>
          <w:i/>
        </w:rPr>
        <w:t xml:space="preserve"> Helyi Védelmi Bizottság </w:t>
      </w:r>
      <w:r>
        <w:t>február 26</w:t>
      </w:r>
      <w:r w:rsidRPr="000163BC">
        <w:t>-n megtartotta az első</w:t>
      </w:r>
      <w:r>
        <w:t>, majd november 26-n – elektronikus szavazás és részvétel mellett- a második</w:t>
      </w:r>
      <w:r w:rsidRPr="000163BC">
        <w:t xml:space="preserve"> rendes ülését. Az ülések kezdeményezésére fokozott figyelmet fordítottunk, </w:t>
      </w:r>
      <w:r>
        <w:t>é</w:t>
      </w:r>
      <w:r w:rsidRPr="000163BC">
        <w:t>s a meghívókban szerepeltetett napirendi pontoknak megfelelő előterjesztéseinket határidőre minden alkalommal elkészítettük. Rendkívüli ülés elrendelésére</w:t>
      </w:r>
      <w:r>
        <w:t>, megtartására nem került sor. A COVID-19 járványügyi helyzet feladatainak helyi szintű koordinációja érdekében megalakult Csongrád város Operatív Törzse, melynek egyik</w:t>
      </w:r>
      <w:r w:rsidR="00982579">
        <w:t xml:space="preserve"> tagja és résztvevője a tűzoltó</w:t>
      </w:r>
      <w:r>
        <w:t xml:space="preserve">parancsnok. </w:t>
      </w:r>
    </w:p>
    <w:p w:rsidR="00910DE4" w:rsidRDefault="00910DE4" w:rsidP="007964BD">
      <w:pPr>
        <w:jc w:val="both"/>
        <w:rPr>
          <w:i/>
        </w:rPr>
      </w:pPr>
    </w:p>
    <w:p w:rsidR="00910DE4" w:rsidRDefault="00910DE4" w:rsidP="00910DE4">
      <w:pPr>
        <w:jc w:val="both"/>
      </w:pPr>
      <w:r w:rsidRPr="00492EA8">
        <w:rPr>
          <w:i/>
        </w:rPr>
        <w:t xml:space="preserve">A </w:t>
      </w:r>
      <w:r w:rsidRPr="00014EF0">
        <w:rPr>
          <w:i/>
        </w:rPr>
        <w:t>védelmi igazgatás</w:t>
      </w:r>
      <w:r w:rsidRPr="00492EA8">
        <w:rPr>
          <w:i/>
        </w:rPr>
        <w:t xml:space="preserve"> </w:t>
      </w:r>
      <w:r w:rsidRPr="000652FA">
        <w:t>részét képező</w:t>
      </w:r>
      <w:r w:rsidRPr="00620224">
        <w:t xml:space="preserve"> </w:t>
      </w:r>
      <w:r>
        <w:t xml:space="preserve">Csongrádi </w:t>
      </w:r>
      <w:r w:rsidRPr="00620224">
        <w:t xml:space="preserve">Járás Helyi Védelmi Bizottság </w:t>
      </w:r>
      <w:r w:rsidRPr="00014EF0">
        <w:t>Katasztrófavédelmi Munkacsoportjának</w:t>
      </w:r>
      <w:r w:rsidRPr="00620224">
        <w:t xml:space="preserve"> (KMCS) év</w:t>
      </w:r>
      <w:r>
        <w:t xml:space="preserve">es értekezlete a járványügyi helyzet miatt elmaradt. A tagok elérhetőségét, rendelkezésre állását telefonos egyeztetés során pontosítottuk. </w:t>
      </w:r>
    </w:p>
    <w:p w:rsidR="00910DE4" w:rsidRDefault="00910DE4" w:rsidP="007964BD">
      <w:pPr>
        <w:jc w:val="both"/>
      </w:pPr>
    </w:p>
    <w:p w:rsidR="00B172FB" w:rsidRDefault="00B172FB" w:rsidP="00B172FB">
      <w:pPr>
        <w:jc w:val="both"/>
      </w:pPr>
      <w:r w:rsidRPr="00835031">
        <w:t xml:space="preserve">A </w:t>
      </w:r>
      <w:r>
        <w:t>Csongrádi</w:t>
      </w:r>
      <w:r w:rsidRPr="00835031">
        <w:t xml:space="preserve"> HTP a középiskolák körében meghirdette a </w:t>
      </w:r>
      <w:r w:rsidRPr="00835031">
        <w:rPr>
          <w:i/>
        </w:rPr>
        <w:t>felmenő rendszerű katasztrófavédelmi ifjúsági verseny</w:t>
      </w:r>
      <w:r w:rsidRPr="00835031">
        <w:t xml:space="preserve"> helyi fordulóját,</w:t>
      </w:r>
      <w:r>
        <w:t xml:space="preserve"> de a járványügyi helyzet kialakulása miatt a rendezvény elmaradt. </w:t>
      </w:r>
      <w:r w:rsidRPr="00835031">
        <w:t xml:space="preserve">  </w:t>
      </w:r>
    </w:p>
    <w:p w:rsidR="00B172FB" w:rsidRDefault="00B172FB" w:rsidP="00B172FB">
      <w:pPr>
        <w:ind w:left="708"/>
        <w:jc w:val="both"/>
      </w:pPr>
    </w:p>
    <w:p w:rsidR="00B172FB" w:rsidRPr="00835031" w:rsidRDefault="00B172FB" w:rsidP="00B172FB">
      <w:pPr>
        <w:jc w:val="both"/>
        <w:rPr>
          <w:b/>
        </w:rPr>
      </w:pPr>
      <w:r>
        <w:t xml:space="preserve">2020. év március hónapban terveztük a járás kijelölt pedagógusainak éves felkészítését, mely a kihirdetett veszélyhelyzet miatt elmaradt. </w:t>
      </w:r>
    </w:p>
    <w:p w:rsidR="00B172FB" w:rsidRPr="00810775" w:rsidRDefault="00B172FB" w:rsidP="00B172FB">
      <w:pPr>
        <w:ind w:left="360"/>
        <w:jc w:val="both"/>
      </w:pPr>
    </w:p>
    <w:p w:rsidR="00B172FB" w:rsidRPr="00810775" w:rsidRDefault="00B172FB" w:rsidP="00B172FB">
      <w:pPr>
        <w:jc w:val="both"/>
      </w:pPr>
      <w:r w:rsidRPr="00810775">
        <w:t xml:space="preserve">Továbbra is lehetőséget biztosítunk mind külső helyszíneken, mind a laktanyánk bemutatására annak érdekében, hogy a </w:t>
      </w:r>
      <w:r w:rsidRPr="00810775">
        <w:rPr>
          <w:i/>
        </w:rPr>
        <w:t>lakosság és a látogatók</w:t>
      </w:r>
      <w:r w:rsidRPr="00810775">
        <w:t xml:space="preserve"> betekintést nyerjenek a tűzoltóság munkájába, technikai eszközeinek megismerésére. 2020. évben a pandémiás helyzet miatt - csupán 17 fő óvodással, 32 fő általános, 5 fő középiskolás tanulóval, valamint 20 fő felnőttel (összesen 74 fő) kerültünk kapcsolatba. Ez sajnos messze elmarad a korábbi évek számadataitól.</w:t>
      </w:r>
    </w:p>
    <w:p w:rsidR="00B172FB" w:rsidRPr="00810775" w:rsidRDefault="00B172FB" w:rsidP="00B172FB">
      <w:pPr>
        <w:ind w:left="360"/>
        <w:jc w:val="both"/>
      </w:pPr>
    </w:p>
    <w:p w:rsidR="00810775" w:rsidRDefault="00B172FB" w:rsidP="00B172FB">
      <w:pPr>
        <w:jc w:val="both"/>
        <w:rPr>
          <w:bCs/>
        </w:rPr>
      </w:pPr>
      <w:r w:rsidRPr="00835031">
        <w:rPr>
          <w:bCs/>
        </w:rPr>
        <w:t xml:space="preserve">Az érettségi vizsgák feltételéül szolgáló </w:t>
      </w:r>
      <w:r w:rsidRPr="00835031">
        <w:rPr>
          <w:bCs/>
          <w:i/>
          <w:iCs/>
        </w:rPr>
        <w:t xml:space="preserve">közösségi szolgálat </w:t>
      </w:r>
      <w:r w:rsidRPr="00835031">
        <w:rPr>
          <w:bCs/>
          <w:iCs/>
        </w:rPr>
        <w:t xml:space="preserve">továbbra is teljesíthető a </w:t>
      </w:r>
      <w:r>
        <w:rPr>
          <w:bCs/>
          <w:iCs/>
        </w:rPr>
        <w:t>Csongrádi</w:t>
      </w:r>
      <w:r w:rsidRPr="00835031">
        <w:rPr>
          <w:bCs/>
          <w:iCs/>
        </w:rPr>
        <w:t xml:space="preserve"> HTP-n.</w:t>
      </w:r>
      <w:r w:rsidRPr="00835031">
        <w:rPr>
          <w:bCs/>
          <w:i/>
          <w:iCs/>
        </w:rPr>
        <w:t xml:space="preserve"> </w:t>
      </w:r>
      <w:r w:rsidRPr="00835031">
        <w:rPr>
          <w:bCs/>
        </w:rPr>
        <w:t xml:space="preserve">A tanévre vonatkozóan </w:t>
      </w:r>
      <w:r>
        <w:rPr>
          <w:bCs/>
        </w:rPr>
        <w:t>négy</w:t>
      </w:r>
      <w:r w:rsidRPr="00835031">
        <w:rPr>
          <w:bCs/>
        </w:rPr>
        <w:t xml:space="preserve"> középiskolával van együttműködési megállapodásunk. A diákok minden héten</w:t>
      </w:r>
      <w:r>
        <w:rPr>
          <w:bCs/>
        </w:rPr>
        <w:t>,</w:t>
      </w:r>
      <w:r w:rsidRPr="00835031">
        <w:rPr>
          <w:bCs/>
        </w:rPr>
        <w:t xml:space="preserve"> </w:t>
      </w:r>
      <w:r>
        <w:rPr>
          <w:bCs/>
        </w:rPr>
        <w:t>keddi</w:t>
      </w:r>
      <w:r w:rsidRPr="00835031">
        <w:rPr>
          <w:bCs/>
        </w:rPr>
        <w:t xml:space="preserve"> napokon 2 órában </w:t>
      </w:r>
      <w:r>
        <w:rPr>
          <w:bCs/>
        </w:rPr>
        <w:t xml:space="preserve">látogathatják a HTP-t. </w:t>
      </w:r>
    </w:p>
    <w:p w:rsidR="00B172FB" w:rsidRPr="00835031" w:rsidRDefault="00810775" w:rsidP="00B172FB">
      <w:pPr>
        <w:jc w:val="both"/>
      </w:pPr>
      <w:r>
        <w:rPr>
          <w:bCs/>
        </w:rPr>
        <w:t xml:space="preserve">Még a korlátozó intézkedések előtt </w:t>
      </w:r>
      <w:r w:rsidR="00B172FB">
        <w:rPr>
          <w:bCs/>
        </w:rPr>
        <w:t>A COVID-19 járvány miatti szigorítások kapcsán 2020.</w:t>
      </w:r>
      <w:r>
        <w:rPr>
          <w:bCs/>
        </w:rPr>
        <w:t xml:space="preserve"> évben összesen 2 fő jelent meg.</w:t>
      </w:r>
      <w:r w:rsidR="00B172FB">
        <w:rPr>
          <w:bCs/>
        </w:rPr>
        <w:t xml:space="preserve"> </w:t>
      </w:r>
      <w:r w:rsidR="00B172FB" w:rsidRPr="00835031">
        <w:rPr>
          <w:bCs/>
        </w:rPr>
        <w:t xml:space="preserve">  </w:t>
      </w:r>
    </w:p>
    <w:p w:rsidR="007964BD" w:rsidRDefault="007964BD" w:rsidP="001C7649">
      <w:pPr>
        <w:rPr>
          <w:b/>
        </w:rPr>
      </w:pPr>
    </w:p>
    <w:p w:rsidR="007964BD" w:rsidRDefault="000B4A8A" w:rsidP="001C7649">
      <w:pPr>
        <w:rPr>
          <w:b/>
        </w:rPr>
      </w:pPr>
      <w:r>
        <w:rPr>
          <w:b/>
        </w:rPr>
        <w:t>VIII.10</w:t>
      </w:r>
      <w:r w:rsidR="007964BD">
        <w:rPr>
          <w:b/>
        </w:rPr>
        <w:t xml:space="preserve">. </w:t>
      </w:r>
      <w:r w:rsidR="007964BD" w:rsidRPr="00140573">
        <w:rPr>
          <w:b/>
        </w:rPr>
        <w:t>Felkészüléssel (téli, árvízi) kapcsolatos feladatok végrehajtása</w:t>
      </w:r>
    </w:p>
    <w:p w:rsidR="007964BD" w:rsidRDefault="007964BD" w:rsidP="007964BD">
      <w:pPr>
        <w:spacing w:before="120" w:after="240"/>
        <w:jc w:val="both"/>
        <w:rPr>
          <w:lang w:eastAsia="hu-HU"/>
        </w:rPr>
      </w:pPr>
      <w:r w:rsidRPr="00E37E85">
        <w:rPr>
          <w:lang w:eastAsia="hu-HU"/>
        </w:rPr>
        <w:t>A Helyi Védelmi Bizottságok tavaszi</w:t>
      </w:r>
      <w:r>
        <w:rPr>
          <w:lang w:eastAsia="hu-HU"/>
        </w:rPr>
        <w:t xml:space="preserve"> és őszi</w:t>
      </w:r>
      <w:r w:rsidRPr="00E37E85">
        <w:rPr>
          <w:lang w:eastAsia="hu-HU"/>
        </w:rPr>
        <w:t xml:space="preserve"> rendes üléseit megelőzően a katasztrófavédelmi témájú előterjesztéseket elkészítettük, azokat a HVB részére megküld</w:t>
      </w:r>
      <w:r>
        <w:rPr>
          <w:lang w:eastAsia="hu-HU"/>
        </w:rPr>
        <w:t xml:space="preserve">tük, az üléseken részt vettünk. </w:t>
      </w:r>
      <w:r w:rsidRPr="0096355A">
        <w:rPr>
          <w:lang w:eastAsia="hu-HU"/>
        </w:rPr>
        <w:t xml:space="preserve">A Csongrádi </w:t>
      </w:r>
      <w:r>
        <w:rPr>
          <w:lang w:eastAsia="hu-HU"/>
        </w:rPr>
        <w:t>j</w:t>
      </w:r>
      <w:r w:rsidRPr="0096355A">
        <w:rPr>
          <w:lang w:eastAsia="hu-HU"/>
        </w:rPr>
        <w:t>árás illetékességi területén rendkívüli időjárási körülmény</w:t>
      </w:r>
      <w:r>
        <w:rPr>
          <w:lang w:eastAsia="hu-HU"/>
        </w:rPr>
        <w:t>,</w:t>
      </w:r>
      <w:r w:rsidRPr="0096355A">
        <w:rPr>
          <w:lang w:eastAsia="hu-HU"/>
        </w:rPr>
        <w:t xml:space="preserve"> </w:t>
      </w:r>
      <w:r w:rsidRPr="007D2655">
        <w:t xml:space="preserve">illetve belvízi- vagy árvízi veszély </w:t>
      </w:r>
      <w:r w:rsidRPr="0096355A">
        <w:rPr>
          <w:lang w:eastAsia="hu-HU"/>
        </w:rPr>
        <w:t>nem történt</w:t>
      </w:r>
      <w:r w:rsidR="00810775">
        <w:rPr>
          <w:lang w:eastAsia="hu-HU"/>
        </w:rPr>
        <w:t>,</w:t>
      </w:r>
      <w:r w:rsidRPr="0096355A">
        <w:rPr>
          <w:lang w:eastAsia="hu-HU"/>
        </w:rPr>
        <w:t xml:space="preserve"> lakosságvédelmi intézkedést nem kellett foganatosítani.</w:t>
      </w:r>
      <w:r w:rsidR="001943A2">
        <w:rPr>
          <w:lang w:eastAsia="hu-HU"/>
        </w:rPr>
        <w:t xml:space="preserve"> </w:t>
      </w:r>
      <w:r w:rsidRPr="00EA70A0">
        <w:rPr>
          <w:lang w:eastAsia="hu-HU"/>
        </w:rPr>
        <w:t xml:space="preserve">A téli tervben szereplő, valamint a téli kockázati helyszínekhez rendelt mentésre bevethető technikai eszközök, melegedő helyek, szükségparkolók adatait </w:t>
      </w:r>
      <w:r w:rsidR="00B172FB">
        <w:rPr>
          <w:lang w:eastAsia="hu-HU"/>
        </w:rPr>
        <w:t xml:space="preserve">telefonon keresztül </w:t>
      </w:r>
      <w:r w:rsidRPr="00EA70A0">
        <w:rPr>
          <w:lang w:eastAsia="hu-HU"/>
        </w:rPr>
        <w:t xml:space="preserve">pontosítottuk. A társ-, és karitatív szervek elérhetőségeivel rendelkezünk. </w:t>
      </w:r>
      <w:r w:rsidRPr="00706429">
        <w:rPr>
          <w:lang w:eastAsia="hu-HU"/>
        </w:rPr>
        <w:t>A</w:t>
      </w:r>
      <w:r>
        <w:rPr>
          <w:lang w:eastAsia="hu-HU"/>
        </w:rPr>
        <w:t xml:space="preserve"> </w:t>
      </w:r>
      <w:r w:rsidRPr="00706429">
        <w:rPr>
          <w:lang w:eastAsia="hu-HU"/>
        </w:rPr>
        <w:t xml:space="preserve">Csongrádi Járási </w:t>
      </w:r>
      <w:r w:rsidR="00615B5B">
        <w:rPr>
          <w:lang w:eastAsia="hu-HU"/>
        </w:rPr>
        <w:t xml:space="preserve">Önkéntes </w:t>
      </w:r>
      <w:r w:rsidRPr="00706429">
        <w:rPr>
          <w:lang w:eastAsia="hu-HU"/>
        </w:rPr>
        <w:t xml:space="preserve">Mentőcsoport téli felkészülésének ellenőrzését </w:t>
      </w:r>
      <w:r w:rsidR="00B172FB">
        <w:t>szintén telefonos pontosítással tudtuk megoldani</w:t>
      </w:r>
      <w:r w:rsidRPr="00706429">
        <w:rPr>
          <w:lang w:eastAsia="hu-HU"/>
        </w:rPr>
        <w:t>. A hatósági határozattal lebiztosított technikai eszközök működő és üzemképesek, esetleges rendelkezésre állásuk biztosított. Hiányosságot nem tapasztaltunk</w:t>
      </w:r>
      <w:r>
        <w:rPr>
          <w:lang w:eastAsia="hu-HU"/>
        </w:rPr>
        <w:t>.</w:t>
      </w:r>
      <w:r w:rsidRPr="00706429">
        <w:rPr>
          <w:lang w:eastAsia="hu-HU"/>
        </w:rPr>
        <w:t xml:space="preserve"> </w:t>
      </w:r>
      <w:r w:rsidRPr="007243B3">
        <w:rPr>
          <w:lang w:eastAsia="hu-HU"/>
        </w:rPr>
        <w:t xml:space="preserve">A </w:t>
      </w:r>
      <w:r>
        <w:rPr>
          <w:lang w:eastAsia="hu-HU"/>
        </w:rPr>
        <w:t>járás</w:t>
      </w:r>
      <w:r w:rsidRPr="007243B3">
        <w:rPr>
          <w:lang w:eastAsia="hu-HU"/>
        </w:rPr>
        <w:t xml:space="preserve"> területén a korábban felmért rendkívüli téli időjárás során nehezen megközelíthető lakott területek listája</w:t>
      </w:r>
      <w:r w:rsidR="00B172FB">
        <w:rPr>
          <w:lang w:eastAsia="hu-HU"/>
        </w:rPr>
        <w:t xml:space="preserve"> a jóváhagyott „Téli terv”-ben vann</w:t>
      </w:r>
      <w:r w:rsidRPr="007243B3">
        <w:rPr>
          <w:lang w:eastAsia="hu-HU"/>
        </w:rPr>
        <w:t xml:space="preserve">ak feltüntetve. </w:t>
      </w:r>
    </w:p>
    <w:p w:rsidR="00C2155D" w:rsidRPr="00215A72" w:rsidRDefault="000B4A8A" w:rsidP="00C2155D">
      <w:pPr>
        <w:jc w:val="both"/>
        <w:rPr>
          <w:b/>
        </w:rPr>
      </w:pPr>
      <w:r>
        <w:rPr>
          <w:b/>
        </w:rPr>
        <w:t>VIII.11</w:t>
      </w:r>
      <w:r w:rsidR="00C2155D">
        <w:rPr>
          <w:b/>
        </w:rPr>
        <w:t xml:space="preserve">. </w:t>
      </w:r>
      <w:r w:rsidR="00C2155D" w:rsidRPr="00215A72">
        <w:rPr>
          <w:b/>
        </w:rPr>
        <w:t>Lakosságvédelmi intézkedések bevezetését igénylő eseménykezelések</w:t>
      </w:r>
    </w:p>
    <w:p w:rsidR="007964BD" w:rsidRDefault="007964BD" w:rsidP="001C7649">
      <w:pPr>
        <w:rPr>
          <w:b/>
        </w:rPr>
      </w:pPr>
    </w:p>
    <w:p w:rsidR="00C13482" w:rsidRDefault="00C13482" w:rsidP="00C13482">
      <w:pPr>
        <w:pStyle w:val="Listaszerbekezds2"/>
        <w:spacing w:after="80" w:line="240" w:lineRule="auto"/>
        <w:ind w:left="0"/>
        <w:jc w:val="both"/>
        <w:rPr>
          <w:rFonts w:ascii="Times New Roman" w:hAnsi="Times New Roman" w:cs="Times New Roman"/>
          <w:sz w:val="24"/>
          <w:szCs w:val="24"/>
        </w:rPr>
      </w:pPr>
      <w:r w:rsidRPr="00B8428A">
        <w:rPr>
          <w:rFonts w:ascii="Times New Roman" w:hAnsi="Times New Roman" w:cs="Times New Roman"/>
          <w:sz w:val="24"/>
          <w:szCs w:val="24"/>
        </w:rPr>
        <w:t>A Csongrádi járás illetékességi területén kiemelt veszélyhelyzet-kezelési feladat végrehajtására nem került sor, a köteles- és önkéntes polgári védelmi szervezet</w:t>
      </w:r>
      <w:r>
        <w:rPr>
          <w:rFonts w:ascii="Times New Roman" w:hAnsi="Times New Roman" w:cs="Times New Roman"/>
          <w:sz w:val="24"/>
          <w:szCs w:val="24"/>
        </w:rPr>
        <w:t>ek mozgósítására, igénybevételére nem volt szükség.</w:t>
      </w:r>
    </w:p>
    <w:p w:rsidR="00C13482" w:rsidRDefault="00C13482" w:rsidP="00C13482">
      <w:pPr>
        <w:spacing w:before="120"/>
        <w:jc w:val="both"/>
      </w:pPr>
      <w:r>
        <w:t>A Hivatásos Tűzoltó-parancsnokság</w:t>
      </w:r>
      <w:r w:rsidRPr="00013B9C">
        <w:t xml:space="preserve"> illetékességi területén</w:t>
      </w:r>
      <w:r>
        <w:t xml:space="preserve"> a</w:t>
      </w:r>
      <w:r w:rsidRPr="00013B9C">
        <w:t>z alábbi polgári védelmi szempontból kiemelt esemény történt:</w:t>
      </w:r>
    </w:p>
    <w:p w:rsidR="00C13482" w:rsidRDefault="00C13482" w:rsidP="00C13482">
      <w:pPr>
        <w:pStyle w:val="Listaszerbekezds"/>
        <w:numPr>
          <w:ilvl w:val="0"/>
          <w:numId w:val="48"/>
        </w:numPr>
        <w:tabs>
          <w:tab w:val="left" w:pos="709"/>
        </w:tabs>
        <w:suppressAutoHyphens/>
        <w:spacing w:before="120"/>
        <w:jc w:val="both"/>
      </w:pPr>
      <w:r>
        <w:t xml:space="preserve">2020. február </w:t>
      </w:r>
      <w:r w:rsidRPr="000D4900">
        <w:t>10-</w:t>
      </w:r>
      <w:r>
        <w:t>é</w:t>
      </w:r>
      <w:r w:rsidRPr="000D4900">
        <w:t>n, Csongrád</w:t>
      </w:r>
      <w:r>
        <w:t>on</w:t>
      </w:r>
      <w:r w:rsidRPr="000D4900">
        <w:t>,</w:t>
      </w:r>
      <w:r>
        <w:t xml:space="preserve"> a</w:t>
      </w:r>
      <w:r w:rsidRPr="000D4900">
        <w:t xml:space="preserve"> Katona József utcában </w:t>
      </w:r>
      <w:r>
        <w:t xml:space="preserve">egy </w:t>
      </w:r>
      <w:r w:rsidRPr="000D4900">
        <w:t xml:space="preserve">5 fős család háza kiégett, </w:t>
      </w:r>
      <w:r>
        <w:t xml:space="preserve">a bent élő személyek </w:t>
      </w:r>
      <w:r w:rsidRPr="000D4900">
        <w:t>elhelyezés</w:t>
      </w:r>
      <w:r>
        <w:t>ér</w:t>
      </w:r>
      <w:r w:rsidRPr="000D4900">
        <w:t>ől az önkormányzat gondoskodott.</w:t>
      </w:r>
    </w:p>
    <w:p w:rsidR="00C13482" w:rsidRDefault="00810775" w:rsidP="00C13482">
      <w:pPr>
        <w:pStyle w:val="Listaszerbekezds"/>
        <w:numPr>
          <w:ilvl w:val="0"/>
          <w:numId w:val="48"/>
        </w:numPr>
        <w:suppressAutoHyphens/>
        <w:jc w:val="both"/>
      </w:pPr>
      <w:r>
        <w:t>2020.</w:t>
      </w:r>
      <w:r w:rsidR="00C13482">
        <w:t xml:space="preserve"> </w:t>
      </w:r>
      <w:r>
        <w:t xml:space="preserve">augusztus 08-án munkavégzés során elvágtak egy középnyomású gázvezetéket Csongrádon, melynek következtében a hibaelhárítás idejére 15 személynek kellett kimenekítés </w:t>
      </w:r>
      <w:r w:rsidRPr="00644528">
        <w:t>miatt ideiglenesen elhagyni otthonát</w:t>
      </w:r>
      <w:r>
        <w:t xml:space="preserve">, míg 41 fő otthonaiban elzárkóztatásra került. </w:t>
      </w:r>
      <w:r w:rsidRPr="00644528">
        <w:t xml:space="preserve"> Személyi</w:t>
      </w:r>
      <w:r w:rsidR="00C13482">
        <w:t xml:space="preserve"> sérülés nem történt.</w:t>
      </w:r>
    </w:p>
    <w:p w:rsidR="00C13482" w:rsidRPr="000D4900" w:rsidRDefault="00C13482" w:rsidP="00C13482">
      <w:pPr>
        <w:numPr>
          <w:ilvl w:val="0"/>
          <w:numId w:val="48"/>
        </w:numPr>
        <w:tabs>
          <w:tab w:val="left" w:pos="709"/>
        </w:tabs>
        <w:suppressAutoHyphens/>
        <w:ind w:left="714" w:hanging="357"/>
        <w:jc w:val="both"/>
      </w:pPr>
      <w:r w:rsidRPr="000D4900">
        <w:rPr>
          <w:i/>
        </w:rPr>
        <w:t>„veszélyhelyzet kihirdetéséről”</w:t>
      </w:r>
      <w:r>
        <w:t xml:space="preserve"> </w:t>
      </w:r>
      <w:r w:rsidRPr="00C13482">
        <w:t>szóló 40/2020. (III. 11.) Kormányrendelet, valamint a 478/2020. (XI.03.) Kormányrendele</w:t>
      </w:r>
      <w:r>
        <w:rPr>
          <w:b/>
        </w:rPr>
        <w:t xml:space="preserve">t </w:t>
      </w:r>
      <w:r w:rsidRPr="000D4900">
        <w:t>alapján</w:t>
      </w:r>
      <w:r>
        <w:t xml:space="preserve"> a Kormány az élet- és vagyonbiztonságot veszélyeztető tömeges megbetegedést okozó humánjárvány következményeinek elhárítása, a magyar állampolgárok egészségének és életének megóvása érdekében Magyarország egész területére járványügyi veszélyhelyzetet hirdetett ki.</w:t>
      </w:r>
    </w:p>
    <w:p w:rsidR="00C13482" w:rsidRDefault="00C13482" w:rsidP="00C13482">
      <w:pPr>
        <w:jc w:val="both"/>
        <w:rPr>
          <w:lang w:eastAsia="hu-HU"/>
        </w:rPr>
      </w:pPr>
    </w:p>
    <w:p w:rsidR="00C13482" w:rsidRPr="00FD0CB4" w:rsidRDefault="00C13482" w:rsidP="00C13482">
      <w:pPr>
        <w:jc w:val="both"/>
        <w:rPr>
          <w:lang w:eastAsia="hu-HU"/>
        </w:rPr>
      </w:pPr>
      <w:r w:rsidRPr="00FD0CB4">
        <w:rPr>
          <w:lang w:eastAsia="hu-HU"/>
        </w:rPr>
        <w:t>A lehullott csapadék kapcsán a járás polgármesterei belvíz</w:t>
      </w:r>
      <w:r>
        <w:rPr>
          <w:lang w:eastAsia="hu-HU"/>
        </w:rPr>
        <w:t>védelmi készenléti fokozatot 2020. évben</w:t>
      </w:r>
      <w:r w:rsidRPr="00FD0CB4">
        <w:rPr>
          <w:lang w:eastAsia="hu-HU"/>
        </w:rPr>
        <w:t xml:space="preserve"> nem rendeltek el. </w:t>
      </w:r>
    </w:p>
    <w:p w:rsidR="00C2155D" w:rsidRDefault="00C2155D" w:rsidP="001C7649">
      <w:pPr>
        <w:rPr>
          <w:b/>
        </w:rPr>
      </w:pPr>
    </w:p>
    <w:p w:rsidR="00C2155D" w:rsidRPr="00F15414" w:rsidRDefault="000B4A8A" w:rsidP="00C2155D">
      <w:pPr>
        <w:rPr>
          <w:b/>
        </w:rPr>
      </w:pPr>
      <w:r>
        <w:rPr>
          <w:b/>
        </w:rPr>
        <w:t>VIII.12</w:t>
      </w:r>
      <w:r w:rsidR="00C2155D">
        <w:rPr>
          <w:b/>
        </w:rPr>
        <w:t xml:space="preserve">. </w:t>
      </w:r>
      <w:r w:rsidR="00C2155D" w:rsidRPr="00F15414">
        <w:rPr>
          <w:b/>
        </w:rPr>
        <w:t>Bel- és kültéri vízelvezetők ellenőrzése</w:t>
      </w:r>
    </w:p>
    <w:p w:rsidR="00C2155D" w:rsidRDefault="00C2155D" w:rsidP="001C7649">
      <w:pPr>
        <w:rPr>
          <w:b/>
        </w:rPr>
      </w:pPr>
    </w:p>
    <w:p w:rsidR="006C753B" w:rsidRPr="00615B5B" w:rsidRDefault="00C2155D" w:rsidP="00615B5B">
      <w:pPr>
        <w:tabs>
          <w:tab w:val="left" w:pos="993"/>
        </w:tabs>
        <w:spacing w:after="240"/>
        <w:jc w:val="both"/>
      </w:pPr>
      <w:r>
        <w:rPr>
          <w:bCs/>
        </w:rPr>
        <w:t xml:space="preserve">A </w:t>
      </w:r>
      <w:r w:rsidRPr="000163BC">
        <w:rPr>
          <w:bCs/>
        </w:rPr>
        <w:t>belterületi csapadékvíz elvezető rendszere</w:t>
      </w:r>
      <w:r w:rsidR="00B172FB">
        <w:rPr>
          <w:bCs/>
        </w:rPr>
        <w:t>ket 6</w:t>
      </w:r>
      <w:r w:rsidRPr="000163BC">
        <w:rPr>
          <w:bCs/>
        </w:rPr>
        <w:t xml:space="preserve"> alkalommal (</w:t>
      </w:r>
      <w:r w:rsidR="00B172FB">
        <w:rPr>
          <w:bCs/>
        </w:rPr>
        <w:t>Csanytelek 4</w:t>
      </w:r>
      <w:r w:rsidRPr="000163BC">
        <w:rPr>
          <w:bCs/>
        </w:rPr>
        <w:t xml:space="preserve"> db, </w:t>
      </w:r>
      <w:r>
        <w:rPr>
          <w:bCs/>
        </w:rPr>
        <w:t>Csongrád</w:t>
      </w:r>
      <w:r w:rsidRPr="000163BC">
        <w:rPr>
          <w:bCs/>
        </w:rPr>
        <w:t xml:space="preserve"> </w:t>
      </w:r>
      <w:r w:rsidR="00B172FB">
        <w:rPr>
          <w:bCs/>
        </w:rPr>
        <w:t>2</w:t>
      </w:r>
      <w:r>
        <w:rPr>
          <w:bCs/>
        </w:rPr>
        <w:t xml:space="preserve"> db) ellenőriztük. </w:t>
      </w:r>
      <w:r w:rsidRPr="008F1355">
        <w:rPr>
          <w:bCs/>
        </w:rPr>
        <w:t xml:space="preserve"> </w:t>
      </w:r>
      <w:r>
        <w:rPr>
          <w:bCs/>
        </w:rPr>
        <w:t xml:space="preserve">Az elmúlt időszak ellenőrzéseinek általános tapasztalata, hogy több helyen a </w:t>
      </w:r>
      <w:r w:rsidRPr="009E3DA6">
        <w:t>feliszapolódás miatt mélyítés</w:t>
      </w:r>
      <w:r>
        <w:t>i, újraszintezési munkálatok</w:t>
      </w:r>
      <w:r w:rsidRPr="009E3DA6">
        <w:t xml:space="preserve"> indokolt</w:t>
      </w:r>
      <w:r>
        <w:t>ak, de ö</w:t>
      </w:r>
      <w:r w:rsidRPr="009E3DA6">
        <w:t>sszességben megállapítható volt, hogy a csapadékvíz-elvezető árkok átlagos mennyiségű csapadék elvezetésére alkalmasak.</w:t>
      </w:r>
      <w:r w:rsidR="00664BFB">
        <w:t xml:space="preserve"> </w:t>
      </w:r>
      <w:r>
        <w:rPr>
          <w:bCs/>
        </w:rPr>
        <w:t>A t</w:t>
      </w:r>
      <w:r w:rsidRPr="008F1355">
        <w:rPr>
          <w:bCs/>
        </w:rPr>
        <w:t>elepülések kezelésében lévő ár-belvízi rendszerek őszi felülvizsgála</w:t>
      </w:r>
      <w:r>
        <w:rPr>
          <w:bCs/>
        </w:rPr>
        <w:t xml:space="preserve">tán </w:t>
      </w:r>
      <w:r w:rsidR="00B172FB">
        <w:rPr>
          <w:bCs/>
        </w:rPr>
        <w:t>2020</w:t>
      </w:r>
      <w:r w:rsidR="00615B5B">
        <w:rPr>
          <w:bCs/>
        </w:rPr>
        <w:t>.</w:t>
      </w:r>
      <w:r w:rsidR="00B172FB">
        <w:rPr>
          <w:bCs/>
        </w:rPr>
        <w:t xml:space="preserve"> évben egy </w:t>
      </w:r>
      <w:r>
        <w:rPr>
          <w:bCs/>
        </w:rPr>
        <w:t>alkalommal vettünk részt. A vízkár-elhárítási tervekkel kapcsolatban - az önkormányzatokkal és az</w:t>
      </w:r>
      <w:r w:rsidRPr="00EF3CA4">
        <w:rPr>
          <w:lang w:eastAsia="hu-HU"/>
        </w:rPr>
        <w:t xml:space="preserve"> ATIVIZI</w:t>
      </w:r>
      <w:r>
        <w:rPr>
          <w:lang w:eastAsia="hu-HU"/>
        </w:rPr>
        <w:t>G szakaszmérnökkel egyeztetve - a</w:t>
      </w:r>
      <w:r w:rsidRPr="00EF3CA4">
        <w:rPr>
          <w:lang w:eastAsia="hu-HU"/>
        </w:rPr>
        <w:t xml:space="preserve">z előző évhez képest változás nem történt. </w:t>
      </w:r>
      <w:r>
        <w:rPr>
          <w:lang w:eastAsia="hu-HU"/>
        </w:rPr>
        <w:t>J</w:t>
      </w:r>
      <w:r w:rsidRPr="00EF3CA4">
        <w:rPr>
          <w:lang w:eastAsia="hu-HU"/>
        </w:rPr>
        <w:t xml:space="preserve">óváhagyott tervvel </w:t>
      </w:r>
      <w:r>
        <w:rPr>
          <w:lang w:eastAsia="hu-HU"/>
        </w:rPr>
        <w:t>a települések jelenleg nem</w:t>
      </w:r>
      <w:r w:rsidRPr="00EF3CA4">
        <w:rPr>
          <w:lang w:eastAsia="hu-HU"/>
        </w:rPr>
        <w:t xml:space="preserve"> rendelkez</w:t>
      </w:r>
      <w:r>
        <w:rPr>
          <w:lang w:eastAsia="hu-HU"/>
        </w:rPr>
        <w:t>nek</w:t>
      </w:r>
      <w:r w:rsidRPr="00EF3CA4">
        <w:rPr>
          <w:lang w:eastAsia="hu-HU"/>
        </w:rPr>
        <w:t xml:space="preserve">. </w:t>
      </w:r>
    </w:p>
    <w:p w:rsidR="00C2155D" w:rsidRDefault="000B4A8A" w:rsidP="001C7649">
      <w:pPr>
        <w:rPr>
          <w:b/>
        </w:rPr>
      </w:pPr>
      <w:r>
        <w:rPr>
          <w:b/>
          <w:lang w:eastAsia="hu-HU"/>
        </w:rPr>
        <w:t>VIII.13</w:t>
      </w:r>
      <w:r w:rsidR="00C2155D" w:rsidRPr="00C2155D">
        <w:rPr>
          <w:b/>
          <w:lang w:eastAsia="hu-HU"/>
        </w:rPr>
        <w:t xml:space="preserve">. </w:t>
      </w:r>
      <w:r w:rsidR="00C446C7">
        <w:rPr>
          <w:b/>
        </w:rPr>
        <w:t>Vis maior eljárásra történő felkészülés</w:t>
      </w:r>
    </w:p>
    <w:p w:rsidR="00C2155D" w:rsidRPr="001943A2" w:rsidRDefault="00C446C7" w:rsidP="001943A2">
      <w:pPr>
        <w:spacing w:before="120" w:after="240"/>
        <w:jc w:val="both"/>
        <w:rPr>
          <w:lang w:eastAsia="hu-HU"/>
        </w:rPr>
      </w:pPr>
      <w:r w:rsidRPr="00014C7B">
        <w:rPr>
          <w:lang w:eastAsia="hu-HU"/>
        </w:rPr>
        <w:t>A</w:t>
      </w:r>
      <w:r>
        <w:rPr>
          <w:lang w:eastAsia="hu-HU"/>
        </w:rPr>
        <w:t>z</w:t>
      </w:r>
      <w:r w:rsidRPr="00014C7B">
        <w:rPr>
          <w:lang w:eastAsia="hu-HU"/>
        </w:rPr>
        <w:t xml:space="preserve"> önkormányzatok vezetői</w:t>
      </w:r>
      <w:r>
        <w:rPr>
          <w:lang w:eastAsia="hu-HU"/>
        </w:rPr>
        <w:t>t</w:t>
      </w:r>
      <w:r w:rsidRPr="00014C7B">
        <w:rPr>
          <w:lang w:eastAsia="hu-HU"/>
        </w:rPr>
        <w:t xml:space="preserve">, illetve az ár- és belvízi védekezés helyi koordinálására kijelölt személyek </w:t>
      </w:r>
      <w:r>
        <w:rPr>
          <w:lang w:eastAsia="hu-HU"/>
        </w:rPr>
        <w:t xml:space="preserve">(közbiztonsági referensek) </w:t>
      </w:r>
      <w:r w:rsidRPr="00014C7B">
        <w:rPr>
          <w:lang w:eastAsia="hu-HU"/>
        </w:rPr>
        <w:t xml:space="preserve">felkészítését – a védekezés feladataira, a belvízvédelmi fokozatok elrendelésének folyamatára, valamint a vis maior igénylés szabályaira </w:t>
      </w:r>
      <w:r>
        <w:rPr>
          <w:lang w:eastAsia="hu-HU"/>
        </w:rPr>
        <w:t xml:space="preserve">a negyedéves közbiztonsági referensi értekezleteken, valamint </w:t>
      </w:r>
      <w:r w:rsidRPr="00014C7B">
        <w:rPr>
          <w:lang w:eastAsia="hu-HU"/>
        </w:rPr>
        <w:t xml:space="preserve">a HVB tavaszi rendes ülésén </w:t>
      </w:r>
      <w:r>
        <w:rPr>
          <w:lang w:eastAsia="hu-HU"/>
        </w:rPr>
        <w:t>tájékoztattuk</w:t>
      </w:r>
      <w:r w:rsidRPr="00014C7B">
        <w:rPr>
          <w:lang w:eastAsia="hu-HU"/>
        </w:rPr>
        <w:t>.</w:t>
      </w:r>
      <w:r>
        <w:rPr>
          <w:lang w:eastAsia="hu-HU"/>
        </w:rPr>
        <w:t xml:space="preserve"> </w:t>
      </w:r>
    </w:p>
    <w:p w:rsidR="00F87EBA" w:rsidRDefault="00F87EBA">
      <w:pPr>
        <w:pStyle w:val="Cmsor1"/>
      </w:pPr>
      <w:r>
        <w:t>Gyakorlatok</w:t>
      </w:r>
    </w:p>
    <w:p w:rsidR="0018037C" w:rsidRDefault="0018037C" w:rsidP="0018037C"/>
    <w:p w:rsidR="00E56E28" w:rsidRDefault="00E56E28" w:rsidP="00E56E28">
      <w:pPr>
        <w:widowControl w:val="0"/>
        <w:spacing w:after="120"/>
        <w:jc w:val="both"/>
      </w:pPr>
      <w:r>
        <w:rPr>
          <w:i/>
        </w:rPr>
        <w:t>A felkészítő</w:t>
      </w:r>
      <w:r w:rsidRPr="00423AF2">
        <w:rPr>
          <w:i/>
        </w:rPr>
        <w:t xml:space="preserve"> gyakorlatok</w:t>
      </w:r>
      <w:r>
        <w:rPr>
          <w:i/>
        </w:rPr>
        <w:t>at</w:t>
      </w:r>
      <w:r w:rsidRPr="00423AF2">
        <w:t xml:space="preserve"> </w:t>
      </w:r>
      <w:r>
        <w:t xml:space="preserve">az éves tervezésnek megfelelően hajtottunk végre. Összesen 16 létesítményben szerveztünk az év során a tűzoltási és műszaki mentési feladatok hatékony végrehajtását </w:t>
      </w:r>
      <w:r w:rsidRPr="006A3418">
        <w:rPr>
          <w:color w:val="000000"/>
        </w:rPr>
        <w:t>szolgáló helyismeret</w:t>
      </w:r>
      <w:r>
        <w:rPr>
          <w:color w:val="000000"/>
        </w:rPr>
        <w:t>i foglalkozást</w:t>
      </w:r>
      <w:r w:rsidRPr="006A3418">
        <w:rPr>
          <w:color w:val="000000"/>
        </w:rPr>
        <w:t xml:space="preserve">. </w:t>
      </w:r>
      <w:r>
        <w:rPr>
          <w:color w:val="000000"/>
        </w:rPr>
        <w:t>Valamennyi településre szerveztünk foglakozást, így a</w:t>
      </w:r>
      <w:r>
        <w:t xml:space="preserve"> foglalkozások végrehajtása nemcsak egy létesítmény megismerését szolgálta, hanem a tágabb értelemben vett helyismerete is bővült az állománynak, illetve a gépjárművezetőink részére ekkor is lehetőséget biztosítottunk vezetési gyakorlatok tartására. </w:t>
      </w:r>
      <w:r w:rsidRPr="006A3418">
        <w:rPr>
          <w:color w:val="000000"/>
        </w:rPr>
        <w:t>A feladatok</w:t>
      </w:r>
      <w:r>
        <w:t xml:space="preserve"> végrehajtásánál kiemelt figyelmet fordítottunk a hatósági szemlélet fejlesztésére. A </w:t>
      </w:r>
      <w:r w:rsidRPr="000763D3">
        <w:t>Szentesi Katasztrófavédelmi Kirendeltség Hatósági Osztálya részéről jelen lévő kollégák segítették</w:t>
      </w:r>
      <w:r>
        <w:t xml:space="preserve"> a szolgálatparancsnoki állomány hatósági felkészülését, illetve konzultációs lehetőséget biztosítottak a létesítmények részére. Ezt a tapasztalatok alapján pozitívan fogadták, általában gyors intézkedésekkel szüntették meg az esetleges hiányosságokat. </w:t>
      </w:r>
    </w:p>
    <w:p w:rsidR="00E56E28" w:rsidRDefault="00E56E28" w:rsidP="00E56E28">
      <w:pPr>
        <w:widowControl w:val="0"/>
        <w:spacing w:after="120"/>
        <w:jc w:val="both"/>
      </w:pPr>
      <w:r>
        <w:t>Sajnos a járványügyi intézkedések befolyásolták a gyakorlataink végrehajtását. Március 11</w:t>
      </w:r>
      <w:r w:rsidR="00615B5B">
        <w:t>.</w:t>
      </w:r>
      <w:r>
        <w:t xml:space="preserve"> és augusztus 01</w:t>
      </w:r>
      <w:r w:rsidR="00615B5B">
        <w:t>.</w:t>
      </w:r>
      <w:r>
        <w:t xml:space="preserve"> között nem volt lehetőség a létesítményekben a gyakorlatok eredeti formában történő megtartására. A gyakorlatok egy része áttervezésre került a 2021-es évre, egy részét elméleti foglalkozásként tartottunk meg – feldolgoztuk a létesítmény tűzvédelmi dokumentumait (TMMT, tűzvédelmi műszaki leírás stb.) </w:t>
      </w:r>
    </w:p>
    <w:p w:rsidR="00E56E28" w:rsidRPr="00514C71" w:rsidRDefault="00E56E28" w:rsidP="00E56E28">
      <w:pPr>
        <w:widowControl w:val="0"/>
        <w:spacing w:after="120"/>
        <w:jc w:val="both"/>
      </w:pPr>
      <w:r>
        <w:rPr>
          <w:i/>
        </w:rPr>
        <w:t xml:space="preserve">Szituációs Begyakorló Gyakorlatot </w:t>
      </w:r>
      <w:r w:rsidRPr="001C16E1">
        <w:t>négy helyszínre terveztünk</w:t>
      </w:r>
      <w:r>
        <w:t xml:space="preserve">: Csongrád, Szegedi út 10. sz. alatti RWA Magyarország kft-nél, Csongrád, Széchenyi út 2. sz. alatti Csongrádi Malomban, Csongrád, Kossuth tér 1. sz. alatti Batsányi János Gimnázium és Kollégiumban, Csongrád, Rév István u. 1. sz. alatt a Rév és Társai gázipari kft-nél, </w:t>
      </w:r>
      <w:r>
        <w:rPr>
          <w:bCs/>
        </w:rPr>
        <w:t>szerveztünk tűzoltási és műszaki mentési szituáció megoldásának begyakorlására foglalkozást. A Katasztrófavédelmi Műveleti Szolgálat három alkalommal szervezett szituációs begyakorló gyakorlatot. A vírushelyzet miatt a Malom gyakorlat elmaradt, ennek a pótlása 2021</w:t>
      </w:r>
      <w:r w:rsidR="00615B5B">
        <w:rPr>
          <w:bCs/>
        </w:rPr>
        <w:t>.</w:t>
      </w:r>
      <w:r>
        <w:rPr>
          <w:bCs/>
        </w:rPr>
        <w:t xml:space="preserve"> januárjában megtörtént. Ugyancsak elmaradt a helyszíni begyakorlás a Rév és Társainál, de ezt a gyakorlatot eredeti feltételezéssel, de a parancsnokság udvarán szemléltetve sikerült részben megtartani. A 2021-es gyakorlattervbe ismételten tervezésre került. Így összesen 12 alkalommal</w:t>
      </w:r>
      <w:r w:rsidR="00615B5B">
        <w:rPr>
          <w:bCs/>
        </w:rPr>
        <w:t xml:space="preserve"> volt lehetőség komplex feladat-</w:t>
      </w:r>
      <w:r>
        <w:rPr>
          <w:bCs/>
        </w:rPr>
        <w:t xml:space="preserve">végrehajtást begyakorolni eredeti helyszínen. </w:t>
      </w:r>
      <w:r w:rsidR="00615B5B">
        <w:rPr>
          <w:bCs/>
        </w:rPr>
        <w:t>(</w:t>
      </w:r>
      <w:r>
        <w:rPr>
          <w:bCs/>
        </w:rPr>
        <w:t xml:space="preserve">3 gyakorlatnál alternatív megoldással) A gyakorlatok során több alkalommal együttműködtünk </w:t>
      </w:r>
      <w:r w:rsidRPr="00514C71">
        <w:rPr>
          <w:bCs/>
        </w:rPr>
        <w:t>a Szegedi és Szentesi Hivatásos Tű</w:t>
      </w:r>
      <w:r>
        <w:rPr>
          <w:bCs/>
        </w:rPr>
        <w:t xml:space="preserve">zoltó-parancsnoksággal. </w:t>
      </w:r>
    </w:p>
    <w:p w:rsidR="00E56E28" w:rsidRDefault="00E56E28" w:rsidP="00E56E28">
      <w:pPr>
        <w:widowControl w:val="0"/>
        <w:autoSpaceDE w:val="0"/>
        <w:spacing w:after="120"/>
        <w:jc w:val="both"/>
      </w:pPr>
      <w:r>
        <w:t xml:space="preserve">Mindhárom szolgálati csoport részére egyaránt nappali és éjszakai </w:t>
      </w:r>
      <w:r w:rsidRPr="00485B12">
        <w:rPr>
          <w:i/>
        </w:rPr>
        <w:t>ellenőrző gyakorlatot</w:t>
      </w:r>
      <w:r>
        <w:t xml:space="preserve"> is terveztünk, összesen hat alkalommal. A vírushelyzet miatt - a tervezett helyszíneket áttervezve – végül három parancsnoki ellenőrző gyakorlat került megtartásra. </w:t>
      </w:r>
      <w:r w:rsidRPr="00485B12">
        <w:t>Az ellenőrző gyakorlatok</w:t>
      </w:r>
      <w:r w:rsidRPr="00423AF2">
        <w:t xml:space="preserve"> </w:t>
      </w:r>
      <w:r>
        <w:t xml:space="preserve">szervezésénél törekedtünk az életszerű szituációk, feltevések kialakítására, hogy a gyakorlat végrehajtás valós helyzethez közeli igénybevételt jelentsen. A Szentesi KVK részéről biztosított anatómiai bábu, illetve a megfelelő fénytechnikai eszközök nagyon sokat javították a gyakorlatok feltételezéseinek megjelenítését, egyértelművé tették azokat. </w:t>
      </w:r>
    </w:p>
    <w:p w:rsidR="00E56E28" w:rsidRPr="00485B12" w:rsidRDefault="00E56E28" w:rsidP="00E56E28">
      <w:pPr>
        <w:widowControl w:val="0"/>
        <w:autoSpaceDE w:val="0"/>
        <w:spacing w:after="120"/>
        <w:jc w:val="both"/>
      </w:pPr>
      <w:r>
        <w:t>2021-ben rendhagyó módon, azonos helyszínen, azonos feltevéssel került szervezésre mindhárom csoport részére parancsnoki ellenőrző gyakorlat, szabad környezetben, a Szentes-Csongrád vasúti híd Csongrádi hídfőjénél. A magasból és mélyből mentési képességünk fejlesztésének egyfajta lezárása is volt ez a komplex feladatmegoldást igénylő gyakorlat.</w:t>
      </w:r>
    </w:p>
    <w:p w:rsidR="00E56E28" w:rsidRPr="00D53F2D" w:rsidRDefault="00E56E28" w:rsidP="00E56E28">
      <w:pPr>
        <w:jc w:val="both"/>
        <w:rPr>
          <w:b/>
          <w:i/>
        </w:rPr>
      </w:pPr>
      <w:r>
        <w:rPr>
          <w:bCs/>
        </w:rPr>
        <w:t>A gyakorlatok megfelelő minősítéssel zárultak, és nagyon sok tapasztalatot nyújtottak a további felkészítés szervezéséhez.</w:t>
      </w:r>
    </w:p>
    <w:p w:rsidR="006C753B" w:rsidRPr="0018037C" w:rsidRDefault="006C753B" w:rsidP="0018037C"/>
    <w:p w:rsidR="00F87EBA" w:rsidRDefault="00F87EBA">
      <w:pPr>
        <w:pStyle w:val="Cmsor1"/>
      </w:pPr>
      <w:r>
        <w:t>Ügyeleti Tevékenység</w:t>
      </w:r>
    </w:p>
    <w:p w:rsidR="007B7782" w:rsidRDefault="007B7782" w:rsidP="007B7782"/>
    <w:p w:rsidR="00E52351" w:rsidRDefault="007B7782" w:rsidP="00E52351">
      <w:pPr>
        <w:jc w:val="both"/>
        <w:rPr>
          <w:szCs w:val="22"/>
          <w:lang w:eastAsia="en-US"/>
        </w:rPr>
      </w:pPr>
      <w:r>
        <w:t xml:space="preserve">Magyarországon az egységes Európai segélyhívó rendszer (ESR-112) működik. Az országban két hívásfogadó központban fogadják a </w:t>
      </w:r>
      <w:r w:rsidR="00E52351">
        <w:t>segélyhívásokat, Miskolcon, és Szombathelyen. Általános rendelkezé</w:t>
      </w:r>
      <w:r w:rsidR="00607F06">
        <w:t>s, hogy a hívásfogadó operátoro</w:t>
      </w:r>
      <w:r w:rsidR="00E52351">
        <w:t xml:space="preserve">knak </w:t>
      </w:r>
      <w:r w:rsidR="00E52351">
        <w:rPr>
          <w:b/>
        </w:rPr>
        <w:t xml:space="preserve">maximum 10 másodperc </w:t>
      </w:r>
      <w:r w:rsidR="00E52351">
        <w:t xml:space="preserve">alatt fel kell vennie a beérkező hívást. Ezt követően </w:t>
      </w:r>
      <w:r w:rsidR="00E52351">
        <w:rPr>
          <w:b/>
          <w:u w:val="single"/>
        </w:rPr>
        <w:t>adatlapot készít</w:t>
      </w:r>
      <w:r w:rsidR="00E52351">
        <w:t xml:space="preserve">, amelyre a következő alapadatokat kell rögzíteni: </w:t>
      </w:r>
    </w:p>
    <w:p w:rsidR="00E52351" w:rsidRDefault="00E52351" w:rsidP="00E52351">
      <w:pPr>
        <w:numPr>
          <w:ilvl w:val="0"/>
          <w:numId w:val="42"/>
        </w:numPr>
        <w:ind w:left="1276"/>
        <w:jc w:val="both"/>
      </w:pPr>
      <w:r>
        <w:t xml:space="preserve">a bejelentő rendelkezésre álló adatait, </w:t>
      </w:r>
    </w:p>
    <w:p w:rsidR="00E52351" w:rsidRDefault="00E52351" w:rsidP="00E52351">
      <w:pPr>
        <w:numPr>
          <w:ilvl w:val="0"/>
          <w:numId w:val="42"/>
        </w:numPr>
        <w:ind w:left="1276"/>
        <w:jc w:val="both"/>
      </w:pPr>
      <w:r>
        <w:t xml:space="preserve">az esemény helyszínét, </w:t>
      </w:r>
    </w:p>
    <w:p w:rsidR="00E52351" w:rsidRDefault="00E52351" w:rsidP="00E52351">
      <w:pPr>
        <w:numPr>
          <w:ilvl w:val="0"/>
          <w:numId w:val="42"/>
        </w:numPr>
        <w:ind w:left="1276"/>
        <w:jc w:val="both"/>
      </w:pPr>
      <w:r>
        <w:t xml:space="preserve">a bejelentés típusát, altípusát, </w:t>
      </w:r>
    </w:p>
    <w:p w:rsidR="00E52351" w:rsidRDefault="00E52351" w:rsidP="00E52351">
      <w:pPr>
        <w:numPr>
          <w:ilvl w:val="0"/>
          <w:numId w:val="42"/>
        </w:numPr>
        <w:ind w:left="1276"/>
        <w:jc w:val="both"/>
      </w:pPr>
      <w:r>
        <w:t>a bejelentés kategóriáját.</w:t>
      </w:r>
    </w:p>
    <w:p w:rsidR="00AD44C9" w:rsidRDefault="00AD44C9" w:rsidP="00E52351"/>
    <w:p w:rsidR="00E52351" w:rsidRDefault="00E52351" w:rsidP="00AD44C9">
      <w:pPr>
        <w:jc w:val="both"/>
      </w:pPr>
      <w:r>
        <w:t xml:space="preserve">Az adatlapot </w:t>
      </w:r>
      <w:r>
        <w:rPr>
          <w:b/>
          <w:u w:val="single"/>
        </w:rPr>
        <w:t>megküldi</w:t>
      </w:r>
      <w:r>
        <w:t xml:space="preserve"> az illetékességgel és hatáskörrel rendelkező készenléti szervnek (tűzoltó, mentő, rendőr), illetve kapcsolhatja a bejelentőt </w:t>
      </w:r>
      <w:r>
        <w:rPr>
          <w:b/>
          <w:u w:val="single"/>
        </w:rPr>
        <w:t>hívásátadással</w:t>
      </w:r>
      <w:r>
        <w:t xml:space="preserve"> vagy több készenléti szervet érintő esetben konferenciahívásba.</w:t>
      </w:r>
      <w:r w:rsidR="00AD44C9">
        <w:t xml:space="preserve"> </w:t>
      </w:r>
      <w:r>
        <w:t>Az adatlap elkészítését követően az operátor megküldi azt, az illetékes megyei műveletirányításnak. A kikérdezés és az adatlapon megjelenő adatok részletességét az életveszély lehetősége határozza meg. Amennyiben nincs életveszély, akkor a kikérdezés és a megjelenített információk jelentősen részletesebbek.</w:t>
      </w:r>
      <w:r w:rsidR="00607F06">
        <w:t xml:space="preserve"> </w:t>
      </w:r>
      <w:r w:rsidR="00607F06" w:rsidRPr="00CD638B">
        <w:t>2020 I</w:t>
      </w:r>
      <w:r w:rsidR="004730AD">
        <w:t>. félévében bevezetésre került</w:t>
      </w:r>
      <w:r w:rsidR="00607F06" w:rsidRPr="00CD638B">
        <w:t xml:space="preserve"> az AML rendszer, amelynek lényege, hogy a segélyhívá</w:t>
      </w:r>
      <w:r w:rsidR="00607F06">
        <w:t>st indító fél telefonja</w:t>
      </w:r>
      <w:r w:rsidR="00607F06" w:rsidRPr="00CD638B">
        <w:t xml:space="preserve"> automatikusan továbbítja annak tartózkodási helyére vonatkozó adatokat, hogy tényleges veszély esetén még könnyebben lehessen beazonosítaniuk például a mentőknek bajba került embertársukat. A fejlesztés kétségkívül hasznos, hiszen egy-egy ilyen szituációban meglehetősen nehéz feladat pontos információkat adni a vonalban lévő mentőegységeknek</w:t>
      </w:r>
      <w:r w:rsidR="00607F06">
        <w:t xml:space="preserve">. </w:t>
      </w:r>
      <w:r w:rsidR="000D530F">
        <w:t xml:space="preserve">A megyei műveletirányítás a saját – PAJZS – műveletirányító rendszerébe átveszi az adatokat, és végrehajtja a helyi szervezeti egységek riasztását. A Csongrádi Tűzoltóságra közvetlenül elenyésző számban fut be jelzés, ennek ellenére a személyes jelzés természetesen biztosított. Tömeges események kezelésénél a helyi híradóügyeletek </w:t>
      </w:r>
      <w:r w:rsidR="002E659B">
        <w:t>be tudnak segíteni a megyei ügyeletnek, erre technikai lehetőség megvan, ez a valóságban is működik. A hívásfogadási idő rövidítése kiemelt célja a rendszernek, ebben történt jelentős előrelépés.</w:t>
      </w:r>
    </w:p>
    <w:p w:rsidR="00E56E28" w:rsidRDefault="00E56E28" w:rsidP="00A50351">
      <w:pPr>
        <w:jc w:val="both"/>
      </w:pPr>
    </w:p>
    <w:p w:rsidR="00F87EBA" w:rsidRDefault="00F87EBA">
      <w:pPr>
        <w:pStyle w:val="Cmsor1"/>
      </w:pPr>
      <w:r>
        <w:t>Társszervekkel való szakmai együttműködések</w:t>
      </w:r>
    </w:p>
    <w:p w:rsidR="00E97220" w:rsidRDefault="00E97220" w:rsidP="00E97220"/>
    <w:p w:rsidR="00E97220" w:rsidRDefault="00E97220" w:rsidP="00A50351">
      <w:pPr>
        <w:jc w:val="both"/>
      </w:pPr>
      <w:r>
        <w:t xml:space="preserve">A Csongrádi Rendőrkapitánysággal, OMSZ Csongrádi állomásával kitűnő szakmai együttműködés folyik. A hatósági eljárás lefolytatását igénylő események szakmai munkájában kölcsönösen tájékoztatjuk egymást, a szakmai munkavégzéshez szükséges személyes kapcsolatrendszer kiépült, jól működik. </w:t>
      </w:r>
      <w:r w:rsidR="00F01991">
        <w:t xml:space="preserve">A településeken szervezett kiemelt rendezvények biztosításában együttműködünk, </w:t>
      </w:r>
      <w:r w:rsidR="00E56E28">
        <w:t>sajnos a 2020-as év ilyen jellegű együttműködésre kevés lehetőséget adott.</w:t>
      </w:r>
      <w:r w:rsidR="00F01991">
        <w:t xml:space="preserve"> A kárhelyszíni együttműködésünk az érvényben lévő szabályozóknak, és a kialakult szakmai együttműködési gyakorlatnak megfelelő, akadálymentes. </w:t>
      </w:r>
    </w:p>
    <w:p w:rsidR="00E56E28" w:rsidRDefault="00E56E28" w:rsidP="00A50351">
      <w:pPr>
        <w:jc w:val="both"/>
      </w:pPr>
    </w:p>
    <w:p w:rsidR="00E56E28" w:rsidRDefault="00E56E28" w:rsidP="00A50351">
      <w:pPr>
        <w:jc w:val="both"/>
      </w:pPr>
    </w:p>
    <w:p w:rsidR="00E56E28" w:rsidRDefault="00E56E28" w:rsidP="00A50351">
      <w:pPr>
        <w:jc w:val="both"/>
      </w:pPr>
    </w:p>
    <w:p w:rsidR="00F87EBA" w:rsidRDefault="00F87EBA" w:rsidP="00F87EBA">
      <w:pPr>
        <w:pStyle w:val="Cmsor1"/>
      </w:pPr>
      <w:r>
        <w:t>A tűzoltó-parancsnokság működésének tárgyi feltételei</w:t>
      </w:r>
    </w:p>
    <w:p w:rsidR="008607A6" w:rsidRDefault="008607A6" w:rsidP="008607A6"/>
    <w:p w:rsidR="00C70098" w:rsidRDefault="00E56E28" w:rsidP="00E56E28">
      <w:pPr>
        <w:ind w:firstLine="408"/>
        <w:jc w:val="both"/>
        <w:rPr>
          <w:bCs/>
        </w:rPr>
      </w:pPr>
      <w:r w:rsidRPr="00A900FB">
        <w:rPr>
          <w:bCs/>
        </w:rPr>
        <w:t xml:space="preserve">Önálló </w:t>
      </w:r>
      <w:r>
        <w:rPr>
          <w:bCs/>
        </w:rPr>
        <w:t xml:space="preserve">pénzügyi </w:t>
      </w:r>
      <w:r w:rsidRPr="00A900FB">
        <w:rPr>
          <w:bCs/>
        </w:rPr>
        <w:t xml:space="preserve">gazdálkodást parancsnokságunk nem folytat. </w:t>
      </w:r>
      <w:r>
        <w:rPr>
          <w:bCs/>
        </w:rPr>
        <w:t xml:space="preserve">A takarékos, hatékony épületüzemeltetés, a szerállomány, a szakfelszerelések, gépek, berendezések folyamatos biztonságos üzemeltetése, készenlétben tartása érdekében elvárás, hogy a parancsnokság minden dolgozója jó gazda gondosságával járjon el. Az elhelyezési körülmények javítása feladatom megkezdése óta kiemelt célkitűzéseim közé tartozik. Az első évben elvégzett közös munka után </w:t>
      </w:r>
      <w:r w:rsidR="00C70098">
        <w:rPr>
          <w:bCs/>
        </w:rPr>
        <w:t>a 2020-as évnek</w:t>
      </w:r>
      <w:r>
        <w:rPr>
          <w:bCs/>
        </w:rPr>
        <w:t xml:space="preserve"> lényegesen nagyobb tervekkel vágtunk neki. A Csongrád-Csanád Megyei Katasztrófavédelmi Igazgatóság által a Belügyminisztériumhoz benyújtott energi</w:t>
      </w:r>
      <w:r w:rsidR="00C70098">
        <w:rPr>
          <w:bCs/>
        </w:rPr>
        <w:t xml:space="preserve">a-racionalizálási pályázatunk </w:t>
      </w:r>
      <w:r>
        <w:rPr>
          <w:bCs/>
        </w:rPr>
        <w:t xml:space="preserve">támogatást kapott. A laktanya teljes fűtési rendszerének felújítása önmagában is nagy feladat, illetve eredmény volt, de további fejlesztéseknek is megteremtettük az alapját. Az áprilisi eredményhirdetést követően május 19-én megkezdődött a kivitelezés, és szeptember hónapra a kivitelező készre jelentette a beruházást. A fűtési szezon kezdetén – rövid teszt, illetve próbaüzem után – már biztonságos új fűtési rendszer üzemelt. Ehhez a beruházáshoz kapcsolódva, a Csongrád-Csanád MKI anyagi finanszírozásával – tűzoltói szakmunkával a kazánház, illetve az irodaépület fürdő helyisége is teljesen fel lett újítva. A második kazánházként is funkcionáló segédraktár kifestése is megtörtént. A korábbi három mérőhely helyett egy központi mérőhelyen történik a gázfogyasztás mérése. A híradó-ügyeleti helyiségben új kamerarendszer lett telepítve, a felszerelt új kamerák lényegesen nagyobb látómezővel, több információval látják el az ügyeletest, kényelmesebb kezelőegységgel. </w:t>
      </w:r>
    </w:p>
    <w:p w:rsidR="00E56E28" w:rsidRDefault="00E56E28" w:rsidP="00E56E28">
      <w:pPr>
        <w:ind w:firstLine="408"/>
        <w:jc w:val="both"/>
      </w:pPr>
      <w:r>
        <w:t xml:space="preserve">Egyeztetés történt a városi főkertésszel az ingatlanhoz tartozó utcai közterületen lévő – épületeink tetőszerkezeteit veszélyeztető - fák kertészeti műveléséről, a telekszomszédokkal a korábban elhanyagolt kerítésbe nőtt és kerítés mellett lévő fák műveléséről. Ezeket a munkákat 2020. első negyedévében, vegetációs időn kívül elvégeztük. Ezt követően a tűzoltóság előtti közterület parkosítását is megújítottuk. Átdolgoztuk a földterületet, mentesítettük a törmeléktől, felszámoltuk az elhanyagolt virágágyásokat, elvégeztük a környező szintekhez történő térkapcsolat kialakítását, majd egyszerű, könnyen kezelhető gyepszőnyeget telepítettünk. A fűtési rendszer megújításával megnyílt a lehetősége, hogy a képzés, oktatás teljes egészében a tanteremben történjen, illetve ezt a funkciót az étkezdéből teljesen ki tudjuk vonni. Szükségessé vált a régi internetes hálózat illetve kamerahálózat bontása – mivel a régi gázcsövekre volt rögzítve – és egy új, földbe süllyesztett védőcsőbe szerelt internethálózat kiépítése a tanterem felé. Ezt a munkát a kapcsolódó földmunkával, védőcső-fektetéssel, betonozással szintén az állomány végezte. A Csongrád-Csanád MKI második félévben biztosította az új oktatástechnikai eszközöket a terem berendezéséhez. Új számítógép, LCD TV/kijelző került telepítésre, illetve 8 db új szék biztosítja a kényelmes tanulást. </w:t>
      </w:r>
    </w:p>
    <w:p w:rsidR="00E56E28" w:rsidRDefault="00E56E28" w:rsidP="00E56E28">
      <w:pPr>
        <w:ind w:firstLine="408"/>
        <w:jc w:val="both"/>
      </w:pPr>
      <w:r>
        <w:t>Másik nagy és a személyi állomány mindennapjait meghatározó felújítást is sikerült megvalósítani, bár a projekt zárása áthúzódott 2021-re. A konyha-étkező helyiségben új kényelmes, modern konyha került megtervezésre, majd - a pályáztatással kiválasztott kivitelezővel - szerződéskötés után kialakításra. Ez szintén egy első lépésként értelmezhető fejlesztés volt, a teljes helyiséget szeretnénk felújítani, egy most már konyha-étkező- pihenő funkció ellátására.</w:t>
      </w:r>
    </w:p>
    <w:p w:rsidR="00E56E28" w:rsidRDefault="00E56E28" w:rsidP="00C70098">
      <w:pPr>
        <w:ind w:firstLine="408"/>
        <w:jc w:val="both"/>
      </w:pPr>
      <w:r>
        <w:t>Utolsó nagy feladatként december hónapban az utcai homlokzaton elhelyezked</w:t>
      </w:r>
      <w:r w:rsidR="00C70098">
        <w:t xml:space="preserve">ő 5 ablaknyílás kapott redőnyt, mely így a </w:t>
      </w:r>
      <w:r>
        <w:t>hálóhelyiségekben nyugodtabb pihenést biztosít. Beszerzésre kerültek az új ágyak is, azonban a matracok beszerzése áthúzódik 2021-re.</w:t>
      </w:r>
      <w:r w:rsidR="00C70098">
        <w:t xml:space="preserve"> </w:t>
      </w:r>
      <w:r>
        <w:t xml:space="preserve">További épület-felújítási feladatokat készítettünk elő, terveztünk meg, illetve árajánlatokat szereztünk be. Jövő év tervei között szerepel a pihenő funkció fejlesztése. Az öt fő pihenésére szolgáló nagy háló, illetve kihasználatlan klubhelyiség átalakításával 3db 2 ágyas hálót tervezünk kialakítani. Ennek a szükségességét a vírushelyzet megerősítette, hiszen nehézséget okozott és okoz most is a maximum 2 fős hálókörletek biztosítása. </w:t>
      </w:r>
    </w:p>
    <w:p w:rsidR="00C70098" w:rsidRPr="003D66D5" w:rsidRDefault="00C70098" w:rsidP="00C70098">
      <w:pPr>
        <w:ind w:firstLine="408"/>
        <w:jc w:val="both"/>
        <w:rPr>
          <w:bCs/>
        </w:rPr>
      </w:pPr>
    </w:p>
    <w:p w:rsidR="00E56E28" w:rsidRDefault="00E56E28" w:rsidP="003D3933">
      <w:pPr>
        <w:widowControl w:val="0"/>
        <w:autoSpaceDE w:val="0"/>
        <w:jc w:val="both"/>
        <w:rPr>
          <w:color w:val="000000"/>
        </w:rPr>
      </w:pPr>
      <w:r>
        <w:rPr>
          <w:bCs/>
        </w:rPr>
        <w:t xml:space="preserve">      Beszerzési, műszaki, épületüzemeltetési feladatainkat </w:t>
      </w:r>
      <w:r w:rsidRPr="002768AC">
        <w:rPr>
          <w:bCs/>
        </w:rPr>
        <w:t>a Csongrád</w:t>
      </w:r>
      <w:r w:rsidR="00C70098">
        <w:rPr>
          <w:bCs/>
        </w:rPr>
        <w:t>-Csanád</w:t>
      </w:r>
      <w:r w:rsidRPr="002768AC">
        <w:rPr>
          <w:bCs/>
        </w:rPr>
        <w:t xml:space="preserve"> MKI Gazdasági Igazgató-helyettesi szervezettel együttműködve végezzük.</w:t>
      </w:r>
      <w:r w:rsidRPr="00A900FB">
        <w:rPr>
          <w:bCs/>
        </w:rPr>
        <w:t xml:space="preserve"> </w:t>
      </w:r>
    </w:p>
    <w:p w:rsidR="000C49CA" w:rsidRPr="00A50351" w:rsidRDefault="000C49CA" w:rsidP="001943A2">
      <w:pPr>
        <w:widowControl w:val="0"/>
        <w:autoSpaceDE w:val="0"/>
        <w:jc w:val="both"/>
        <w:rPr>
          <w:strike/>
          <w:color w:val="FF0000"/>
        </w:rPr>
      </w:pPr>
    </w:p>
    <w:p w:rsidR="00F87EBA" w:rsidRDefault="0009338F">
      <w:pPr>
        <w:pStyle w:val="Cmsor1"/>
      </w:pPr>
      <w:r>
        <w:t>Következő év fő feladatai</w:t>
      </w:r>
    </w:p>
    <w:p w:rsidR="00674426" w:rsidRDefault="00674426" w:rsidP="00674426"/>
    <w:p w:rsidR="00B5212B" w:rsidRDefault="003A7CF5" w:rsidP="00A50351">
      <w:pPr>
        <w:jc w:val="both"/>
      </w:pPr>
      <w:r>
        <w:t>Szakmai célkitűzéseinket a Csongrád</w:t>
      </w:r>
      <w:r w:rsidR="00440F5F">
        <w:t>-Csanád</w:t>
      </w:r>
      <w:r>
        <w:t xml:space="preserve"> Megyei Katasztrófavédelmi Igazgatóság által a Szentesi Katasztrófavédelmi Kirendeltség részére meghatározott szervezeti teljesítmény célkitűzések, illetve ezekhez kapcsolódó teljesítm</w:t>
      </w:r>
      <w:r w:rsidR="000F05C7">
        <w:t>ény-mutatók határozzák meg. 2021</w:t>
      </w:r>
      <w:r>
        <w:t>. évi összesített gyakorlattervünk, illetve éves továbbképzési tervünk jóváhagyásra került. Ellenőrzéseinket havi rendszerben tervezzük meg. Szakmai munkánkat a katasztrófavédelmi feladatokra történő folyamatos felkészülés, a rendkívüli időjárási viszonyokra történő reagáló képesség javítása, az erőink töb</w:t>
      </w:r>
      <w:r w:rsidR="00265732">
        <w:t>bszörözési képességének fejlesztése</w:t>
      </w:r>
      <w:r>
        <w:t xml:space="preserve"> fogja meghatározni. </w:t>
      </w:r>
      <w:r w:rsidR="00265732">
        <w:t xml:space="preserve">Tovább fogjuk erősíteni a foglalkozások, gyakorlati feladatok végrehajtásának színvonalát. További külső valós helyszíneket keresünk az életszerű szituációk gyakorlásához. </w:t>
      </w:r>
    </w:p>
    <w:p w:rsidR="00C37034" w:rsidRDefault="00C37034" w:rsidP="00A50351">
      <w:pPr>
        <w:jc w:val="both"/>
      </w:pPr>
    </w:p>
    <w:p w:rsidR="00A33293" w:rsidRDefault="00265732" w:rsidP="00A50351">
      <w:pPr>
        <w:jc w:val="both"/>
      </w:pPr>
      <w:r>
        <w:t xml:space="preserve"> </w:t>
      </w:r>
      <w:r w:rsidR="000F05C7">
        <w:t>Hat</w:t>
      </w:r>
      <w:r w:rsidR="00AE0162">
        <w:t xml:space="preserve"> </w:t>
      </w:r>
      <w:r w:rsidR="000F05C7">
        <w:t>új kolléga érkezett egy év alatt</w:t>
      </w:r>
      <w:r w:rsidR="00C37034">
        <w:t xml:space="preserve"> parancsnokságunkra</w:t>
      </w:r>
      <w:r w:rsidR="00AE0162">
        <w:t xml:space="preserve">, </w:t>
      </w:r>
      <w:r w:rsidR="00C37034">
        <w:t xml:space="preserve">így </w:t>
      </w:r>
      <w:r w:rsidR="00AE0162">
        <w:t xml:space="preserve">az ő beilleszkedésük elősegítése, gyakorlati felkészítésük </w:t>
      </w:r>
      <w:r w:rsidR="00C37034">
        <w:t xml:space="preserve">a tűzoltói feladatokra </w:t>
      </w:r>
      <w:r w:rsidR="00AE0162">
        <w:t>az év kiemelt feladata lesz.</w:t>
      </w:r>
    </w:p>
    <w:p w:rsidR="00674426" w:rsidRDefault="003A7CF5" w:rsidP="00A50351">
      <w:pPr>
        <w:jc w:val="both"/>
      </w:pPr>
      <w:r>
        <w:t>Az elhelyezési körülmény</w:t>
      </w:r>
      <w:r w:rsidR="000F05C7">
        <w:t xml:space="preserve">eink javításában az elmúlt évben jelentősen előre léptünk. További munkálatokhoz a tervek, elképzelések rendelkezésre állnak. A fűtési rendszer megújítása és a konyha kialakítása után a hálókörletek javítása lépett előre a feladatok között. A vírushelyzet is rámutatott, hogy a jelenleg 5 fős nagyháló </w:t>
      </w:r>
      <w:r w:rsidR="00D12D12">
        <w:t>a továbbiakban már nem tartható fenn, kisebb, higiénikusabb hálókö</w:t>
      </w:r>
      <w:r w:rsidR="003D3933">
        <w:t xml:space="preserve">rleteket szeretnénk kialakítani, és cserélni kell a tűzoltók pihenését szolgáló fekvő, pihenő helyeket is. </w:t>
      </w:r>
      <w:r w:rsidR="00287A5C">
        <w:t xml:space="preserve">A </w:t>
      </w:r>
      <w:r w:rsidR="00B5212B">
        <w:t xml:space="preserve">tűzoltósághoz tartozó közterület megjelenését is </w:t>
      </w:r>
      <w:r w:rsidR="00D12D12">
        <w:t>tovább szeretnénk alakítani, szebbíteni.</w:t>
      </w:r>
      <w:r w:rsidR="00B5212B">
        <w:t xml:space="preserve"> </w:t>
      </w:r>
    </w:p>
    <w:p w:rsidR="00C37034" w:rsidRDefault="00C37034" w:rsidP="00A50351">
      <w:pPr>
        <w:jc w:val="both"/>
      </w:pPr>
    </w:p>
    <w:p w:rsidR="00A33293" w:rsidRDefault="00B5212B" w:rsidP="00A50351">
      <w:pPr>
        <w:jc w:val="both"/>
      </w:pPr>
      <w:r>
        <w:t xml:space="preserve">Erősíteni szeretnénk az önkéntes szerveződéseket. </w:t>
      </w:r>
      <w:r w:rsidR="003D3933">
        <w:t xml:space="preserve">A 2020-ban elmaradt, az önkéntes tűzoltóságok és mentőszervezetek működését bemutató </w:t>
      </w:r>
      <w:r>
        <w:t>Fórumot tartunk a települési vezetőknek, bevonva a már működő önkéntes szervez</w:t>
      </w:r>
      <w:r w:rsidR="00A33293">
        <w:t>eteket, hogy bemutathassuk</w:t>
      </w:r>
      <w:r>
        <w:t xml:space="preserve"> az Önkéntes Tűzoltó Egyesületek </w:t>
      </w:r>
      <w:r w:rsidR="00A33293">
        <w:t>munkáját, támogatási rendszerét, együttműködési lehetőségeit. Szeretnénk javítani a települések önvédelmi képességét, gyakorlati példákat szeretnénk erre bemutatni.</w:t>
      </w:r>
      <w:r w:rsidR="00C37034">
        <w:t xml:space="preserve"> </w:t>
      </w:r>
      <w:r w:rsidR="000604E0">
        <w:t>K</w:t>
      </w:r>
      <w:r w:rsidR="00A33293">
        <w:t>iemelt vezetői felada</w:t>
      </w:r>
      <w:r w:rsidR="000604E0">
        <w:t xml:space="preserve">tom a dolgozók elégedettségének elősegítése, a munkaerő megtartása. A gazdasági környezet folyamatosan hatással van a munkatársainkra. A munkabér, munkakörnyezet, munkahelyi légkör meghatározó értékmérői a dolgozói elégedettségnek. </w:t>
      </w:r>
      <w:r w:rsidR="003D3933">
        <w:t>Helyben a második</w:t>
      </w:r>
      <w:r w:rsidR="000604E0">
        <w:t xml:space="preserve"> két tényező érdemi befolyásolására van lehetőségem. </w:t>
      </w:r>
      <w:r w:rsidR="000F388B">
        <w:t>Bízom benne, hogy a Csongrád</w:t>
      </w:r>
      <w:r w:rsidR="00C37034">
        <w:t>-Csanád</w:t>
      </w:r>
      <w:r w:rsidR="000F388B">
        <w:t xml:space="preserve"> Megyei Katasztrófavédelmi Igazgatóság támogatásával, a felvázolt terveinket eredményesen meg tudjuk valósítani. </w:t>
      </w:r>
    </w:p>
    <w:p w:rsidR="00674426" w:rsidRPr="00674426" w:rsidRDefault="00674426" w:rsidP="00674426"/>
    <w:p w:rsidR="00EA0180" w:rsidRDefault="00EA0180">
      <w:pPr>
        <w:jc w:val="both"/>
      </w:pPr>
    </w:p>
    <w:p w:rsidR="00EA0180" w:rsidRPr="000C49CA" w:rsidRDefault="004A78C7">
      <w:pPr>
        <w:jc w:val="both"/>
        <w:rPr>
          <w:iCs/>
        </w:rPr>
      </w:pPr>
      <w:r w:rsidRPr="000C49CA">
        <w:rPr>
          <w:iCs/>
        </w:rPr>
        <w:t>Csongrád</w:t>
      </w:r>
      <w:r w:rsidR="00E56E28">
        <w:rPr>
          <w:iCs/>
        </w:rPr>
        <w:t>, 2021</w:t>
      </w:r>
      <w:r w:rsidR="000F05C7">
        <w:rPr>
          <w:iCs/>
        </w:rPr>
        <w:t>. február 15</w:t>
      </w:r>
      <w:r w:rsidR="00EA0180" w:rsidRPr="000C49CA">
        <w:rPr>
          <w:iCs/>
        </w:rPr>
        <w:t>.</w:t>
      </w:r>
    </w:p>
    <w:p w:rsidR="00EA0180" w:rsidRPr="000C49CA" w:rsidRDefault="00EA0180">
      <w:pPr>
        <w:jc w:val="both"/>
      </w:pPr>
    </w:p>
    <w:p w:rsidR="00EA0180" w:rsidRDefault="00EA0180">
      <w:pPr>
        <w:jc w:val="both"/>
      </w:pPr>
    </w:p>
    <w:p w:rsidR="00EA0180" w:rsidRDefault="00EA0180">
      <w:pPr>
        <w:jc w:val="both"/>
        <w:rPr>
          <w:u w:val="single"/>
        </w:rPr>
      </w:pPr>
      <w:r>
        <w:rPr>
          <w:u w:val="single"/>
        </w:rPr>
        <w:t>Mellékletek:</w:t>
      </w:r>
    </w:p>
    <w:p w:rsidR="00EA0180" w:rsidRDefault="00EA0180">
      <w:pPr>
        <w:jc w:val="both"/>
      </w:pPr>
    </w:p>
    <w:p w:rsidR="00EA0180" w:rsidRPr="006A3418" w:rsidRDefault="00EA0180">
      <w:pPr>
        <w:jc w:val="both"/>
        <w:rPr>
          <w:color w:val="000000"/>
        </w:rPr>
      </w:pPr>
      <w:r>
        <w:t>1.</w:t>
      </w:r>
      <w:r w:rsidR="00D31381">
        <w:t xml:space="preserve"> </w:t>
      </w:r>
      <w:r>
        <w:t xml:space="preserve">sz. melléklet </w:t>
      </w:r>
      <w:r w:rsidRPr="006A3418">
        <w:rPr>
          <w:color w:val="000000"/>
        </w:rPr>
        <w:t>Csongrádi HTP beavatko</w:t>
      </w:r>
      <w:r w:rsidR="00D31381">
        <w:rPr>
          <w:color w:val="000000"/>
        </w:rPr>
        <w:t xml:space="preserve">zást igénylő esetszámai </w:t>
      </w:r>
    </w:p>
    <w:p w:rsidR="00EA0180" w:rsidRDefault="00D31381" w:rsidP="00AE304B">
      <w:pPr>
        <w:jc w:val="both"/>
      </w:pPr>
      <w:r>
        <w:t>2</w:t>
      </w:r>
      <w:r w:rsidR="00EA0180">
        <w:t>.</w:t>
      </w:r>
      <w:r>
        <w:t xml:space="preserve"> </w:t>
      </w:r>
      <w:r w:rsidR="00EA0180">
        <w:t>sz. melléklet Kárfelszámolá</w:t>
      </w:r>
      <w:r>
        <w:t xml:space="preserve">s során együttműködések </w:t>
      </w:r>
    </w:p>
    <w:p w:rsidR="00EA0180" w:rsidRDefault="00EA0180" w:rsidP="00F075AC">
      <w:pPr>
        <w:tabs>
          <w:tab w:val="left" w:pos="1620"/>
        </w:tabs>
        <w:rPr>
          <w:i/>
          <w:sz w:val="18"/>
          <w:szCs w:val="18"/>
        </w:rPr>
      </w:pPr>
    </w:p>
    <w:p w:rsidR="00EA0180" w:rsidRDefault="00EA0180" w:rsidP="00F075AC">
      <w:pPr>
        <w:tabs>
          <w:tab w:val="left" w:pos="1620"/>
        </w:tabs>
        <w:rPr>
          <w:i/>
          <w:sz w:val="18"/>
          <w:szCs w:val="18"/>
        </w:rPr>
      </w:pPr>
    </w:p>
    <w:p w:rsidR="00EA0180" w:rsidRPr="000052FB" w:rsidRDefault="00EA0180" w:rsidP="00F075AC">
      <w:pPr>
        <w:tabs>
          <w:tab w:val="left" w:pos="1620"/>
        </w:tabs>
        <w:rPr>
          <w:i/>
          <w:sz w:val="18"/>
          <w:szCs w:val="18"/>
        </w:rPr>
      </w:pPr>
      <w:r w:rsidRPr="000052FB">
        <w:rPr>
          <w:i/>
          <w:sz w:val="18"/>
          <w:szCs w:val="18"/>
        </w:rPr>
        <w:t xml:space="preserve">Készült: </w:t>
      </w:r>
      <w:r>
        <w:rPr>
          <w:i/>
          <w:sz w:val="18"/>
          <w:szCs w:val="18"/>
        </w:rPr>
        <w:tab/>
        <w:t>1 eredeti</w:t>
      </w:r>
      <w:r w:rsidRPr="000052FB">
        <w:rPr>
          <w:i/>
          <w:sz w:val="18"/>
          <w:szCs w:val="18"/>
        </w:rPr>
        <w:t xml:space="preserve"> példányban</w:t>
      </w:r>
    </w:p>
    <w:p w:rsidR="00EA0180" w:rsidRDefault="00D02AB8" w:rsidP="00F075AC">
      <w:pPr>
        <w:tabs>
          <w:tab w:val="left" w:pos="1620"/>
        </w:tabs>
        <w:rPr>
          <w:i/>
          <w:sz w:val="18"/>
          <w:szCs w:val="18"/>
        </w:rPr>
      </w:pPr>
      <w:r>
        <w:rPr>
          <w:i/>
          <w:sz w:val="18"/>
          <w:szCs w:val="18"/>
        </w:rPr>
        <w:t>Egy példány</w:t>
      </w:r>
      <w:r>
        <w:rPr>
          <w:i/>
          <w:sz w:val="18"/>
          <w:szCs w:val="18"/>
        </w:rPr>
        <w:tab/>
      </w:r>
      <w:r w:rsidR="00C37034">
        <w:rPr>
          <w:i/>
          <w:sz w:val="18"/>
          <w:szCs w:val="18"/>
        </w:rPr>
        <w:t>19</w:t>
      </w:r>
      <w:r w:rsidR="000F05C7">
        <w:rPr>
          <w:i/>
          <w:sz w:val="18"/>
          <w:szCs w:val="18"/>
        </w:rPr>
        <w:t xml:space="preserve"> lap + 2</w:t>
      </w:r>
      <w:r w:rsidR="00EA0180">
        <w:rPr>
          <w:i/>
          <w:sz w:val="18"/>
          <w:szCs w:val="18"/>
        </w:rPr>
        <w:t xml:space="preserve"> lap melléklet</w:t>
      </w:r>
    </w:p>
    <w:p w:rsidR="00EA0180" w:rsidRDefault="00EA0180" w:rsidP="00F075AC">
      <w:pPr>
        <w:tabs>
          <w:tab w:val="left" w:pos="1620"/>
        </w:tabs>
        <w:rPr>
          <w:i/>
          <w:sz w:val="18"/>
          <w:szCs w:val="18"/>
        </w:rPr>
      </w:pPr>
      <w:r>
        <w:rPr>
          <w:i/>
          <w:sz w:val="18"/>
          <w:szCs w:val="18"/>
        </w:rPr>
        <w:t>Kapja:</w:t>
      </w:r>
      <w:r>
        <w:rPr>
          <w:i/>
          <w:sz w:val="18"/>
          <w:szCs w:val="18"/>
        </w:rPr>
        <w:tab/>
        <w:t>1. Irattár</w:t>
      </w:r>
    </w:p>
    <w:p w:rsidR="00EA0180" w:rsidRDefault="00EA0180" w:rsidP="00F075AC">
      <w:pPr>
        <w:tabs>
          <w:tab w:val="left" w:pos="1620"/>
        </w:tabs>
        <w:rPr>
          <w:i/>
          <w:sz w:val="18"/>
          <w:szCs w:val="18"/>
        </w:rPr>
      </w:pPr>
      <w:r>
        <w:rPr>
          <w:i/>
          <w:sz w:val="18"/>
          <w:szCs w:val="18"/>
        </w:rPr>
        <w:t>Elektronikus úton kapja:</w:t>
      </w:r>
      <w:r>
        <w:rPr>
          <w:i/>
          <w:sz w:val="18"/>
          <w:szCs w:val="18"/>
        </w:rPr>
        <w:tab/>
        <w:t>Szentesi Katasztrófavédelmi Kirendeltség (NOVA SZEÜZ)</w:t>
      </w:r>
    </w:p>
    <w:p w:rsidR="002742CB" w:rsidRDefault="00D02AB8" w:rsidP="00EE0932">
      <w:pPr>
        <w:tabs>
          <w:tab w:val="left" w:pos="1620"/>
        </w:tabs>
      </w:pPr>
      <w:r>
        <w:rPr>
          <w:i/>
          <w:sz w:val="18"/>
          <w:szCs w:val="18"/>
        </w:rPr>
        <w:t xml:space="preserve">Készítette: Kajtár István </w:t>
      </w:r>
      <w:r w:rsidR="00AE304B">
        <w:rPr>
          <w:i/>
          <w:sz w:val="18"/>
          <w:szCs w:val="18"/>
        </w:rPr>
        <w:t xml:space="preserve">tű. alez., </w:t>
      </w:r>
      <w:r w:rsidR="00EE0932">
        <w:rPr>
          <w:i/>
          <w:sz w:val="18"/>
          <w:szCs w:val="18"/>
        </w:rPr>
        <w:t>parancsnok</w:t>
      </w:r>
    </w:p>
    <w:p w:rsidR="002742CB" w:rsidRDefault="002742CB" w:rsidP="00F075AC">
      <w:pPr>
        <w:jc w:val="both"/>
      </w:pPr>
    </w:p>
    <w:p w:rsidR="00EA0180" w:rsidRDefault="00EA0180" w:rsidP="006C0718">
      <w:pPr>
        <w:pStyle w:val="Listaszerbekezds"/>
        <w:numPr>
          <w:ilvl w:val="0"/>
          <w:numId w:val="43"/>
        </w:numPr>
        <w:jc w:val="right"/>
      </w:pPr>
      <w:r>
        <w:t>sz mellékle</w:t>
      </w:r>
      <w:r w:rsidR="006C0718">
        <w:t>t</w:t>
      </w:r>
    </w:p>
    <w:p w:rsidR="00EA0180" w:rsidRDefault="00EA0180" w:rsidP="006C0718">
      <w:pPr>
        <w:pStyle w:val="Listaszerbekezds"/>
        <w:jc w:val="center"/>
      </w:pPr>
    </w:p>
    <w:p w:rsidR="00EA0180" w:rsidRDefault="00EA0180" w:rsidP="00F075AC">
      <w:pPr>
        <w:jc w:val="both"/>
      </w:pPr>
    </w:p>
    <w:p w:rsidR="00EA0180" w:rsidRDefault="00EA0180" w:rsidP="00F075AC">
      <w:pPr>
        <w:jc w:val="both"/>
      </w:pPr>
    </w:p>
    <w:p w:rsidR="00EA0180" w:rsidRDefault="000F05C7" w:rsidP="00F075AC">
      <w:pPr>
        <w:jc w:val="both"/>
      </w:pPr>
      <w:r>
        <w:rPr>
          <w:noProof/>
          <w:lang w:eastAsia="hu-HU"/>
        </w:rPr>
        <w:drawing>
          <wp:inline distT="0" distB="0" distL="0" distR="0" wp14:anchorId="363F78FA" wp14:editId="3C10DEC5">
            <wp:extent cx="5957570" cy="3147695"/>
            <wp:effectExtent l="0" t="0" r="5080" b="14605"/>
            <wp:docPr id="63" name="Diagram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A0180" w:rsidRDefault="00EA0180" w:rsidP="00F075AC">
      <w:pPr>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C37034" w:rsidRDefault="00C37034" w:rsidP="006C0718">
      <w:pPr>
        <w:tabs>
          <w:tab w:val="right" w:pos="9382"/>
        </w:tabs>
        <w:jc w:val="both"/>
      </w:pPr>
    </w:p>
    <w:p w:rsidR="00C37034" w:rsidRDefault="00C37034" w:rsidP="006C0718">
      <w:pPr>
        <w:tabs>
          <w:tab w:val="right" w:pos="9382"/>
        </w:tabs>
        <w:jc w:val="both"/>
      </w:pPr>
    </w:p>
    <w:p w:rsidR="00C37034" w:rsidRDefault="00C37034" w:rsidP="006C0718">
      <w:pPr>
        <w:tabs>
          <w:tab w:val="right" w:pos="9382"/>
        </w:tabs>
        <w:jc w:val="both"/>
      </w:pPr>
    </w:p>
    <w:p w:rsidR="00C37034" w:rsidRDefault="00C37034" w:rsidP="006C0718">
      <w:pPr>
        <w:tabs>
          <w:tab w:val="right" w:pos="9382"/>
        </w:tabs>
        <w:jc w:val="both"/>
      </w:pPr>
    </w:p>
    <w:p w:rsidR="00C37034" w:rsidRDefault="00C37034" w:rsidP="006C0718">
      <w:pPr>
        <w:tabs>
          <w:tab w:val="right" w:pos="9382"/>
        </w:tabs>
        <w:jc w:val="both"/>
      </w:pPr>
    </w:p>
    <w:p w:rsidR="00C37034" w:rsidRDefault="00C37034" w:rsidP="006C0718">
      <w:pPr>
        <w:tabs>
          <w:tab w:val="right" w:pos="9382"/>
        </w:tabs>
        <w:jc w:val="both"/>
      </w:pPr>
    </w:p>
    <w:p w:rsidR="00C37034" w:rsidRDefault="00C37034" w:rsidP="006C0718">
      <w:pPr>
        <w:tabs>
          <w:tab w:val="right" w:pos="9382"/>
        </w:tabs>
        <w:jc w:val="both"/>
      </w:pPr>
    </w:p>
    <w:p w:rsidR="00C37034" w:rsidRDefault="00C37034"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D31381" w:rsidRDefault="006C0718" w:rsidP="006C0718">
      <w:pPr>
        <w:tabs>
          <w:tab w:val="right" w:pos="9382"/>
        </w:tabs>
      </w:pPr>
      <w:r>
        <w:t xml:space="preserve">                                                                                                                                     </w:t>
      </w:r>
      <w:r w:rsidR="00D31381">
        <w:t>2</w:t>
      </w:r>
      <w:r w:rsidR="00EA0180">
        <w:t>.</w:t>
      </w:r>
      <w:r w:rsidR="00D31381">
        <w:t xml:space="preserve"> </w:t>
      </w:r>
      <w:r w:rsidR="00EA0180">
        <w:t>sz melléklet</w:t>
      </w:r>
      <w:r>
        <w:tab/>
      </w:r>
    </w:p>
    <w:p w:rsidR="00EA0180" w:rsidRPr="00372DD6" w:rsidRDefault="00EA0180" w:rsidP="00372DD6">
      <w:pPr>
        <w:ind w:left="1482" w:firstLine="57"/>
        <w:jc w:val="both"/>
        <w:rPr>
          <w:b/>
          <w:sz w:val="32"/>
          <w:szCs w:val="32"/>
        </w:rPr>
      </w:pPr>
      <w:r w:rsidRPr="00372DD6">
        <w:rPr>
          <w:b/>
          <w:sz w:val="32"/>
          <w:szCs w:val="32"/>
        </w:rPr>
        <w:t>Kárfelszámolás során történő együttműködések:</w:t>
      </w:r>
    </w:p>
    <w:p w:rsidR="00EA0180" w:rsidRDefault="00EA0180" w:rsidP="00F075AC">
      <w:pPr>
        <w:jc w:val="both"/>
      </w:pPr>
    </w:p>
    <w:p w:rsidR="000C0B49" w:rsidRDefault="000C0B49" w:rsidP="00F075AC">
      <w:pPr>
        <w:jc w:val="both"/>
      </w:pPr>
    </w:p>
    <w:p w:rsidR="006C0718" w:rsidRDefault="000F05C7" w:rsidP="000C0B49">
      <w:r>
        <w:rPr>
          <w:noProof/>
          <w:lang w:eastAsia="hu-HU"/>
        </w:rPr>
        <w:drawing>
          <wp:inline distT="0" distB="0" distL="0" distR="0" wp14:anchorId="566505F1" wp14:editId="7CA1C05E">
            <wp:extent cx="5957570" cy="3223475"/>
            <wp:effectExtent l="0" t="0" r="5080" b="0"/>
            <wp:docPr id="64" name="Kép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7570" cy="3223475"/>
                    </a:xfrm>
                    <a:prstGeom prst="rect">
                      <a:avLst/>
                    </a:prstGeom>
                    <a:noFill/>
                  </pic:spPr>
                </pic:pic>
              </a:graphicData>
            </a:graphic>
          </wp:inline>
        </w:drawing>
      </w:r>
    </w:p>
    <w:p w:rsidR="00EE0932" w:rsidRDefault="00EE0932" w:rsidP="000C0B49"/>
    <w:p w:rsidR="00EE0932" w:rsidRDefault="00EE0932" w:rsidP="000C0B49"/>
    <w:p w:rsidR="006C0718" w:rsidRDefault="006C0718" w:rsidP="000C0B49"/>
    <w:sectPr w:rsidR="006C0718" w:rsidSect="004935E7">
      <w:headerReference w:type="default" r:id="rId15"/>
      <w:footerReference w:type="even" r:id="rId16"/>
      <w:footerReference w:type="default" r:id="rId17"/>
      <w:headerReference w:type="first" r:id="rId18"/>
      <w:footerReference w:type="first" r:id="rId19"/>
      <w:pgSz w:w="11906" w:h="16838"/>
      <w:pgMar w:top="1134" w:right="1106"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4AB" w:rsidRDefault="006474AB">
      <w:r>
        <w:separator/>
      </w:r>
    </w:p>
  </w:endnote>
  <w:endnote w:type="continuationSeparator" w:id="0">
    <w:p w:rsidR="006474AB" w:rsidRDefault="0064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yriad Pro">
    <w:altName w:val="Myriad Pro"/>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ED" w:rsidRDefault="00956CED" w:rsidP="0051727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956CED" w:rsidRDefault="00956CED" w:rsidP="00E46FFB">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ED" w:rsidRDefault="00956CED" w:rsidP="0051727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263790">
      <w:rPr>
        <w:rStyle w:val="Oldalszm"/>
        <w:noProof/>
      </w:rPr>
      <w:t>2</w:t>
    </w:r>
    <w:r>
      <w:rPr>
        <w:rStyle w:val="Oldalszm"/>
      </w:rPr>
      <w:fldChar w:fldCharType="end"/>
    </w:r>
  </w:p>
  <w:p w:rsidR="00956CED" w:rsidRDefault="00956CED">
    <w:pPr>
      <w:pStyle w:val="llb"/>
      <w:ind w:right="360"/>
      <w:jc w:val="right"/>
    </w:pPr>
    <w:r>
      <w:rPr>
        <w:noProof/>
        <w:lang w:eastAsia="hu-HU"/>
      </w:rPr>
      <mc:AlternateContent>
        <mc:Choice Requires="wps">
          <w:drawing>
            <wp:anchor distT="0" distB="0" distL="0" distR="0" simplePos="0" relativeHeight="251660288" behindDoc="0" locked="0" layoutInCell="1" allowOverlap="1">
              <wp:simplePos x="0" y="0"/>
              <wp:positionH relativeFrom="page">
                <wp:posOffset>0</wp:posOffset>
              </wp:positionH>
              <wp:positionV relativeFrom="paragraph">
                <wp:posOffset>635</wp:posOffset>
              </wp:positionV>
              <wp:extent cx="86995" cy="1905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9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CED" w:rsidRDefault="00956CED">
                          <w:pPr>
                            <w:pStyle w:val="llb"/>
                          </w:pPr>
                          <w:r>
                            <w:rPr>
                              <w:rStyle w:val="Oldalszm"/>
                            </w:rPr>
                            <w:fldChar w:fldCharType="begin"/>
                          </w:r>
                          <w:r>
                            <w:rPr>
                              <w:rStyle w:val="Oldalszm"/>
                            </w:rPr>
                            <w:instrText xml:space="preserve"> PAGE </w:instrText>
                          </w:r>
                          <w:r>
                            <w:rPr>
                              <w:rStyle w:val="Oldalszm"/>
                            </w:rPr>
                            <w:fldChar w:fldCharType="separate"/>
                          </w:r>
                          <w:r w:rsidR="00263790">
                            <w:rPr>
                              <w:rStyle w:val="Oldalszm"/>
                              <w:noProof/>
                            </w:rPr>
                            <w:t>2</w:t>
                          </w:r>
                          <w:r>
                            <w:rPr>
                              <w:rStyle w:val="Oldalszm"/>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6.85pt;height: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mwBhwIAABk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" stroked="f">
              <v:fill opacity="0"/>
              <v:textbox inset="0,0,0,0">
                <w:txbxContent>
                  <w:p w:rsidR="00956CED" w:rsidRDefault="00956CED">
                    <w:pPr>
                      <w:pStyle w:val="llb"/>
                    </w:pPr>
                    <w:r>
                      <w:rPr>
                        <w:rStyle w:val="Oldalszm"/>
                      </w:rPr>
                      <w:fldChar w:fldCharType="begin"/>
                    </w:r>
                    <w:r>
                      <w:rPr>
                        <w:rStyle w:val="Oldalszm"/>
                      </w:rPr>
                      <w:instrText xml:space="preserve"> PAGE </w:instrText>
                    </w:r>
                    <w:r>
                      <w:rPr>
                        <w:rStyle w:val="Oldalszm"/>
                      </w:rPr>
                      <w:fldChar w:fldCharType="separate"/>
                    </w:r>
                    <w:r w:rsidR="00263790">
                      <w:rPr>
                        <w:rStyle w:val="Oldalszm"/>
                        <w:noProof/>
                      </w:rPr>
                      <w:t>2</w:t>
                    </w:r>
                    <w:r>
                      <w:rPr>
                        <w:rStyle w:val="Oldalszm"/>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ED" w:rsidRDefault="00956CE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ED" w:rsidRPr="00E46FFB" w:rsidRDefault="00956CED" w:rsidP="00E46FFB">
    <w:pPr>
      <w:pStyle w:val="llb"/>
      <w:jc w:val="right"/>
    </w:pPr>
    <w:r>
      <w:rPr>
        <w:rStyle w:val="Oldalszm"/>
      </w:rPr>
      <w:fldChar w:fldCharType="begin"/>
    </w:r>
    <w:r>
      <w:rPr>
        <w:rStyle w:val="Oldalszm"/>
      </w:rPr>
      <w:instrText xml:space="preserve"> PAGE </w:instrText>
    </w:r>
    <w:r>
      <w:rPr>
        <w:rStyle w:val="Oldalszm"/>
      </w:rPr>
      <w:fldChar w:fldCharType="separate"/>
    </w:r>
    <w:r w:rsidR="00263790">
      <w:rPr>
        <w:rStyle w:val="Oldalszm"/>
        <w:noProof/>
      </w:rPr>
      <w:t>21</w:t>
    </w:r>
    <w:r>
      <w:rPr>
        <w:rStyle w:val="Oldalszm"/>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ED" w:rsidRDefault="00956CE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4AB" w:rsidRDefault="006474AB">
      <w:r>
        <w:separator/>
      </w:r>
    </w:p>
  </w:footnote>
  <w:footnote w:type="continuationSeparator" w:id="0">
    <w:p w:rsidR="006474AB" w:rsidRDefault="00647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68" w:type="dxa"/>
      <w:tblInd w:w="-147" w:type="dxa"/>
      <w:tblLayout w:type="fixed"/>
      <w:tblCellMar>
        <w:left w:w="70" w:type="dxa"/>
        <w:right w:w="70" w:type="dxa"/>
      </w:tblCellMar>
      <w:tblLook w:val="0000" w:firstRow="0" w:lastRow="0" w:firstColumn="0" w:lastColumn="0" w:noHBand="0" w:noVBand="0"/>
    </w:tblPr>
    <w:tblGrid>
      <w:gridCol w:w="3273"/>
      <w:gridCol w:w="3291"/>
      <w:gridCol w:w="3204"/>
    </w:tblGrid>
    <w:tr w:rsidR="00956CED" w:rsidTr="004C1B47">
      <w:trPr>
        <w:trHeight w:val="951"/>
      </w:trPr>
      <w:tc>
        <w:tcPr>
          <w:tcW w:w="3273" w:type="dxa"/>
          <w:tcBorders>
            <w:top w:val="single" w:sz="4" w:space="0" w:color="000000"/>
            <w:left w:val="single" w:sz="4" w:space="0" w:color="000000"/>
            <w:bottom w:val="single" w:sz="4" w:space="0" w:color="000000"/>
          </w:tcBorders>
          <w:vAlign w:val="center"/>
        </w:tcPr>
        <w:p w:rsidR="00956CED" w:rsidRDefault="00956CED">
          <w:pPr>
            <w:jc w:val="center"/>
            <w:rPr>
              <w:b/>
            </w:rPr>
          </w:pPr>
          <w:r>
            <w:rPr>
              <w:b/>
            </w:rPr>
            <w:t>Szentesi Katasztrófavédelmi Kirendeltség</w:t>
          </w:r>
        </w:p>
        <w:p w:rsidR="00956CED" w:rsidRDefault="00956CED">
          <w:pPr>
            <w:jc w:val="center"/>
            <w:rPr>
              <w:b/>
            </w:rPr>
          </w:pPr>
          <w:r>
            <w:rPr>
              <w:b/>
            </w:rPr>
            <w:t xml:space="preserve">Csongrádi Hivatásos </w:t>
          </w:r>
        </w:p>
        <w:p w:rsidR="00956CED" w:rsidRDefault="00956CED">
          <w:pPr>
            <w:jc w:val="center"/>
          </w:pPr>
          <w:r>
            <w:rPr>
              <w:b/>
            </w:rPr>
            <w:t>Tűzoltó-parancsnokság</w:t>
          </w:r>
        </w:p>
      </w:tc>
      <w:tc>
        <w:tcPr>
          <w:tcW w:w="3291" w:type="dxa"/>
          <w:tcBorders>
            <w:top w:val="single" w:sz="4" w:space="0" w:color="000000"/>
            <w:bottom w:val="single" w:sz="4" w:space="0" w:color="000000"/>
          </w:tcBorders>
        </w:tcPr>
        <w:p w:rsidR="00956CED" w:rsidRDefault="00956CED">
          <w:pPr>
            <w:jc w:val="center"/>
            <w:rPr>
              <w:b/>
            </w:rPr>
          </w:pPr>
          <w:r>
            <w:rPr>
              <w:noProof/>
              <w:lang w:eastAsia="hu-HU"/>
            </w:rPr>
            <w:drawing>
              <wp:inline distT="0" distB="0" distL="0" distR="0">
                <wp:extent cx="732155" cy="770255"/>
                <wp:effectExtent l="0" t="0" r="0" b="0"/>
                <wp:docPr id="71" name="Kép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770255"/>
                        </a:xfrm>
                        <a:prstGeom prst="rect">
                          <a:avLst/>
                        </a:prstGeom>
                        <a:solidFill>
                          <a:srgbClr val="FFFFFF">
                            <a:alpha val="0"/>
                          </a:srgbClr>
                        </a:solidFill>
                        <a:ln>
                          <a:noFill/>
                        </a:ln>
                      </pic:spPr>
                    </pic:pic>
                  </a:graphicData>
                </a:graphic>
              </wp:inline>
            </w:drawing>
          </w:r>
        </w:p>
      </w:tc>
      <w:tc>
        <w:tcPr>
          <w:tcW w:w="3204" w:type="dxa"/>
          <w:tcBorders>
            <w:top w:val="single" w:sz="4" w:space="0" w:color="000000"/>
            <w:bottom w:val="single" w:sz="4" w:space="0" w:color="000000"/>
            <w:right w:val="single" w:sz="4" w:space="0" w:color="000000"/>
          </w:tcBorders>
          <w:vAlign w:val="center"/>
        </w:tcPr>
        <w:p w:rsidR="00956CED" w:rsidRDefault="00956CED" w:rsidP="004C1B47">
          <w:pPr>
            <w:rPr>
              <w:b/>
            </w:rPr>
          </w:pPr>
        </w:p>
        <w:p w:rsidR="00956CED" w:rsidRDefault="00956CED">
          <w:pPr>
            <w:jc w:val="center"/>
            <w:rPr>
              <w:b/>
            </w:rPr>
          </w:pPr>
          <w:r>
            <w:rPr>
              <w:b/>
            </w:rPr>
            <w:t xml:space="preserve">2020. évi Beszámoló jelentés </w:t>
          </w:r>
        </w:p>
        <w:p w:rsidR="00956CED" w:rsidRPr="008E7D26" w:rsidRDefault="00956CED" w:rsidP="00343A60">
          <w:pPr>
            <w:rPr>
              <w:b/>
              <w:color w:val="000000"/>
            </w:rPr>
          </w:pPr>
        </w:p>
        <w:p w:rsidR="00956CED" w:rsidRDefault="00956CED">
          <w:pPr>
            <w:jc w:val="center"/>
          </w:pPr>
        </w:p>
      </w:tc>
    </w:tr>
  </w:tbl>
  <w:p w:rsidR="00956CED" w:rsidRDefault="00956CE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ED" w:rsidRDefault="00956CE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lvlText w:val="%1."/>
      <w:lvlJc w:val="left"/>
      <w:pPr>
        <w:tabs>
          <w:tab w:val="num" w:pos="432"/>
        </w:tabs>
        <w:ind w:left="432" w:hanging="432"/>
      </w:pPr>
      <w:rPr>
        <w:rFonts w:cs="Times New Roman"/>
      </w:rPr>
    </w:lvl>
    <w:lvl w:ilvl="1">
      <w:start w:val="1"/>
      <w:numFmt w:val="decimal"/>
      <w:lvlText w:val="%1.%2"/>
      <w:lvlJc w:val="left"/>
      <w:pPr>
        <w:tabs>
          <w:tab w:val="num" w:pos="756"/>
        </w:tabs>
        <w:ind w:left="860" w:hanging="680"/>
      </w:pPr>
      <w:rPr>
        <w:rFonts w:cs="Times New Roman"/>
      </w:rPr>
    </w:lvl>
    <w:lvl w:ilvl="2">
      <w:start w:val="1"/>
      <w:numFmt w:val="decimal"/>
      <w:lvlText w:val="%1.%2.%3"/>
      <w:lvlJc w:val="left"/>
      <w:pPr>
        <w:tabs>
          <w:tab w:val="num" w:pos="720"/>
        </w:tabs>
        <w:ind w:left="720" w:hanging="720"/>
      </w:pPr>
      <w:rPr>
        <w:rFonts w:cs="Times New Roman"/>
        <w:i/>
        <w:iCs/>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2"/>
    <w:multiLevelType w:val="multilevel"/>
    <w:tmpl w:val="DF542F6A"/>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pStyle w:val="Stlus2"/>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Times New Roman" w:hAnsi="Times New Roman"/>
        <w:color w:val="00000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502" w:hanging="360"/>
      </w:pPr>
      <w:rPr>
        <w:rFonts w:cs="Times New Roman"/>
      </w:rPr>
    </w:lvl>
  </w:abstractNum>
  <w:abstractNum w:abstractNumId="7" w15:restartNumberingAfterBreak="0">
    <w:nsid w:val="00000008"/>
    <w:multiLevelType w:val="singleLevel"/>
    <w:tmpl w:val="00000008"/>
    <w:name w:val="WW8Num8"/>
    <w:lvl w:ilvl="0">
      <w:start w:val="2"/>
      <w:numFmt w:val="bullet"/>
      <w:lvlText w:val="-"/>
      <w:lvlJc w:val="left"/>
      <w:pPr>
        <w:tabs>
          <w:tab w:val="num" w:pos="720"/>
        </w:tabs>
        <w:ind w:left="720" w:hanging="360"/>
      </w:pPr>
      <w:rPr>
        <w:rFonts w:ascii="Times New Roman" w:hAnsi="Times New Roman"/>
        <w:sz w:val="24"/>
      </w:rPr>
    </w:lvl>
  </w:abstractNum>
  <w:abstractNum w:abstractNumId="8" w15:restartNumberingAfterBreak="0">
    <w:nsid w:val="00000009"/>
    <w:multiLevelType w:val="singleLevel"/>
    <w:tmpl w:val="00000009"/>
    <w:name w:val="WW8Num9"/>
    <w:lvl w:ilvl="0">
      <w:start w:val="1"/>
      <w:numFmt w:val="decimal"/>
      <w:lvlText w:val="%1."/>
      <w:lvlJc w:val="left"/>
      <w:pPr>
        <w:tabs>
          <w:tab w:val="num" w:pos="502"/>
        </w:tabs>
        <w:ind w:left="502" w:hanging="360"/>
      </w:pPr>
      <w:rPr>
        <w:rFonts w:cs="Times New Roman"/>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ascii="Times" w:hAnsi="Times" w:cs="Times"/>
        <w:color w:val="000000"/>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480"/>
        </w:tabs>
        <w:ind w:left="480" w:hanging="480"/>
      </w:pPr>
      <w:rPr>
        <w:rFonts w:cs="Times New Roman"/>
        <w:color w:val="000000"/>
      </w:rPr>
    </w:lvl>
  </w:abstractNum>
  <w:abstractNum w:abstractNumId="11" w15:restartNumberingAfterBreak="0">
    <w:nsid w:val="0000000C"/>
    <w:multiLevelType w:val="singleLevel"/>
    <w:tmpl w:val="0000000C"/>
    <w:name w:val="WW8Num12"/>
    <w:lvl w:ilvl="0">
      <w:numFmt w:val="bullet"/>
      <w:lvlText w:val="-"/>
      <w:lvlJc w:val="left"/>
      <w:pPr>
        <w:tabs>
          <w:tab w:val="num" w:pos="720"/>
        </w:tabs>
        <w:ind w:left="720" w:hanging="360"/>
      </w:pPr>
      <w:rPr>
        <w:rFonts w:ascii="Times New Roman" w:hAnsi="Times New Roman"/>
      </w:rPr>
    </w:lvl>
  </w:abstractNum>
  <w:abstractNum w:abstractNumId="12" w15:restartNumberingAfterBreak="0">
    <w:nsid w:val="0000000D"/>
    <w:multiLevelType w:val="multilevel"/>
    <w:tmpl w:val="851CF330"/>
    <w:lvl w:ilvl="0">
      <w:start w:val="1"/>
      <w:numFmt w:val="upperRoman"/>
      <w:pStyle w:val="Cmsor1"/>
      <w:lvlText w:val="%1."/>
      <w:lvlJc w:val="left"/>
      <w:pPr>
        <w:tabs>
          <w:tab w:val="num" w:pos="432"/>
        </w:tabs>
        <w:ind w:left="432" w:hanging="432"/>
      </w:pPr>
      <w:rPr>
        <w:rFonts w:cs="Times New Roman"/>
      </w:rPr>
    </w:lvl>
    <w:lvl w:ilvl="1">
      <w:start w:val="1"/>
      <w:numFmt w:val="decimal"/>
      <w:pStyle w:val="Cmsor2"/>
      <w:lvlText w:val="%1.%2"/>
      <w:lvlJc w:val="left"/>
      <w:pPr>
        <w:tabs>
          <w:tab w:val="num" w:pos="756"/>
        </w:tabs>
        <w:ind w:left="860" w:hanging="680"/>
      </w:pPr>
      <w:rPr>
        <w:rFonts w:cs="Times New Roman"/>
      </w:rPr>
    </w:lvl>
    <w:lvl w:ilvl="2">
      <w:start w:val="1"/>
      <w:numFmt w:val="decimal"/>
      <w:pStyle w:val="Cmsor3"/>
      <w:lvlText w:val="%1.%2.%3"/>
      <w:lvlJc w:val="left"/>
      <w:pPr>
        <w:tabs>
          <w:tab w:val="num" w:pos="720"/>
        </w:tabs>
        <w:ind w:left="720" w:hanging="720"/>
      </w:pPr>
      <w:rPr>
        <w:rFonts w:cs="Times New Roman"/>
        <w:b w:val="0"/>
        <w:i w:val="0"/>
        <w:iCs/>
        <w:sz w:val="26"/>
        <w:szCs w:val="26"/>
      </w:rPr>
    </w:lvl>
    <w:lvl w:ilvl="3">
      <w:start w:val="1"/>
      <w:numFmt w:val="decimal"/>
      <w:pStyle w:val="Cmsor4"/>
      <w:lvlText w:val="%1.%2.%3.%4"/>
      <w:lvlJc w:val="left"/>
      <w:pPr>
        <w:tabs>
          <w:tab w:val="num" w:pos="864"/>
        </w:tabs>
        <w:ind w:left="864" w:hanging="864"/>
      </w:pPr>
      <w:rPr>
        <w:rFonts w:cs="Times New Roman"/>
      </w:rPr>
    </w:lvl>
    <w:lvl w:ilvl="4">
      <w:start w:val="1"/>
      <w:numFmt w:val="decimal"/>
      <w:pStyle w:val="Cmsor5"/>
      <w:lvlText w:val="%1.%2.%3.%4.%5"/>
      <w:lvlJc w:val="left"/>
      <w:pPr>
        <w:tabs>
          <w:tab w:val="num" w:pos="1008"/>
        </w:tabs>
        <w:ind w:left="1008" w:hanging="1008"/>
      </w:pPr>
      <w:rPr>
        <w:rFonts w:cs="Times New Roman"/>
      </w:rPr>
    </w:lvl>
    <w:lvl w:ilvl="5">
      <w:start w:val="1"/>
      <w:numFmt w:val="decimal"/>
      <w:pStyle w:val="Cmsor6"/>
      <w:lvlText w:val="%1.%2.%3.%4.%5.%6"/>
      <w:lvlJc w:val="left"/>
      <w:pPr>
        <w:tabs>
          <w:tab w:val="num" w:pos="1152"/>
        </w:tabs>
        <w:ind w:left="1152" w:hanging="1152"/>
      </w:pPr>
      <w:rPr>
        <w:rFonts w:cs="Times New Roman"/>
      </w:rPr>
    </w:lvl>
    <w:lvl w:ilvl="6">
      <w:start w:val="1"/>
      <w:numFmt w:val="decimal"/>
      <w:pStyle w:val="Cmsor7"/>
      <w:lvlText w:val="%1.%2.%3.%4.%5.%6.%7"/>
      <w:lvlJc w:val="left"/>
      <w:pPr>
        <w:tabs>
          <w:tab w:val="num" w:pos="1296"/>
        </w:tabs>
        <w:ind w:left="1296" w:hanging="1296"/>
      </w:pPr>
      <w:rPr>
        <w:rFonts w:cs="Times New Roman"/>
      </w:rPr>
    </w:lvl>
    <w:lvl w:ilvl="7">
      <w:start w:val="1"/>
      <w:numFmt w:val="decimal"/>
      <w:pStyle w:val="Cmsor8"/>
      <w:lvlText w:val="%1.%2.%3.%4.%5.%6.%7.%8"/>
      <w:lvlJc w:val="left"/>
      <w:pPr>
        <w:tabs>
          <w:tab w:val="num" w:pos="1440"/>
        </w:tabs>
        <w:ind w:left="1440" w:hanging="1440"/>
      </w:pPr>
      <w:rPr>
        <w:rFonts w:cs="Times New Roman"/>
      </w:rPr>
    </w:lvl>
    <w:lvl w:ilvl="8">
      <w:start w:val="1"/>
      <w:numFmt w:val="decimal"/>
      <w:pStyle w:val="Cmsor9"/>
      <w:lvlText w:val="%1.%2.%3.%4.%5.%6.%7.%8.%9"/>
      <w:lvlJc w:val="left"/>
      <w:pPr>
        <w:tabs>
          <w:tab w:val="num" w:pos="1584"/>
        </w:tabs>
        <w:ind w:left="1584" w:hanging="1584"/>
      </w:pPr>
      <w:rPr>
        <w:rFonts w:cs="Times New Roman"/>
      </w:rPr>
    </w:lvl>
  </w:abstractNum>
  <w:abstractNum w:abstractNumId="13" w15:restartNumberingAfterBreak="0">
    <w:nsid w:val="01246C63"/>
    <w:multiLevelType w:val="hybridMultilevel"/>
    <w:tmpl w:val="E0388902"/>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4" w15:restartNumberingAfterBreak="0">
    <w:nsid w:val="026B6C35"/>
    <w:multiLevelType w:val="multilevel"/>
    <w:tmpl w:val="6814329A"/>
    <w:lvl w:ilvl="0">
      <w:start w:val="1"/>
      <w:numFmt w:val="upperRoman"/>
      <w:lvlText w:val="%1."/>
      <w:lvlJc w:val="left"/>
      <w:pPr>
        <w:tabs>
          <w:tab w:val="num" w:pos="432"/>
        </w:tabs>
        <w:ind w:left="432" w:hanging="432"/>
      </w:pPr>
      <w:rPr>
        <w:rFonts w:cs="Times New Roman"/>
      </w:rPr>
    </w:lvl>
    <w:lvl w:ilvl="1">
      <w:start w:val="1"/>
      <w:numFmt w:val="decimal"/>
      <w:lvlText w:val="%1.%2"/>
      <w:lvlJc w:val="left"/>
      <w:pPr>
        <w:tabs>
          <w:tab w:val="num" w:pos="756"/>
        </w:tabs>
        <w:ind w:left="860" w:hanging="680"/>
      </w:pPr>
      <w:rPr>
        <w:rFonts w:cs="Times New Roman"/>
      </w:rPr>
    </w:lvl>
    <w:lvl w:ilvl="2">
      <w:start w:val="1"/>
      <w:numFmt w:val="decimal"/>
      <w:lvlText w:val="%1.%2.%3"/>
      <w:lvlJc w:val="left"/>
      <w:pPr>
        <w:tabs>
          <w:tab w:val="num" w:pos="720"/>
        </w:tabs>
        <w:ind w:left="720" w:hanging="720"/>
      </w:pPr>
      <w:rPr>
        <w:rFonts w:cs="Times New Roman"/>
        <w:i/>
        <w:iCs/>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0DE82427"/>
    <w:multiLevelType w:val="hybridMultilevel"/>
    <w:tmpl w:val="446683F6"/>
    <w:lvl w:ilvl="0" w:tplc="9E06B9E6">
      <w:start w:val="1"/>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57303FA"/>
    <w:multiLevelType w:val="hybridMultilevel"/>
    <w:tmpl w:val="ED5ECD6A"/>
    <w:lvl w:ilvl="0" w:tplc="BB869FCC">
      <w:start w:val="2"/>
      <w:numFmt w:val="bullet"/>
      <w:lvlText w:val="-"/>
      <w:lvlJc w:val="left"/>
      <w:pPr>
        <w:tabs>
          <w:tab w:val="num" w:pos="720"/>
        </w:tabs>
        <w:ind w:left="720" w:hanging="360"/>
      </w:pPr>
      <w:rPr>
        <w:rFonts w:ascii="Times New Roman" w:eastAsia="Times New Roman" w:hAnsi="Times New Roman" w:hint="default"/>
        <w:sz w:val="24"/>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FC6A5E"/>
    <w:multiLevelType w:val="hybridMultilevel"/>
    <w:tmpl w:val="0790A2CC"/>
    <w:lvl w:ilvl="0" w:tplc="040E000F">
      <w:start w:val="3"/>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8" w15:restartNumberingAfterBreak="0">
    <w:nsid w:val="229E365A"/>
    <w:multiLevelType w:val="hybridMultilevel"/>
    <w:tmpl w:val="D3B2033C"/>
    <w:lvl w:ilvl="0" w:tplc="34CA910A">
      <w:start w:val="2016"/>
      <w:numFmt w:val="bullet"/>
      <w:lvlText w:val="-"/>
      <w:lvlJc w:val="left"/>
      <w:pPr>
        <w:ind w:left="1068" w:hanging="360"/>
      </w:pPr>
      <w:rPr>
        <w:rFonts w:ascii="Times New Roman" w:eastAsia="Times New Roman" w:hAnsi="Times New Roman" w:hint="default"/>
      </w:rPr>
    </w:lvl>
    <w:lvl w:ilvl="1" w:tplc="040E0003" w:tentative="1">
      <w:start w:val="1"/>
      <w:numFmt w:val="bullet"/>
      <w:lvlText w:val="o"/>
      <w:lvlJc w:val="left"/>
      <w:pPr>
        <w:ind w:left="1788" w:hanging="360"/>
      </w:pPr>
      <w:rPr>
        <w:rFonts w:ascii="Courier New" w:hAnsi="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 w15:restartNumberingAfterBreak="0">
    <w:nsid w:val="293353E1"/>
    <w:multiLevelType w:val="hybridMultilevel"/>
    <w:tmpl w:val="44B08A2A"/>
    <w:lvl w:ilvl="0" w:tplc="BB869FCC">
      <w:start w:val="2"/>
      <w:numFmt w:val="bullet"/>
      <w:lvlText w:val="-"/>
      <w:lvlJc w:val="left"/>
      <w:pPr>
        <w:ind w:left="720" w:hanging="360"/>
      </w:pPr>
      <w:rPr>
        <w:rFonts w:ascii="Times New Roman" w:eastAsia="Times New Roman" w:hAnsi="Times New Roman" w:hint="default"/>
        <w:sz w:val="24"/>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2970633E"/>
    <w:multiLevelType w:val="hybridMultilevel"/>
    <w:tmpl w:val="9ED4D91C"/>
    <w:lvl w:ilvl="0" w:tplc="D7021082">
      <w:start w:val="1"/>
      <w:numFmt w:val="upperRoman"/>
      <w:lvlText w:val="%1."/>
      <w:lvlJc w:val="left"/>
      <w:pPr>
        <w:tabs>
          <w:tab w:val="num" w:pos="1080"/>
        </w:tabs>
        <w:ind w:left="1080" w:hanging="72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9F26BC5"/>
    <w:multiLevelType w:val="hybridMultilevel"/>
    <w:tmpl w:val="96A252C4"/>
    <w:lvl w:ilvl="0" w:tplc="FDC8874A">
      <w:start w:val="2015"/>
      <w:numFmt w:val="bullet"/>
      <w:lvlText w:val="-"/>
      <w:lvlJc w:val="left"/>
      <w:pPr>
        <w:ind w:left="1068" w:hanging="360"/>
      </w:pPr>
      <w:rPr>
        <w:rFonts w:ascii="Times New Roman" w:eastAsia="Times New Roman" w:hAnsi="Times New Roman" w:hint="default"/>
      </w:rPr>
    </w:lvl>
    <w:lvl w:ilvl="1" w:tplc="040E0003" w:tentative="1">
      <w:start w:val="1"/>
      <w:numFmt w:val="bullet"/>
      <w:lvlText w:val="o"/>
      <w:lvlJc w:val="left"/>
      <w:pPr>
        <w:ind w:left="1788" w:hanging="360"/>
      </w:pPr>
      <w:rPr>
        <w:rFonts w:ascii="Courier New" w:hAnsi="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2" w15:restartNumberingAfterBreak="0">
    <w:nsid w:val="318C1690"/>
    <w:multiLevelType w:val="hybridMultilevel"/>
    <w:tmpl w:val="EF481F44"/>
    <w:lvl w:ilvl="0" w:tplc="9072D800">
      <w:start w:val="20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3685971"/>
    <w:multiLevelType w:val="hybridMultilevel"/>
    <w:tmpl w:val="CC546F12"/>
    <w:lvl w:ilvl="0" w:tplc="F6AEF70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3D22E45"/>
    <w:multiLevelType w:val="hybridMultilevel"/>
    <w:tmpl w:val="81B6CA1E"/>
    <w:lvl w:ilvl="0" w:tplc="EBCEF31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5" w15:restartNumberingAfterBreak="0">
    <w:nsid w:val="36BC06DD"/>
    <w:multiLevelType w:val="hybridMultilevel"/>
    <w:tmpl w:val="1A965B62"/>
    <w:lvl w:ilvl="0" w:tplc="0B9CA3F0">
      <w:start w:val="20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386D6C66"/>
    <w:multiLevelType w:val="hybridMultilevel"/>
    <w:tmpl w:val="AFFE232A"/>
    <w:lvl w:ilvl="0" w:tplc="6B0643F4">
      <w:start w:val="1"/>
      <w:numFmt w:val="upperRoman"/>
      <w:lvlText w:val="%1."/>
      <w:lvlJc w:val="left"/>
      <w:pPr>
        <w:tabs>
          <w:tab w:val="num" w:pos="1077"/>
        </w:tabs>
        <w:ind w:left="1077" w:hanging="720"/>
      </w:pPr>
      <w:rPr>
        <w:rFonts w:cs="Times New Roman" w:hint="default"/>
        <w:b/>
      </w:rPr>
    </w:lvl>
    <w:lvl w:ilvl="1" w:tplc="040E0019">
      <w:start w:val="1"/>
      <w:numFmt w:val="lowerLetter"/>
      <w:lvlText w:val="%2."/>
      <w:lvlJc w:val="left"/>
      <w:pPr>
        <w:tabs>
          <w:tab w:val="num" w:pos="1437"/>
        </w:tabs>
        <w:ind w:left="1437" w:hanging="360"/>
      </w:pPr>
      <w:rPr>
        <w:rFonts w:cs="Times New Roman"/>
      </w:rPr>
    </w:lvl>
    <w:lvl w:ilvl="2" w:tplc="040E001B" w:tentative="1">
      <w:start w:val="1"/>
      <w:numFmt w:val="lowerRoman"/>
      <w:lvlText w:val="%3."/>
      <w:lvlJc w:val="right"/>
      <w:pPr>
        <w:tabs>
          <w:tab w:val="num" w:pos="2157"/>
        </w:tabs>
        <w:ind w:left="2157" w:hanging="180"/>
      </w:pPr>
      <w:rPr>
        <w:rFonts w:cs="Times New Roman"/>
      </w:rPr>
    </w:lvl>
    <w:lvl w:ilvl="3" w:tplc="040E000F" w:tentative="1">
      <w:start w:val="1"/>
      <w:numFmt w:val="decimal"/>
      <w:lvlText w:val="%4."/>
      <w:lvlJc w:val="left"/>
      <w:pPr>
        <w:tabs>
          <w:tab w:val="num" w:pos="2877"/>
        </w:tabs>
        <w:ind w:left="2877" w:hanging="360"/>
      </w:pPr>
      <w:rPr>
        <w:rFonts w:cs="Times New Roman"/>
      </w:rPr>
    </w:lvl>
    <w:lvl w:ilvl="4" w:tplc="040E0019" w:tentative="1">
      <w:start w:val="1"/>
      <w:numFmt w:val="lowerLetter"/>
      <w:lvlText w:val="%5."/>
      <w:lvlJc w:val="left"/>
      <w:pPr>
        <w:tabs>
          <w:tab w:val="num" w:pos="3597"/>
        </w:tabs>
        <w:ind w:left="3597" w:hanging="360"/>
      </w:pPr>
      <w:rPr>
        <w:rFonts w:cs="Times New Roman"/>
      </w:rPr>
    </w:lvl>
    <w:lvl w:ilvl="5" w:tplc="040E001B" w:tentative="1">
      <w:start w:val="1"/>
      <w:numFmt w:val="lowerRoman"/>
      <w:lvlText w:val="%6."/>
      <w:lvlJc w:val="right"/>
      <w:pPr>
        <w:tabs>
          <w:tab w:val="num" w:pos="4317"/>
        </w:tabs>
        <w:ind w:left="4317" w:hanging="180"/>
      </w:pPr>
      <w:rPr>
        <w:rFonts w:cs="Times New Roman"/>
      </w:rPr>
    </w:lvl>
    <w:lvl w:ilvl="6" w:tplc="040E000F" w:tentative="1">
      <w:start w:val="1"/>
      <w:numFmt w:val="decimal"/>
      <w:lvlText w:val="%7."/>
      <w:lvlJc w:val="left"/>
      <w:pPr>
        <w:tabs>
          <w:tab w:val="num" w:pos="5037"/>
        </w:tabs>
        <w:ind w:left="5037" w:hanging="360"/>
      </w:pPr>
      <w:rPr>
        <w:rFonts w:cs="Times New Roman"/>
      </w:rPr>
    </w:lvl>
    <w:lvl w:ilvl="7" w:tplc="040E0019" w:tentative="1">
      <w:start w:val="1"/>
      <w:numFmt w:val="lowerLetter"/>
      <w:lvlText w:val="%8."/>
      <w:lvlJc w:val="left"/>
      <w:pPr>
        <w:tabs>
          <w:tab w:val="num" w:pos="5757"/>
        </w:tabs>
        <w:ind w:left="5757" w:hanging="360"/>
      </w:pPr>
      <w:rPr>
        <w:rFonts w:cs="Times New Roman"/>
      </w:rPr>
    </w:lvl>
    <w:lvl w:ilvl="8" w:tplc="040E001B" w:tentative="1">
      <w:start w:val="1"/>
      <w:numFmt w:val="lowerRoman"/>
      <w:lvlText w:val="%9."/>
      <w:lvlJc w:val="right"/>
      <w:pPr>
        <w:tabs>
          <w:tab w:val="num" w:pos="6477"/>
        </w:tabs>
        <w:ind w:left="6477" w:hanging="180"/>
      </w:pPr>
      <w:rPr>
        <w:rFonts w:cs="Times New Roman"/>
      </w:rPr>
    </w:lvl>
  </w:abstractNum>
  <w:abstractNum w:abstractNumId="27" w15:restartNumberingAfterBreak="0">
    <w:nsid w:val="3B6F5970"/>
    <w:multiLevelType w:val="hybridMultilevel"/>
    <w:tmpl w:val="CE94781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8" w15:restartNumberingAfterBreak="0">
    <w:nsid w:val="3F44542A"/>
    <w:multiLevelType w:val="hybridMultilevel"/>
    <w:tmpl w:val="61D6E4B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9" w15:restartNumberingAfterBreak="0">
    <w:nsid w:val="423642B2"/>
    <w:multiLevelType w:val="hybridMultilevel"/>
    <w:tmpl w:val="F8E62184"/>
    <w:lvl w:ilvl="0" w:tplc="3AE49D14">
      <w:start w:val="1"/>
      <w:numFmt w:val="decimal"/>
      <w:lvlText w:val="%1."/>
      <w:lvlJc w:val="left"/>
      <w:pPr>
        <w:ind w:left="720" w:hanging="360"/>
      </w:pPr>
      <w:rPr>
        <w:rFonts w:cs="Times New Roman"/>
        <w:b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0" w15:restartNumberingAfterBreak="0">
    <w:nsid w:val="4CE53859"/>
    <w:multiLevelType w:val="hybridMultilevel"/>
    <w:tmpl w:val="D66C915E"/>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4102A9B"/>
    <w:multiLevelType w:val="hybridMultilevel"/>
    <w:tmpl w:val="71E00C98"/>
    <w:lvl w:ilvl="0" w:tplc="A328D8BC">
      <w:start w:val="1"/>
      <w:numFmt w:val="decimal"/>
      <w:lvlText w:val="%1."/>
      <w:lvlJc w:val="left"/>
      <w:pPr>
        <w:ind w:left="720" w:hanging="360"/>
      </w:pPr>
      <w:rPr>
        <w:rFonts w:ascii="Times New Roman" w:eastAsia="Times New Roman" w:hAnsi="Times New Roman" w:cs="Times New Roman"/>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2" w15:restartNumberingAfterBreak="0">
    <w:nsid w:val="5628780B"/>
    <w:multiLevelType w:val="hybridMultilevel"/>
    <w:tmpl w:val="335834BC"/>
    <w:lvl w:ilvl="0" w:tplc="00260640">
      <w:numFmt w:val="bullet"/>
      <w:lvlText w:val="-"/>
      <w:lvlJc w:val="left"/>
      <w:pPr>
        <w:ind w:left="1068" w:hanging="360"/>
      </w:pPr>
      <w:rPr>
        <w:rFonts w:ascii="Times New Roman" w:hAnsi="Times New Roman" w:cs="Times New Roman" w:hint="default"/>
        <w:color w:val="auto"/>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3" w15:restartNumberingAfterBreak="0">
    <w:nsid w:val="56733EDC"/>
    <w:multiLevelType w:val="hybridMultilevel"/>
    <w:tmpl w:val="740C89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7E3789A"/>
    <w:multiLevelType w:val="hybridMultilevel"/>
    <w:tmpl w:val="7214E8DA"/>
    <w:lvl w:ilvl="0" w:tplc="CF5A4F38">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224A02"/>
    <w:multiLevelType w:val="hybridMultilevel"/>
    <w:tmpl w:val="D6E23226"/>
    <w:lvl w:ilvl="0" w:tplc="53DEC882">
      <w:start w:val="1"/>
      <w:numFmt w:val="decimal"/>
      <w:lvlText w:val="%1."/>
      <w:lvlJc w:val="left"/>
      <w:pPr>
        <w:ind w:left="7935" w:hanging="360"/>
      </w:pPr>
      <w:rPr>
        <w:rFonts w:hint="default"/>
      </w:rPr>
    </w:lvl>
    <w:lvl w:ilvl="1" w:tplc="040E0019" w:tentative="1">
      <w:start w:val="1"/>
      <w:numFmt w:val="lowerLetter"/>
      <w:lvlText w:val="%2."/>
      <w:lvlJc w:val="left"/>
      <w:pPr>
        <w:ind w:left="8655" w:hanging="360"/>
      </w:pPr>
    </w:lvl>
    <w:lvl w:ilvl="2" w:tplc="040E001B" w:tentative="1">
      <w:start w:val="1"/>
      <w:numFmt w:val="lowerRoman"/>
      <w:lvlText w:val="%3."/>
      <w:lvlJc w:val="right"/>
      <w:pPr>
        <w:ind w:left="9375" w:hanging="180"/>
      </w:pPr>
    </w:lvl>
    <w:lvl w:ilvl="3" w:tplc="040E000F" w:tentative="1">
      <w:start w:val="1"/>
      <w:numFmt w:val="decimal"/>
      <w:lvlText w:val="%4."/>
      <w:lvlJc w:val="left"/>
      <w:pPr>
        <w:ind w:left="10095" w:hanging="360"/>
      </w:pPr>
    </w:lvl>
    <w:lvl w:ilvl="4" w:tplc="040E0019" w:tentative="1">
      <w:start w:val="1"/>
      <w:numFmt w:val="lowerLetter"/>
      <w:lvlText w:val="%5."/>
      <w:lvlJc w:val="left"/>
      <w:pPr>
        <w:ind w:left="10815" w:hanging="360"/>
      </w:pPr>
    </w:lvl>
    <w:lvl w:ilvl="5" w:tplc="040E001B" w:tentative="1">
      <w:start w:val="1"/>
      <w:numFmt w:val="lowerRoman"/>
      <w:lvlText w:val="%6."/>
      <w:lvlJc w:val="right"/>
      <w:pPr>
        <w:ind w:left="11535" w:hanging="180"/>
      </w:pPr>
    </w:lvl>
    <w:lvl w:ilvl="6" w:tplc="040E000F" w:tentative="1">
      <w:start w:val="1"/>
      <w:numFmt w:val="decimal"/>
      <w:lvlText w:val="%7."/>
      <w:lvlJc w:val="left"/>
      <w:pPr>
        <w:ind w:left="12255" w:hanging="360"/>
      </w:pPr>
    </w:lvl>
    <w:lvl w:ilvl="7" w:tplc="040E0019" w:tentative="1">
      <w:start w:val="1"/>
      <w:numFmt w:val="lowerLetter"/>
      <w:lvlText w:val="%8."/>
      <w:lvlJc w:val="left"/>
      <w:pPr>
        <w:ind w:left="12975" w:hanging="360"/>
      </w:pPr>
    </w:lvl>
    <w:lvl w:ilvl="8" w:tplc="040E001B" w:tentative="1">
      <w:start w:val="1"/>
      <w:numFmt w:val="lowerRoman"/>
      <w:lvlText w:val="%9."/>
      <w:lvlJc w:val="right"/>
      <w:pPr>
        <w:ind w:left="13695" w:hanging="180"/>
      </w:pPr>
    </w:lvl>
  </w:abstractNum>
  <w:abstractNum w:abstractNumId="36" w15:restartNumberingAfterBreak="0">
    <w:nsid w:val="5E6F00E4"/>
    <w:multiLevelType w:val="hybridMultilevel"/>
    <w:tmpl w:val="CBFC1C2E"/>
    <w:lvl w:ilvl="0" w:tplc="F6AEF70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0EB62ED"/>
    <w:multiLevelType w:val="hybridMultilevel"/>
    <w:tmpl w:val="E966AA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2EE5675"/>
    <w:multiLevelType w:val="hybridMultilevel"/>
    <w:tmpl w:val="4ADC6D40"/>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DE343E3"/>
    <w:multiLevelType w:val="hybridMultilevel"/>
    <w:tmpl w:val="8FE232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3"/>
  </w:num>
  <w:num w:numId="16">
    <w:abstractNumId w:val="38"/>
  </w:num>
  <w:num w:numId="17">
    <w:abstractNumId w:val="34"/>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5"/>
  </w:num>
  <w:num w:numId="21">
    <w:abstractNumId w:val="12"/>
  </w:num>
  <w:num w:numId="22">
    <w:abstractNumId w:val="12"/>
  </w:num>
  <w:num w:numId="23">
    <w:abstractNumId w:val="12"/>
  </w:num>
  <w:num w:numId="24">
    <w:abstractNumId w:val="14"/>
  </w:num>
  <w:num w:numId="25">
    <w:abstractNumId w:val="29"/>
  </w:num>
  <w:num w:numId="26">
    <w:abstractNumId w:val="22"/>
  </w:num>
  <w:num w:numId="27">
    <w:abstractNumId w:val="26"/>
  </w:num>
  <w:num w:numId="28">
    <w:abstractNumId w:val="18"/>
  </w:num>
  <w:num w:numId="29">
    <w:abstractNumId w:val="30"/>
  </w:num>
  <w:num w:numId="30">
    <w:abstractNumId w:val="20"/>
  </w:num>
  <w:num w:numId="31">
    <w:abstractNumId w:val="31"/>
  </w:num>
  <w:num w:numId="32">
    <w:abstractNumId w:val="19"/>
  </w:num>
  <w:num w:numId="33">
    <w:abstractNumId w:val="36"/>
  </w:num>
  <w:num w:numId="34">
    <w:abstractNumId w:val="12"/>
  </w:num>
  <w:num w:numId="35">
    <w:abstractNumId w:val="12"/>
  </w:num>
  <w:num w:numId="36">
    <w:abstractNumId w:val="33"/>
  </w:num>
  <w:num w:numId="37">
    <w:abstractNumId w:val="27"/>
  </w:num>
  <w:num w:numId="38">
    <w:abstractNumId w:val="37"/>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39"/>
  </w:num>
  <w:num w:numId="44">
    <w:abstractNumId w:val="32"/>
  </w:num>
  <w:num w:numId="45">
    <w:abstractNumId w:val="17"/>
  </w:num>
  <w:num w:numId="46">
    <w:abstractNumId w:val="35"/>
  </w:num>
  <w:num w:numId="47">
    <w:abstractNumId w:val="23"/>
  </w:num>
  <w:num w:numId="48">
    <w:abstractNumId w:val="25"/>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7"/>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93C"/>
    <w:rsid w:val="00001D76"/>
    <w:rsid w:val="00003097"/>
    <w:rsid w:val="000052FB"/>
    <w:rsid w:val="00014D5F"/>
    <w:rsid w:val="00016DBA"/>
    <w:rsid w:val="000224CD"/>
    <w:rsid w:val="0002610C"/>
    <w:rsid w:val="0002731E"/>
    <w:rsid w:val="00027C5C"/>
    <w:rsid w:val="00030F1B"/>
    <w:rsid w:val="00031B8C"/>
    <w:rsid w:val="000345CA"/>
    <w:rsid w:val="00035630"/>
    <w:rsid w:val="000416F6"/>
    <w:rsid w:val="000550AB"/>
    <w:rsid w:val="00055BF8"/>
    <w:rsid w:val="00056985"/>
    <w:rsid w:val="000570B6"/>
    <w:rsid w:val="000604E0"/>
    <w:rsid w:val="00060A5B"/>
    <w:rsid w:val="00063F7A"/>
    <w:rsid w:val="00064417"/>
    <w:rsid w:val="00064AE5"/>
    <w:rsid w:val="00067FA1"/>
    <w:rsid w:val="00070642"/>
    <w:rsid w:val="00073110"/>
    <w:rsid w:val="0008099B"/>
    <w:rsid w:val="0008121D"/>
    <w:rsid w:val="00084E62"/>
    <w:rsid w:val="00085B9F"/>
    <w:rsid w:val="00087627"/>
    <w:rsid w:val="00087B39"/>
    <w:rsid w:val="000907DD"/>
    <w:rsid w:val="0009338F"/>
    <w:rsid w:val="000945C6"/>
    <w:rsid w:val="00096B97"/>
    <w:rsid w:val="000A208F"/>
    <w:rsid w:val="000A4AEF"/>
    <w:rsid w:val="000B3D1C"/>
    <w:rsid w:val="000B4A8A"/>
    <w:rsid w:val="000C0B49"/>
    <w:rsid w:val="000C49CA"/>
    <w:rsid w:val="000D0D15"/>
    <w:rsid w:val="000D0F92"/>
    <w:rsid w:val="000D3865"/>
    <w:rsid w:val="000D530F"/>
    <w:rsid w:val="000E02F8"/>
    <w:rsid w:val="000E0CA4"/>
    <w:rsid w:val="000E166A"/>
    <w:rsid w:val="000E77F4"/>
    <w:rsid w:val="000F05C7"/>
    <w:rsid w:val="000F33E6"/>
    <w:rsid w:val="000F388B"/>
    <w:rsid w:val="000F579D"/>
    <w:rsid w:val="000F67C7"/>
    <w:rsid w:val="00110DC7"/>
    <w:rsid w:val="00113900"/>
    <w:rsid w:val="00117882"/>
    <w:rsid w:val="001179AA"/>
    <w:rsid w:val="00123EC2"/>
    <w:rsid w:val="0012793C"/>
    <w:rsid w:val="0014000C"/>
    <w:rsid w:val="00140A99"/>
    <w:rsid w:val="00142A65"/>
    <w:rsid w:val="00143471"/>
    <w:rsid w:val="001448E6"/>
    <w:rsid w:val="00147F24"/>
    <w:rsid w:val="0016252A"/>
    <w:rsid w:val="00163DB6"/>
    <w:rsid w:val="00164DB0"/>
    <w:rsid w:val="0017094F"/>
    <w:rsid w:val="00170B1E"/>
    <w:rsid w:val="00172056"/>
    <w:rsid w:val="00173CB0"/>
    <w:rsid w:val="00174776"/>
    <w:rsid w:val="0018037C"/>
    <w:rsid w:val="00180EE8"/>
    <w:rsid w:val="00181DC6"/>
    <w:rsid w:val="00186E49"/>
    <w:rsid w:val="00191162"/>
    <w:rsid w:val="001943A2"/>
    <w:rsid w:val="001A340A"/>
    <w:rsid w:val="001A62C8"/>
    <w:rsid w:val="001A6AEF"/>
    <w:rsid w:val="001B233D"/>
    <w:rsid w:val="001C7649"/>
    <w:rsid w:val="001D05B1"/>
    <w:rsid w:val="001D4F94"/>
    <w:rsid w:val="001D7EDF"/>
    <w:rsid w:val="001E115B"/>
    <w:rsid w:val="001E1DF6"/>
    <w:rsid w:val="001E43C0"/>
    <w:rsid w:val="001E5164"/>
    <w:rsid w:val="001F083E"/>
    <w:rsid w:val="001F3B64"/>
    <w:rsid w:val="001F45FF"/>
    <w:rsid w:val="00210F01"/>
    <w:rsid w:val="00214ECE"/>
    <w:rsid w:val="0021794F"/>
    <w:rsid w:val="00217AD3"/>
    <w:rsid w:val="00221A72"/>
    <w:rsid w:val="00222E15"/>
    <w:rsid w:val="002230A7"/>
    <w:rsid w:val="00231A69"/>
    <w:rsid w:val="00231E97"/>
    <w:rsid w:val="0023652A"/>
    <w:rsid w:val="002418D6"/>
    <w:rsid w:val="00245833"/>
    <w:rsid w:val="00247742"/>
    <w:rsid w:val="00250DDD"/>
    <w:rsid w:val="002538FB"/>
    <w:rsid w:val="00255CA7"/>
    <w:rsid w:val="002561AF"/>
    <w:rsid w:val="00260126"/>
    <w:rsid w:val="00263530"/>
    <w:rsid w:val="00263790"/>
    <w:rsid w:val="002647D1"/>
    <w:rsid w:val="002650A2"/>
    <w:rsid w:val="00265732"/>
    <w:rsid w:val="00265819"/>
    <w:rsid w:val="00267633"/>
    <w:rsid w:val="00267CA0"/>
    <w:rsid w:val="00270436"/>
    <w:rsid w:val="002742CB"/>
    <w:rsid w:val="00282AA6"/>
    <w:rsid w:val="00287A5C"/>
    <w:rsid w:val="00292306"/>
    <w:rsid w:val="0029394D"/>
    <w:rsid w:val="00296208"/>
    <w:rsid w:val="002A5B32"/>
    <w:rsid w:val="002B2F68"/>
    <w:rsid w:val="002C038F"/>
    <w:rsid w:val="002C3431"/>
    <w:rsid w:val="002D55BD"/>
    <w:rsid w:val="002D644B"/>
    <w:rsid w:val="002D69A5"/>
    <w:rsid w:val="002E6551"/>
    <w:rsid w:val="002E659B"/>
    <w:rsid w:val="002F0078"/>
    <w:rsid w:val="002F128D"/>
    <w:rsid w:val="002F32AE"/>
    <w:rsid w:val="002F6BC2"/>
    <w:rsid w:val="00300B10"/>
    <w:rsid w:val="003019E9"/>
    <w:rsid w:val="003034CA"/>
    <w:rsid w:val="00306A8F"/>
    <w:rsid w:val="00311084"/>
    <w:rsid w:val="00313255"/>
    <w:rsid w:val="0031356F"/>
    <w:rsid w:val="00315720"/>
    <w:rsid w:val="00316E23"/>
    <w:rsid w:val="00326726"/>
    <w:rsid w:val="00330765"/>
    <w:rsid w:val="00330FF0"/>
    <w:rsid w:val="00331941"/>
    <w:rsid w:val="003409BD"/>
    <w:rsid w:val="00342F35"/>
    <w:rsid w:val="00343A27"/>
    <w:rsid w:val="00343A60"/>
    <w:rsid w:val="003444C5"/>
    <w:rsid w:val="00345883"/>
    <w:rsid w:val="0035483F"/>
    <w:rsid w:val="0035718C"/>
    <w:rsid w:val="003611E7"/>
    <w:rsid w:val="003616E2"/>
    <w:rsid w:val="00363551"/>
    <w:rsid w:val="003638A9"/>
    <w:rsid w:val="00363E2C"/>
    <w:rsid w:val="00365C5B"/>
    <w:rsid w:val="00372624"/>
    <w:rsid w:val="00372DD6"/>
    <w:rsid w:val="0038154B"/>
    <w:rsid w:val="003830DA"/>
    <w:rsid w:val="0038483E"/>
    <w:rsid w:val="0039007A"/>
    <w:rsid w:val="003909E0"/>
    <w:rsid w:val="00391047"/>
    <w:rsid w:val="00397241"/>
    <w:rsid w:val="003A088E"/>
    <w:rsid w:val="003A20E1"/>
    <w:rsid w:val="003A5122"/>
    <w:rsid w:val="003A6FF2"/>
    <w:rsid w:val="003A7BC3"/>
    <w:rsid w:val="003A7CF5"/>
    <w:rsid w:val="003B0F18"/>
    <w:rsid w:val="003B1BA4"/>
    <w:rsid w:val="003B2047"/>
    <w:rsid w:val="003B216E"/>
    <w:rsid w:val="003B5772"/>
    <w:rsid w:val="003C5A64"/>
    <w:rsid w:val="003C5FE5"/>
    <w:rsid w:val="003C719C"/>
    <w:rsid w:val="003D3933"/>
    <w:rsid w:val="003D4411"/>
    <w:rsid w:val="003D681E"/>
    <w:rsid w:val="003E09FB"/>
    <w:rsid w:val="003E0C68"/>
    <w:rsid w:val="003F189C"/>
    <w:rsid w:val="003F36A7"/>
    <w:rsid w:val="00405028"/>
    <w:rsid w:val="004104DF"/>
    <w:rsid w:val="00412F60"/>
    <w:rsid w:val="00414AF3"/>
    <w:rsid w:val="00422102"/>
    <w:rsid w:val="00422FD4"/>
    <w:rsid w:val="0042359B"/>
    <w:rsid w:val="00423AF2"/>
    <w:rsid w:val="0042509D"/>
    <w:rsid w:val="00433E85"/>
    <w:rsid w:val="00434DA9"/>
    <w:rsid w:val="00440AE9"/>
    <w:rsid w:val="00440F5F"/>
    <w:rsid w:val="0044269D"/>
    <w:rsid w:val="004462E5"/>
    <w:rsid w:val="00450A88"/>
    <w:rsid w:val="004534DD"/>
    <w:rsid w:val="00461FD3"/>
    <w:rsid w:val="004636B6"/>
    <w:rsid w:val="0046643D"/>
    <w:rsid w:val="004730AD"/>
    <w:rsid w:val="00473351"/>
    <w:rsid w:val="004734AF"/>
    <w:rsid w:val="00474A68"/>
    <w:rsid w:val="00486BD8"/>
    <w:rsid w:val="00492647"/>
    <w:rsid w:val="00492EA8"/>
    <w:rsid w:val="004935E7"/>
    <w:rsid w:val="00493E06"/>
    <w:rsid w:val="004A13E2"/>
    <w:rsid w:val="004A298E"/>
    <w:rsid w:val="004A6C53"/>
    <w:rsid w:val="004A78C7"/>
    <w:rsid w:val="004B2F9E"/>
    <w:rsid w:val="004B43AC"/>
    <w:rsid w:val="004B723B"/>
    <w:rsid w:val="004C1B47"/>
    <w:rsid w:val="004C266F"/>
    <w:rsid w:val="004C5977"/>
    <w:rsid w:val="004C6DE6"/>
    <w:rsid w:val="004D1F12"/>
    <w:rsid w:val="004D3816"/>
    <w:rsid w:val="004E00D7"/>
    <w:rsid w:val="004E461E"/>
    <w:rsid w:val="004E5728"/>
    <w:rsid w:val="004E727B"/>
    <w:rsid w:val="004F1CB1"/>
    <w:rsid w:val="004F3211"/>
    <w:rsid w:val="004F6FAA"/>
    <w:rsid w:val="00505F24"/>
    <w:rsid w:val="0050741F"/>
    <w:rsid w:val="00510173"/>
    <w:rsid w:val="0051253A"/>
    <w:rsid w:val="00517276"/>
    <w:rsid w:val="005208B6"/>
    <w:rsid w:val="00524A29"/>
    <w:rsid w:val="00525B7C"/>
    <w:rsid w:val="0053288A"/>
    <w:rsid w:val="00533D6C"/>
    <w:rsid w:val="00535B80"/>
    <w:rsid w:val="0053654E"/>
    <w:rsid w:val="00536B86"/>
    <w:rsid w:val="0054092C"/>
    <w:rsid w:val="005412EF"/>
    <w:rsid w:val="00552933"/>
    <w:rsid w:val="00552EB5"/>
    <w:rsid w:val="00553CF3"/>
    <w:rsid w:val="0055603C"/>
    <w:rsid w:val="0055724D"/>
    <w:rsid w:val="00560C57"/>
    <w:rsid w:val="005629C9"/>
    <w:rsid w:val="00563A60"/>
    <w:rsid w:val="00563DA2"/>
    <w:rsid w:val="00565481"/>
    <w:rsid w:val="00576AA8"/>
    <w:rsid w:val="00586DE4"/>
    <w:rsid w:val="005926E7"/>
    <w:rsid w:val="005935DD"/>
    <w:rsid w:val="00593ECD"/>
    <w:rsid w:val="00593F02"/>
    <w:rsid w:val="00595BEE"/>
    <w:rsid w:val="005A2DDD"/>
    <w:rsid w:val="005A49A6"/>
    <w:rsid w:val="005B35C7"/>
    <w:rsid w:val="005B65E4"/>
    <w:rsid w:val="005C0E1E"/>
    <w:rsid w:val="005C5450"/>
    <w:rsid w:val="005D174D"/>
    <w:rsid w:val="005D207F"/>
    <w:rsid w:val="005F050F"/>
    <w:rsid w:val="005F348E"/>
    <w:rsid w:val="006068AC"/>
    <w:rsid w:val="00607F06"/>
    <w:rsid w:val="00610C5D"/>
    <w:rsid w:val="00612C38"/>
    <w:rsid w:val="00612DDD"/>
    <w:rsid w:val="00615B5B"/>
    <w:rsid w:val="00620224"/>
    <w:rsid w:val="00621162"/>
    <w:rsid w:val="00621E6E"/>
    <w:rsid w:val="00633BAA"/>
    <w:rsid w:val="006341A2"/>
    <w:rsid w:val="00637D8E"/>
    <w:rsid w:val="00644227"/>
    <w:rsid w:val="00644BB7"/>
    <w:rsid w:val="006474AB"/>
    <w:rsid w:val="006502BE"/>
    <w:rsid w:val="00650BA4"/>
    <w:rsid w:val="006536E5"/>
    <w:rsid w:val="00655FBF"/>
    <w:rsid w:val="006602F4"/>
    <w:rsid w:val="00661F51"/>
    <w:rsid w:val="00664BFB"/>
    <w:rsid w:val="0066649F"/>
    <w:rsid w:val="00673505"/>
    <w:rsid w:val="0067391A"/>
    <w:rsid w:val="00673EAF"/>
    <w:rsid w:val="00674426"/>
    <w:rsid w:val="006766DA"/>
    <w:rsid w:val="0068001C"/>
    <w:rsid w:val="00682E3A"/>
    <w:rsid w:val="006903D8"/>
    <w:rsid w:val="00690510"/>
    <w:rsid w:val="00690F5B"/>
    <w:rsid w:val="006979DD"/>
    <w:rsid w:val="006A1B9C"/>
    <w:rsid w:val="006A3418"/>
    <w:rsid w:val="006A4178"/>
    <w:rsid w:val="006B0D87"/>
    <w:rsid w:val="006B1DA6"/>
    <w:rsid w:val="006B6BF0"/>
    <w:rsid w:val="006C0718"/>
    <w:rsid w:val="006C1B96"/>
    <w:rsid w:val="006C5ADB"/>
    <w:rsid w:val="006C5E1C"/>
    <w:rsid w:val="006C745D"/>
    <w:rsid w:val="006C753B"/>
    <w:rsid w:val="006D181F"/>
    <w:rsid w:val="006E3A8B"/>
    <w:rsid w:val="006F194E"/>
    <w:rsid w:val="006F2488"/>
    <w:rsid w:val="006F562C"/>
    <w:rsid w:val="006F650B"/>
    <w:rsid w:val="007004A0"/>
    <w:rsid w:val="00701031"/>
    <w:rsid w:val="00711FC9"/>
    <w:rsid w:val="007159F4"/>
    <w:rsid w:val="0071710C"/>
    <w:rsid w:val="00717B1C"/>
    <w:rsid w:val="007203D9"/>
    <w:rsid w:val="00720A9C"/>
    <w:rsid w:val="00721A41"/>
    <w:rsid w:val="0072300E"/>
    <w:rsid w:val="0072539D"/>
    <w:rsid w:val="00725C00"/>
    <w:rsid w:val="00730378"/>
    <w:rsid w:val="00731AC1"/>
    <w:rsid w:val="00735414"/>
    <w:rsid w:val="00741B1F"/>
    <w:rsid w:val="00746916"/>
    <w:rsid w:val="007506EC"/>
    <w:rsid w:val="00751D9B"/>
    <w:rsid w:val="007614DD"/>
    <w:rsid w:val="00763A49"/>
    <w:rsid w:val="00766F03"/>
    <w:rsid w:val="00772FD1"/>
    <w:rsid w:val="00773B36"/>
    <w:rsid w:val="007752CE"/>
    <w:rsid w:val="007764F5"/>
    <w:rsid w:val="00781E47"/>
    <w:rsid w:val="00782554"/>
    <w:rsid w:val="00784CC4"/>
    <w:rsid w:val="00784E82"/>
    <w:rsid w:val="00786982"/>
    <w:rsid w:val="007879D2"/>
    <w:rsid w:val="007964BD"/>
    <w:rsid w:val="007A20A6"/>
    <w:rsid w:val="007B0BE3"/>
    <w:rsid w:val="007B0E82"/>
    <w:rsid w:val="007B2427"/>
    <w:rsid w:val="007B632E"/>
    <w:rsid w:val="007B7782"/>
    <w:rsid w:val="007C1735"/>
    <w:rsid w:val="007C1DF8"/>
    <w:rsid w:val="007C4D21"/>
    <w:rsid w:val="007D07C7"/>
    <w:rsid w:val="007D18F0"/>
    <w:rsid w:val="007D26AA"/>
    <w:rsid w:val="007D4ED0"/>
    <w:rsid w:val="007D603F"/>
    <w:rsid w:val="007E706C"/>
    <w:rsid w:val="007F1A07"/>
    <w:rsid w:val="008067FD"/>
    <w:rsid w:val="00810775"/>
    <w:rsid w:val="00823DF1"/>
    <w:rsid w:val="0082545B"/>
    <w:rsid w:val="00835281"/>
    <w:rsid w:val="00851B29"/>
    <w:rsid w:val="008541E1"/>
    <w:rsid w:val="008607A6"/>
    <w:rsid w:val="00862408"/>
    <w:rsid w:val="0086490C"/>
    <w:rsid w:val="00865C9C"/>
    <w:rsid w:val="008673FB"/>
    <w:rsid w:val="008676A5"/>
    <w:rsid w:val="00874E09"/>
    <w:rsid w:val="008752ED"/>
    <w:rsid w:val="0088037F"/>
    <w:rsid w:val="00882394"/>
    <w:rsid w:val="00884768"/>
    <w:rsid w:val="00884F81"/>
    <w:rsid w:val="00890032"/>
    <w:rsid w:val="0089135D"/>
    <w:rsid w:val="00893C33"/>
    <w:rsid w:val="008A13D7"/>
    <w:rsid w:val="008A29B6"/>
    <w:rsid w:val="008A38F6"/>
    <w:rsid w:val="008A3E85"/>
    <w:rsid w:val="008A50CC"/>
    <w:rsid w:val="008A7E28"/>
    <w:rsid w:val="008B00D3"/>
    <w:rsid w:val="008B6360"/>
    <w:rsid w:val="008C63D0"/>
    <w:rsid w:val="008C7A0E"/>
    <w:rsid w:val="008D468B"/>
    <w:rsid w:val="008D53EF"/>
    <w:rsid w:val="008D7978"/>
    <w:rsid w:val="008E1080"/>
    <w:rsid w:val="008E7C41"/>
    <w:rsid w:val="008E7D26"/>
    <w:rsid w:val="008F01FA"/>
    <w:rsid w:val="008F3B71"/>
    <w:rsid w:val="008F5C42"/>
    <w:rsid w:val="00901B98"/>
    <w:rsid w:val="009030DF"/>
    <w:rsid w:val="00905DC7"/>
    <w:rsid w:val="00910DE4"/>
    <w:rsid w:val="00915CCB"/>
    <w:rsid w:val="00915E17"/>
    <w:rsid w:val="00917149"/>
    <w:rsid w:val="00922B0E"/>
    <w:rsid w:val="009252FD"/>
    <w:rsid w:val="009303C2"/>
    <w:rsid w:val="00931DE3"/>
    <w:rsid w:val="00933E6B"/>
    <w:rsid w:val="00942741"/>
    <w:rsid w:val="00945534"/>
    <w:rsid w:val="00945ABF"/>
    <w:rsid w:val="00946367"/>
    <w:rsid w:val="0095688F"/>
    <w:rsid w:val="00956CED"/>
    <w:rsid w:val="00962896"/>
    <w:rsid w:val="0096303E"/>
    <w:rsid w:val="009667E1"/>
    <w:rsid w:val="00974E27"/>
    <w:rsid w:val="009770A2"/>
    <w:rsid w:val="00982579"/>
    <w:rsid w:val="00986DEA"/>
    <w:rsid w:val="00995005"/>
    <w:rsid w:val="00996A4A"/>
    <w:rsid w:val="009A2EA2"/>
    <w:rsid w:val="009C0807"/>
    <w:rsid w:val="009C5ED9"/>
    <w:rsid w:val="009C7283"/>
    <w:rsid w:val="009C7507"/>
    <w:rsid w:val="009D0740"/>
    <w:rsid w:val="009D6EB6"/>
    <w:rsid w:val="009E0E9E"/>
    <w:rsid w:val="009E11F8"/>
    <w:rsid w:val="009F7601"/>
    <w:rsid w:val="00A05060"/>
    <w:rsid w:val="00A05188"/>
    <w:rsid w:val="00A05B53"/>
    <w:rsid w:val="00A068DD"/>
    <w:rsid w:val="00A0753F"/>
    <w:rsid w:val="00A103E9"/>
    <w:rsid w:val="00A176BD"/>
    <w:rsid w:val="00A17B34"/>
    <w:rsid w:val="00A26B12"/>
    <w:rsid w:val="00A276AE"/>
    <w:rsid w:val="00A33293"/>
    <w:rsid w:val="00A33DD8"/>
    <w:rsid w:val="00A34C94"/>
    <w:rsid w:val="00A378A8"/>
    <w:rsid w:val="00A5016C"/>
    <w:rsid w:val="00A50351"/>
    <w:rsid w:val="00A50CAF"/>
    <w:rsid w:val="00A52279"/>
    <w:rsid w:val="00A56486"/>
    <w:rsid w:val="00A57B1E"/>
    <w:rsid w:val="00A622CF"/>
    <w:rsid w:val="00A71A3E"/>
    <w:rsid w:val="00A74D97"/>
    <w:rsid w:val="00A826A9"/>
    <w:rsid w:val="00A8559D"/>
    <w:rsid w:val="00A900FB"/>
    <w:rsid w:val="00A91985"/>
    <w:rsid w:val="00A9218B"/>
    <w:rsid w:val="00A92BD1"/>
    <w:rsid w:val="00A95E07"/>
    <w:rsid w:val="00AA42F2"/>
    <w:rsid w:val="00AA6F0E"/>
    <w:rsid w:val="00AB2B2A"/>
    <w:rsid w:val="00AB5CBA"/>
    <w:rsid w:val="00AC0F14"/>
    <w:rsid w:val="00AC3A0E"/>
    <w:rsid w:val="00AC3ABD"/>
    <w:rsid w:val="00AC4441"/>
    <w:rsid w:val="00AC7075"/>
    <w:rsid w:val="00AC78D1"/>
    <w:rsid w:val="00AD1085"/>
    <w:rsid w:val="00AD1C2E"/>
    <w:rsid w:val="00AD44C9"/>
    <w:rsid w:val="00AD5D77"/>
    <w:rsid w:val="00AE0162"/>
    <w:rsid w:val="00AE16DE"/>
    <w:rsid w:val="00AE304B"/>
    <w:rsid w:val="00AE7384"/>
    <w:rsid w:val="00AF2C5D"/>
    <w:rsid w:val="00AF3677"/>
    <w:rsid w:val="00AF6F0E"/>
    <w:rsid w:val="00B12A32"/>
    <w:rsid w:val="00B12D29"/>
    <w:rsid w:val="00B138EB"/>
    <w:rsid w:val="00B172FB"/>
    <w:rsid w:val="00B20CB0"/>
    <w:rsid w:val="00B20EBE"/>
    <w:rsid w:val="00B22238"/>
    <w:rsid w:val="00B24C16"/>
    <w:rsid w:val="00B33EAC"/>
    <w:rsid w:val="00B34ED4"/>
    <w:rsid w:val="00B37A27"/>
    <w:rsid w:val="00B40482"/>
    <w:rsid w:val="00B41929"/>
    <w:rsid w:val="00B42375"/>
    <w:rsid w:val="00B43FDE"/>
    <w:rsid w:val="00B44330"/>
    <w:rsid w:val="00B51423"/>
    <w:rsid w:val="00B5212B"/>
    <w:rsid w:val="00B53DB0"/>
    <w:rsid w:val="00B626D1"/>
    <w:rsid w:val="00B66220"/>
    <w:rsid w:val="00B66BDC"/>
    <w:rsid w:val="00B66EE0"/>
    <w:rsid w:val="00B7058B"/>
    <w:rsid w:val="00B71676"/>
    <w:rsid w:val="00B75F67"/>
    <w:rsid w:val="00B812DC"/>
    <w:rsid w:val="00B8428A"/>
    <w:rsid w:val="00B879E1"/>
    <w:rsid w:val="00B907BA"/>
    <w:rsid w:val="00B923A9"/>
    <w:rsid w:val="00BA0563"/>
    <w:rsid w:val="00BB1B43"/>
    <w:rsid w:val="00BB26AF"/>
    <w:rsid w:val="00BB3197"/>
    <w:rsid w:val="00BB526F"/>
    <w:rsid w:val="00BB54C6"/>
    <w:rsid w:val="00BC25F1"/>
    <w:rsid w:val="00BD7D39"/>
    <w:rsid w:val="00BE09C5"/>
    <w:rsid w:val="00BE26EC"/>
    <w:rsid w:val="00BE6D68"/>
    <w:rsid w:val="00BF0A6C"/>
    <w:rsid w:val="00BF4C5D"/>
    <w:rsid w:val="00BF5A9E"/>
    <w:rsid w:val="00BF7975"/>
    <w:rsid w:val="00C13482"/>
    <w:rsid w:val="00C15990"/>
    <w:rsid w:val="00C2155D"/>
    <w:rsid w:val="00C37034"/>
    <w:rsid w:val="00C37857"/>
    <w:rsid w:val="00C37F31"/>
    <w:rsid w:val="00C4154B"/>
    <w:rsid w:val="00C446C7"/>
    <w:rsid w:val="00C44963"/>
    <w:rsid w:val="00C52B49"/>
    <w:rsid w:val="00C570F7"/>
    <w:rsid w:val="00C60487"/>
    <w:rsid w:val="00C70098"/>
    <w:rsid w:val="00C70F20"/>
    <w:rsid w:val="00C74C86"/>
    <w:rsid w:val="00C74FBF"/>
    <w:rsid w:val="00C761EF"/>
    <w:rsid w:val="00C779B4"/>
    <w:rsid w:val="00C83443"/>
    <w:rsid w:val="00C84F8F"/>
    <w:rsid w:val="00C85EB9"/>
    <w:rsid w:val="00C85EE7"/>
    <w:rsid w:val="00C96E4E"/>
    <w:rsid w:val="00CC000E"/>
    <w:rsid w:val="00CC49A2"/>
    <w:rsid w:val="00CD15BB"/>
    <w:rsid w:val="00CD5DD8"/>
    <w:rsid w:val="00CD6B4F"/>
    <w:rsid w:val="00CD71EC"/>
    <w:rsid w:val="00CD7351"/>
    <w:rsid w:val="00CE1B84"/>
    <w:rsid w:val="00D02AB8"/>
    <w:rsid w:val="00D030CB"/>
    <w:rsid w:val="00D050DE"/>
    <w:rsid w:val="00D06C96"/>
    <w:rsid w:val="00D07D2C"/>
    <w:rsid w:val="00D12D12"/>
    <w:rsid w:val="00D1439C"/>
    <w:rsid w:val="00D24336"/>
    <w:rsid w:val="00D25466"/>
    <w:rsid w:val="00D279D4"/>
    <w:rsid w:val="00D31381"/>
    <w:rsid w:val="00D32525"/>
    <w:rsid w:val="00D32A06"/>
    <w:rsid w:val="00D36075"/>
    <w:rsid w:val="00D42F4E"/>
    <w:rsid w:val="00D528A1"/>
    <w:rsid w:val="00D53F2D"/>
    <w:rsid w:val="00D54462"/>
    <w:rsid w:val="00D64A01"/>
    <w:rsid w:val="00D67016"/>
    <w:rsid w:val="00D67D03"/>
    <w:rsid w:val="00D7125D"/>
    <w:rsid w:val="00D72C92"/>
    <w:rsid w:val="00D74E23"/>
    <w:rsid w:val="00D916B9"/>
    <w:rsid w:val="00D95EFE"/>
    <w:rsid w:val="00D9608B"/>
    <w:rsid w:val="00D963A1"/>
    <w:rsid w:val="00D977EB"/>
    <w:rsid w:val="00DA1902"/>
    <w:rsid w:val="00DA7007"/>
    <w:rsid w:val="00DB2745"/>
    <w:rsid w:val="00DD4C44"/>
    <w:rsid w:val="00DE19BF"/>
    <w:rsid w:val="00DE5F77"/>
    <w:rsid w:val="00DE7D10"/>
    <w:rsid w:val="00DF3E6B"/>
    <w:rsid w:val="00E00084"/>
    <w:rsid w:val="00E03F55"/>
    <w:rsid w:val="00E04554"/>
    <w:rsid w:val="00E073BD"/>
    <w:rsid w:val="00E1636B"/>
    <w:rsid w:val="00E17910"/>
    <w:rsid w:val="00E248B5"/>
    <w:rsid w:val="00E309D7"/>
    <w:rsid w:val="00E4513D"/>
    <w:rsid w:val="00E46177"/>
    <w:rsid w:val="00E46FFB"/>
    <w:rsid w:val="00E47B28"/>
    <w:rsid w:val="00E5048D"/>
    <w:rsid w:val="00E514D0"/>
    <w:rsid w:val="00E52351"/>
    <w:rsid w:val="00E53E1C"/>
    <w:rsid w:val="00E56E28"/>
    <w:rsid w:val="00E70AA5"/>
    <w:rsid w:val="00E7191C"/>
    <w:rsid w:val="00E72933"/>
    <w:rsid w:val="00E73F59"/>
    <w:rsid w:val="00E76286"/>
    <w:rsid w:val="00E7731E"/>
    <w:rsid w:val="00E823E2"/>
    <w:rsid w:val="00E92900"/>
    <w:rsid w:val="00E95F76"/>
    <w:rsid w:val="00E97220"/>
    <w:rsid w:val="00E97309"/>
    <w:rsid w:val="00E97D11"/>
    <w:rsid w:val="00EA0180"/>
    <w:rsid w:val="00EA19C7"/>
    <w:rsid w:val="00EA5E1E"/>
    <w:rsid w:val="00EA6A39"/>
    <w:rsid w:val="00EB0D90"/>
    <w:rsid w:val="00EC0F94"/>
    <w:rsid w:val="00EC4FE1"/>
    <w:rsid w:val="00EC6DE8"/>
    <w:rsid w:val="00EC78AC"/>
    <w:rsid w:val="00ED062F"/>
    <w:rsid w:val="00ED72EE"/>
    <w:rsid w:val="00ED7FDA"/>
    <w:rsid w:val="00EE0932"/>
    <w:rsid w:val="00EF2FA9"/>
    <w:rsid w:val="00EF4B04"/>
    <w:rsid w:val="00EF4BB5"/>
    <w:rsid w:val="00F01991"/>
    <w:rsid w:val="00F03789"/>
    <w:rsid w:val="00F0639D"/>
    <w:rsid w:val="00F075AC"/>
    <w:rsid w:val="00F20CC6"/>
    <w:rsid w:val="00F24ED6"/>
    <w:rsid w:val="00F30A88"/>
    <w:rsid w:val="00F36018"/>
    <w:rsid w:val="00F4466F"/>
    <w:rsid w:val="00F453AA"/>
    <w:rsid w:val="00F5442F"/>
    <w:rsid w:val="00F57CAC"/>
    <w:rsid w:val="00F6300E"/>
    <w:rsid w:val="00F63D45"/>
    <w:rsid w:val="00F7216C"/>
    <w:rsid w:val="00F83BCC"/>
    <w:rsid w:val="00F846FE"/>
    <w:rsid w:val="00F87EBA"/>
    <w:rsid w:val="00F91D4C"/>
    <w:rsid w:val="00F9596A"/>
    <w:rsid w:val="00F97BDB"/>
    <w:rsid w:val="00FA0B6C"/>
    <w:rsid w:val="00FB0E87"/>
    <w:rsid w:val="00FB6CED"/>
    <w:rsid w:val="00FB7397"/>
    <w:rsid w:val="00FC32DC"/>
    <w:rsid w:val="00FC421D"/>
    <w:rsid w:val="00FD00F1"/>
    <w:rsid w:val="00FD784B"/>
    <w:rsid w:val="00FE4EDC"/>
    <w:rsid w:val="00FE5E15"/>
    <w:rsid w:val="00FE7A1A"/>
    <w:rsid w:val="00FE7DD3"/>
    <w:rsid w:val="00FF0D4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104A4CC"/>
  <w15:docId w15:val="{49F20838-D60A-4260-91AF-095BFDFC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35E7"/>
    <w:rPr>
      <w:sz w:val="24"/>
      <w:szCs w:val="24"/>
      <w:lang w:eastAsia="zh-CN"/>
    </w:rPr>
  </w:style>
  <w:style w:type="paragraph" w:styleId="Cmsor1">
    <w:name w:val="heading 1"/>
    <w:basedOn w:val="Norml"/>
    <w:next w:val="Norml"/>
    <w:link w:val="Cmsor1Char"/>
    <w:uiPriority w:val="99"/>
    <w:qFormat/>
    <w:rsid w:val="004935E7"/>
    <w:pPr>
      <w:numPr>
        <w:numId w:val="13"/>
      </w:numPr>
      <w:jc w:val="both"/>
      <w:outlineLvl w:val="0"/>
    </w:pPr>
    <w:rPr>
      <w:rFonts w:ascii="Cambria" w:hAnsi="Cambria"/>
      <w:b/>
      <w:kern w:val="32"/>
      <w:sz w:val="32"/>
      <w:szCs w:val="20"/>
    </w:rPr>
  </w:style>
  <w:style w:type="paragraph" w:styleId="Cmsor2">
    <w:name w:val="heading 2"/>
    <w:basedOn w:val="Norml"/>
    <w:next w:val="Norml"/>
    <w:link w:val="Cmsor2Char"/>
    <w:uiPriority w:val="99"/>
    <w:qFormat/>
    <w:rsid w:val="004935E7"/>
    <w:pPr>
      <w:numPr>
        <w:ilvl w:val="1"/>
        <w:numId w:val="13"/>
      </w:numPr>
      <w:tabs>
        <w:tab w:val="left" w:pos="900"/>
      </w:tabs>
      <w:jc w:val="both"/>
      <w:outlineLvl w:val="1"/>
    </w:pPr>
    <w:rPr>
      <w:rFonts w:ascii="Cambria" w:hAnsi="Cambria"/>
      <w:b/>
      <w:i/>
      <w:sz w:val="28"/>
      <w:szCs w:val="20"/>
    </w:rPr>
  </w:style>
  <w:style w:type="paragraph" w:styleId="Cmsor3">
    <w:name w:val="heading 3"/>
    <w:basedOn w:val="Norml"/>
    <w:next w:val="Norml"/>
    <w:link w:val="Cmsor3Char"/>
    <w:uiPriority w:val="99"/>
    <w:qFormat/>
    <w:rsid w:val="004935E7"/>
    <w:pPr>
      <w:numPr>
        <w:ilvl w:val="2"/>
        <w:numId w:val="13"/>
      </w:numPr>
      <w:tabs>
        <w:tab w:val="left" w:pos="900"/>
      </w:tabs>
      <w:outlineLvl w:val="2"/>
    </w:pPr>
    <w:rPr>
      <w:rFonts w:ascii="Cambria" w:hAnsi="Cambria"/>
      <w:b/>
      <w:sz w:val="26"/>
      <w:szCs w:val="20"/>
    </w:rPr>
  </w:style>
  <w:style w:type="paragraph" w:styleId="Cmsor4">
    <w:name w:val="heading 4"/>
    <w:basedOn w:val="Norml"/>
    <w:next w:val="Norml"/>
    <w:link w:val="Cmsor4Char"/>
    <w:uiPriority w:val="99"/>
    <w:qFormat/>
    <w:rsid w:val="004935E7"/>
    <w:pPr>
      <w:keepNext/>
      <w:numPr>
        <w:ilvl w:val="3"/>
        <w:numId w:val="13"/>
      </w:numPr>
      <w:spacing w:before="240" w:after="60"/>
      <w:outlineLvl w:val="3"/>
    </w:pPr>
    <w:rPr>
      <w:rFonts w:ascii="Calibri" w:hAnsi="Calibri"/>
      <w:b/>
      <w:sz w:val="28"/>
      <w:szCs w:val="20"/>
    </w:rPr>
  </w:style>
  <w:style w:type="paragraph" w:styleId="Cmsor5">
    <w:name w:val="heading 5"/>
    <w:basedOn w:val="Norml"/>
    <w:next w:val="Norml"/>
    <w:link w:val="Cmsor5Char"/>
    <w:uiPriority w:val="99"/>
    <w:qFormat/>
    <w:rsid w:val="004935E7"/>
    <w:pPr>
      <w:numPr>
        <w:ilvl w:val="4"/>
        <w:numId w:val="13"/>
      </w:numPr>
      <w:spacing w:before="240" w:after="60"/>
      <w:outlineLvl w:val="4"/>
    </w:pPr>
    <w:rPr>
      <w:rFonts w:ascii="Calibri" w:hAnsi="Calibri"/>
      <w:b/>
      <w:i/>
      <w:sz w:val="26"/>
      <w:szCs w:val="20"/>
    </w:rPr>
  </w:style>
  <w:style w:type="paragraph" w:styleId="Cmsor6">
    <w:name w:val="heading 6"/>
    <w:basedOn w:val="Norml"/>
    <w:next w:val="Norml"/>
    <w:link w:val="Cmsor6Char"/>
    <w:uiPriority w:val="99"/>
    <w:qFormat/>
    <w:rsid w:val="004935E7"/>
    <w:pPr>
      <w:numPr>
        <w:ilvl w:val="5"/>
        <w:numId w:val="13"/>
      </w:numPr>
      <w:spacing w:before="240" w:after="60"/>
      <w:outlineLvl w:val="5"/>
    </w:pPr>
    <w:rPr>
      <w:rFonts w:ascii="Calibri" w:hAnsi="Calibri"/>
      <w:b/>
      <w:sz w:val="20"/>
      <w:szCs w:val="20"/>
    </w:rPr>
  </w:style>
  <w:style w:type="paragraph" w:styleId="Cmsor7">
    <w:name w:val="heading 7"/>
    <w:basedOn w:val="Norml"/>
    <w:next w:val="Norml"/>
    <w:link w:val="Cmsor7Char"/>
    <w:uiPriority w:val="99"/>
    <w:qFormat/>
    <w:rsid w:val="004935E7"/>
    <w:pPr>
      <w:numPr>
        <w:ilvl w:val="6"/>
        <w:numId w:val="13"/>
      </w:numPr>
      <w:spacing w:before="240" w:after="60"/>
      <w:outlineLvl w:val="6"/>
    </w:pPr>
    <w:rPr>
      <w:rFonts w:ascii="Calibri" w:hAnsi="Calibri"/>
      <w:szCs w:val="20"/>
    </w:rPr>
  </w:style>
  <w:style w:type="paragraph" w:styleId="Cmsor8">
    <w:name w:val="heading 8"/>
    <w:basedOn w:val="Norml"/>
    <w:next w:val="Norml"/>
    <w:link w:val="Cmsor8Char"/>
    <w:uiPriority w:val="99"/>
    <w:qFormat/>
    <w:rsid w:val="004935E7"/>
    <w:pPr>
      <w:numPr>
        <w:ilvl w:val="7"/>
        <w:numId w:val="13"/>
      </w:numPr>
      <w:spacing w:before="240" w:after="60"/>
      <w:outlineLvl w:val="7"/>
    </w:pPr>
    <w:rPr>
      <w:rFonts w:ascii="Calibri" w:hAnsi="Calibri"/>
      <w:i/>
      <w:szCs w:val="20"/>
    </w:rPr>
  </w:style>
  <w:style w:type="paragraph" w:styleId="Cmsor9">
    <w:name w:val="heading 9"/>
    <w:basedOn w:val="Norml"/>
    <w:next w:val="Norml"/>
    <w:link w:val="Cmsor9Char"/>
    <w:uiPriority w:val="99"/>
    <w:qFormat/>
    <w:rsid w:val="004935E7"/>
    <w:pPr>
      <w:numPr>
        <w:ilvl w:val="8"/>
        <w:numId w:val="13"/>
      </w:numPr>
      <w:spacing w:before="240" w:after="60"/>
      <w:outlineLvl w:val="8"/>
    </w:pPr>
    <w:rPr>
      <w:rFonts w:ascii="Cambria" w:hAnsi="Cambria"/>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6B1DA6"/>
    <w:rPr>
      <w:rFonts w:ascii="Cambria" w:hAnsi="Cambria" w:cs="Times New Roman"/>
      <w:b/>
      <w:kern w:val="32"/>
      <w:sz w:val="32"/>
      <w:lang w:eastAsia="zh-CN"/>
    </w:rPr>
  </w:style>
  <w:style w:type="character" w:customStyle="1" w:styleId="Cmsor2Char">
    <w:name w:val="Címsor 2 Char"/>
    <w:basedOn w:val="Bekezdsalapbettpusa"/>
    <w:link w:val="Cmsor2"/>
    <w:uiPriority w:val="99"/>
    <w:locked/>
    <w:rsid w:val="006B1DA6"/>
    <w:rPr>
      <w:rFonts w:ascii="Cambria" w:hAnsi="Cambria" w:cs="Times New Roman"/>
      <w:b/>
      <w:i/>
      <w:sz w:val="28"/>
      <w:lang w:val="hu-HU" w:eastAsia="zh-CN"/>
    </w:rPr>
  </w:style>
  <w:style w:type="character" w:customStyle="1" w:styleId="Cmsor3Char">
    <w:name w:val="Címsor 3 Char"/>
    <w:basedOn w:val="Bekezdsalapbettpusa"/>
    <w:link w:val="Cmsor3"/>
    <w:uiPriority w:val="99"/>
    <w:semiHidden/>
    <w:locked/>
    <w:rsid w:val="006B1DA6"/>
    <w:rPr>
      <w:rFonts w:ascii="Cambria" w:hAnsi="Cambria" w:cs="Times New Roman"/>
      <w:b/>
      <w:sz w:val="26"/>
      <w:lang w:val="hu-HU" w:eastAsia="zh-CN"/>
    </w:rPr>
  </w:style>
  <w:style w:type="character" w:customStyle="1" w:styleId="Cmsor4Char">
    <w:name w:val="Címsor 4 Char"/>
    <w:basedOn w:val="Bekezdsalapbettpusa"/>
    <w:link w:val="Cmsor4"/>
    <w:uiPriority w:val="99"/>
    <w:semiHidden/>
    <w:locked/>
    <w:rsid w:val="006B1DA6"/>
    <w:rPr>
      <w:rFonts w:ascii="Calibri" w:hAnsi="Calibri" w:cs="Times New Roman"/>
      <w:b/>
      <w:sz w:val="28"/>
      <w:lang w:eastAsia="zh-CN"/>
    </w:rPr>
  </w:style>
  <w:style w:type="character" w:customStyle="1" w:styleId="Cmsor5Char">
    <w:name w:val="Címsor 5 Char"/>
    <w:basedOn w:val="Bekezdsalapbettpusa"/>
    <w:link w:val="Cmsor5"/>
    <w:uiPriority w:val="99"/>
    <w:semiHidden/>
    <w:locked/>
    <w:rsid w:val="006B1DA6"/>
    <w:rPr>
      <w:rFonts w:ascii="Calibri" w:hAnsi="Calibri" w:cs="Times New Roman"/>
      <w:b/>
      <w:i/>
      <w:sz w:val="26"/>
      <w:lang w:eastAsia="zh-CN"/>
    </w:rPr>
  </w:style>
  <w:style w:type="character" w:customStyle="1" w:styleId="Cmsor6Char">
    <w:name w:val="Címsor 6 Char"/>
    <w:basedOn w:val="Bekezdsalapbettpusa"/>
    <w:link w:val="Cmsor6"/>
    <w:uiPriority w:val="99"/>
    <w:semiHidden/>
    <w:locked/>
    <w:rsid w:val="006B1DA6"/>
    <w:rPr>
      <w:rFonts w:ascii="Calibri" w:hAnsi="Calibri" w:cs="Times New Roman"/>
      <w:b/>
      <w:lang w:eastAsia="zh-CN"/>
    </w:rPr>
  </w:style>
  <w:style w:type="character" w:customStyle="1" w:styleId="Cmsor7Char">
    <w:name w:val="Címsor 7 Char"/>
    <w:basedOn w:val="Bekezdsalapbettpusa"/>
    <w:link w:val="Cmsor7"/>
    <w:uiPriority w:val="99"/>
    <w:semiHidden/>
    <w:locked/>
    <w:rsid w:val="006B1DA6"/>
    <w:rPr>
      <w:rFonts w:ascii="Calibri" w:hAnsi="Calibri" w:cs="Times New Roman"/>
      <w:sz w:val="24"/>
      <w:lang w:eastAsia="zh-CN"/>
    </w:rPr>
  </w:style>
  <w:style w:type="character" w:customStyle="1" w:styleId="Cmsor8Char">
    <w:name w:val="Címsor 8 Char"/>
    <w:basedOn w:val="Bekezdsalapbettpusa"/>
    <w:link w:val="Cmsor8"/>
    <w:uiPriority w:val="99"/>
    <w:semiHidden/>
    <w:locked/>
    <w:rsid w:val="006B1DA6"/>
    <w:rPr>
      <w:rFonts w:ascii="Calibri" w:hAnsi="Calibri" w:cs="Times New Roman"/>
      <w:i/>
      <w:sz w:val="24"/>
      <w:lang w:eastAsia="zh-CN"/>
    </w:rPr>
  </w:style>
  <w:style w:type="character" w:customStyle="1" w:styleId="Cmsor9Char">
    <w:name w:val="Címsor 9 Char"/>
    <w:basedOn w:val="Bekezdsalapbettpusa"/>
    <w:link w:val="Cmsor9"/>
    <w:uiPriority w:val="99"/>
    <w:semiHidden/>
    <w:locked/>
    <w:rsid w:val="006B1DA6"/>
    <w:rPr>
      <w:rFonts w:ascii="Cambria" w:hAnsi="Cambria" w:cs="Times New Roman"/>
      <w:lang w:eastAsia="zh-CN"/>
    </w:rPr>
  </w:style>
  <w:style w:type="character" w:customStyle="1" w:styleId="WW8Num1z0">
    <w:name w:val="WW8Num1z0"/>
    <w:uiPriority w:val="99"/>
    <w:rsid w:val="004935E7"/>
  </w:style>
  <w:style w:type="character" w:customStyle="1" w:styleId="WW8Num1z1">
    <w:name w:val="WW8Num1z1"/>
    <w:uiPriority w:val="99"/>
    <w:rsid w:val="004935E7"/>
  </w:style>
  <w:style w:type="character" w:customStyle="1" w:styleId="WW8Num1z2">
    <w:name w:val="WW8Num1z2"/>
    <w:uiPriority w:val="99"/>
    <w:rsid w:val="004935E7"/>
    <w:rPr>
      <w:i/>
    </w:rPr>
  </w:style>
  <w:style w:type="character" w:customStyle="1" w:styleId="WW8Num1z3">
    <w:name w:val="WW8Num1z3"/>
    <w:uiPriority w:val="99"/>
    <w:rsid w:val="004935E7"/>
  </w:style>
  <w:style w:type="character" w:customStyle="1" w:styleId="WW8Num1z4">
    <w:name w:val="WW8Num1z4"/>
    <w:uiPriority w:val="99"/>
    <w:rsid w:val="004935E7"/>
  </w:style>
  <w:style w:type="character" w:customStyle="1" w:styleId="WW8Num1z5">
    <w:name w:val="WW8Num1z5"/>
    <w:uiPriority w:val="99"/>
    <w:rsid w:val="004935E7"/>
  </w:style>
  <w:style w:type="character" w:customStyle="1" w:styleId="WW8Num1z6">
    <w:name w:val="WW8Num1z6"/>
    <w:uiPriority w:val="99"/>
    <w:rsid w:val="004935E7"/>
  </w:style>
  <w:style w:type="character" w:customStyle="1" w:styleId="WW8Num1z7">
    <w:name w:val="WW8Num1z7"/>
    <w:uiPriority w:val="99"/>
    <w:rsid w:val="004935E7"/>
  </w:style>
  <w:style w:type="character" w:customStyle="1" w:styleId="WW8Num1z8">
    <w:name w:val="WW8Num1z8"/>
    <w:uiPriority w:val="99"/>
    <w:rsid w:val="004935E7"/>
  </w:style>
  <w:style w:type="character" w:customStyle="1" w:styleId="WW8Num2z0">
    <w:name w:val="WW8Num2z0"/>
    <w:uiPriority w:val="99"/>
    <w:rsid w:val="004935E7"/>
  </w:style>
  <w:style w:type="character" w:customStyle="1" w:styleId="WW8Num2z1">
    <w:name w:val="WW8Num2z1"/>
    <w:uiPriority w:val="99"/>
    <w:rsid w:val="004935E7"/>
  </w:style>
  <w:style w:type="character" w:customStyle="1" w:styleId="WW8Num2z2">
    <w:name w:val="WW8Num2z2"/>
    <w:uiPriority w:val="99"/>
    <w:rsid w:val="004935E7"/>
  </w:style>
  <w:style w:type="character" w:customStyle="1" w:styleId="WW8Num2z3">
    <w:name w:val="WW8Num2z3"/>
    <w:uiPriority w:val="99"/>
    <w:rsid w:val="004935E7"/>
  </w:style>
  <w:style w:type="character" w:customStyle="1" w:styleId="WW8Num2z4">
    <w:name w:val="WW8Num2z4"/>
    <w:uiPriority w:val="99"/>
    <w:rsid w:val="004935E7"/>
  </w:style>
  <w:style w:type="character" w:customStyle="1" w:styleId="WW8Num2z5">
    <w:name w:val="WW8Num2z5"/>
    <w:uiPriority w:val="99"/>
    <w:rsid w:val="004935E7"/>
  </w:style>
  <w:style w:type="character" w:customStyle="1" w:styleId="WW8Num2z6">
    <w:name w:val="WW8Num2z6"/>
    <w:uiPriority w:val="99"/>
    <w:rsid w:val="004935E7"/>
  </w:style>
  <w:style w:type="character" w:customStyle="1" w:styleId="WW8Num2z7">
    <w:name w:val="WW8Num2z7"/>
    <w:uiPriority w:val="99"/>
    <w:rsid w:val="004935E7"/>
  </w:style>
  <w:style w:type="character" w:customStyle="1" w:styleId="WW8Num2z8">
    <w:name w:val="WW8Num2z8"/>
    <w:uiPriority w:val="99"/>
    <w:rsid w:val="004935E7"/>
  </w:style>
  <w:style w:type="character" w:customStyle="1" w:styleId="WW8Num3z0">
    <w:name w:val="WW8Num3z0"/>
    <w:uiPriority w:val="99"/>
    <w:rsid w:val="004935E7"/>
    <w:rPr>
      <w:rFonts w:ascii="Times New Roman" w:hAnsi="Times New Roman"/>
      <w:color w:val="000000"/>
      <w:lang w:eastAsia="zh-CN"/>
    </w:rPr>
  </w:style>
  <w:style w:type="character" w:customStyle="1" w:styleId="WW8Num4z0">
    <w:name w:val="WW8Num4z0"/>
    <w:uiPriority w:val="99"/>
    <w:rsid w:val="004935E7"/>
  </w:style>
  <w:style w:type="character" w:customStyle="1" w:styleId="WW8Num5z0">
    <w:name w:val="WW8Num5z0"/>
    <w:uiPriority w:val="99"/>
    <w:rsid w:val="004935E7"/>
    <w:rPr>
      <w:rFonts w:ascii="Symbol" w:hAnsi="Symbol"/>
    </w:rPr>
  </w:style>
  <w:style w:type="character" w:customStyle="1" w:styleId="WW8Num6z0">
    <w:name w:val="WW8Num6z0"/>
    <w:uiPriority w:val="99"/>
    <w:rsid w:val="004935E7"/>
    <w:rPr>
      <w:rFonts w:ascii="Times New Roman" w:hAnsi="Times New Roman"/>
    </w:rPr>
  </w:style>
  <w:style w:type="character" w:customStyle="1" w:styleId="WW8Num7z0">
    <w:name w:val="WW8Num7z0"/>
    <w:uiPriority w:val="99"/>
    <w:rsid w:val="004935E7"/>
  </w:style>
  <w:style w:type="character" w:customStyle="1" w:styleId="WW8Num8z0">
    <w:name w:val="WW8Num8z0"/>
    <w:uiPriority w:val="99"/>
    <w:rsid w:val="004935E7"/>
    <w:rPr>
      <w:rFonts w:ascii="Times New Roman" w:hAnsi="Times New Roman"/>
      <w:sz w:val="24"/>
      <w:lang w:eastAsia="zh-CN"/>
    </w:rPr>
  </w:style>
  <w:style w:type="character" w:customStyle="1" w:styleId="WW8Num9z0">
    <w:name w:val="WW8Num9z0"/>
    <w:uiPriority w:val="99"/>
    <w:rsid w:val="004935E7"/>
  </w:style>
  <w:style w:type="character" w:customStyle="1" w:styleId="WW8Num10z0">
    <w:name w:val="WW8Num10z0"/>
    <w:uiPriority w:val="99"/>
    <w:rsid w:val="004935E7"/>
    <w:rPr>
      <w:rFonts w:ascii="Times" w:hAnsi="Times"/>
      <w:color w:val="000000"/>
      <w:lang w:eastAsia="zh-CN"/>
    </w:rPr>
  </w:style>
  <w:style w:type="character" w:customStyle="1" w:styleId="WW8Num11z0">
    <w:name w:val="WW8Num11z0"/>
    <w:uiPriority w:val="99"/>
    <w:rsid w:val="004935E7"/>
    <w:rPr>
      <w:color w:val="000000"/>
    </w:rPr>
  </w:style>
  <w:style w:type="character" w:customStyle="1" w:styleId="WW8Num12z0">
    <w:name w:val="WW8Num12z0"/>
    <w:uiPriority w:val="99"/>
    <w:rsid w:val="004935E7"/>
    <w:rPr>
      <w:rFonts w:ascii="Times New Roman" w:hAnsi="Times New Roman"/>
      <w:lang w:eastAsia="zh-CN"/>
    </w:rPr>
  </w:style>
  <w:style w:type="character" w:customStyle="1" w:styleId="WW8Num13z0">
    <w:name w:val="WW8Num13z0"/>
    <w:uiPriority w:val="99"/>
    <w:rsid w:val="004935E7"/>
  </w:style>
  <w:style w:type="character" w:customStyle="1" w:styleId="WW8Num13z1">
    <w:name w:val="WW8Num13z1"/>
    <w:uiPriority w:val="99"/>
    <w:rsid w:val="004935E7"/>
  </w:style>
  <w:style w:type="character" w:customStyle="1" w:styleId="WW8Num13z2">
    <w:name w:val="WW8Num13z2"/>
    <w:uiPriority w:val="99"/>
    <w:rsid w:val="004935E7"/>
    <w:rPr>
      <w:i/>
    </w:rPr>
  </w:style>
  <w:style w:type="character" w:customStyle="1" w:styleId="WW8Num13z3">
    <w:name w:val="WW8Num13z3"/>
    <w:uiPriority w:val="99"/>
    <w:rsid w:val="004935E7"/>
  </w:style>
  <w:style w:type="character" w:customStyle="1" w:styleId="WW8Num13z4">
    <w:name w:val="WW8Num13z4"/>
    <w:uiPriority w:val="99"/>
    <w:rsid w:val="004935E7"/>
  </w:style>
  <w:style w:type="character" w:customStyle="1" w:styleId="WW8Num13z5">
    <w:name w:val="WW8Num13z5"/>
    <w:uiPriority w:val="99"/>
    <w:rsid w:val="004935E7"/>
  </w:style>
  <w:style w:type="character" w:customStyle="1" w:styleId="WW8Num13z6">
    <w:name w:val="WW8Num13z6"/>
    <w:uiPriority w:val="99"/>
    <w:rsid w:val="004935E7"/>
  </w:style>
  <w:style w:type="character" w:customStyle="1" w:styleId="WW8Num13z7">
    <w:name w:val="WW8Num13z7"/>
    <w:uiPriority w:val="99"/>
    <w:rsid w:val="004935E7"/>
  </w:style>
  <w:style w:type="character" w:customStyle="1" w:styleId="WW8Num13z8">
    <w:name w:val="WW8Num13z8"/>
    <w:uiPriority w:val="99"/>
    <w:rsid w:val="004935E7"/>
  </w:style>
  <w:style w:type="character" w:customStyle="1" w:styleId="WW8Num3z1">
    <w:name w:val="WW8Num3z1"/>
    <w:uiPriority w:val="99"/>
    <w:rsid w:val="004935E7"/>
  </w:style>
  <w:style w:type="character" w:customStyle="1" w:styleId="WW8Num3z2">
    <w:name w:val="WW8Num3z2"/>
    <w:uiPriority w:val="99"/>
    <w:rsid w:val="004935E7"/>
  </w:style>
  <w:style w:type="character" w:customStyle="1" w:styleId="WW8Num3z3">
    <w:name w:val="WW8Num3z3"/>
    <w:uiPriority w:val="99"/>
    <w:rsid w:val="004935E7"/>
  </w:style>
  <w:style w:type="character" w:customStyle="1" w:styleId="WW8Num3z4">
    <w:name w:val="WW8Num3z4"/>
    <w:uiPriority w:val="99"/>
    <w:rsid w:val="004935E7"/>
  </w:style>
  <w:style w:type="character" w:customStyle="1" w:styleId="WW8Num3z5">
    <w:name w:val="WW8Num3z5"/>
    <w:uiPriority w:val="99"/>
    <w:rsid w:val="004935E7"/>
  </w:style>
  <w:style w:type="character" w:customStyle="1" w:styleId="WW8Num3z6">
    <w:name w:val="WW8Num3z6"/>
    <w:uiPriority w:val="99"/>
    <w:rsid w:val="004935E7"/>
  </w:style>
  <w:style w:type="character" w:customStyle="1" w:styleId="WW8Num3z7">
    <w:name w:val="WW8Num3z7"/>
    <w:uiPriority w:val="99"/>
    <w:rsid w:val="004935E7"/>
  </w:style>
  <w:style w:type="character" w:customStyle="1" w:styleId="WW8Num3z8">
    <w:name w:val="WW8Num3z8"/>
    <w:uiPriority w:val="99"/>
    <w:rsid w:val="004935E7"/>
  </w:style>
  <w:style w:type="character" w:customStyle="1" w:styleId="WW8Num4z1">
    <w:name w:val="WW8Num4z1"/>
    <w:uiPriority w:val="99"/>
    <w:rsid w:val="004935E7"/>
  </w:style>
  <w:style w:type="character" w:customStyle="1" w:styleId="WW8Num4z2">
    <w:name w:val="WW8Num4z2"/>
    <w:uiPriority w:val="99"/>
    <w:rsid w:val="004935E7"/>
  </w:style>
  <w:style w:type="character" w:customStyle="1" w:styleId="WW8Num4z3">
    <w:name w:val="WW8Num4z3"/>
    <w:uiPriority w:val="99"/>
    <w:rsid w:val="004935E7"/>
  </w:style>
  <w:style w:type="character" w:customStyle="1" w:styleId="WW8Num4z4">
    <w:name w:val="WW8Num4z4"/>
    <w:uiPriority w:val="99"/>
    <w:rsid w:val="004935E7"/>
  </w:style>
  <w:style w:type="character" w:customStyle="1" w:styleId="WW8Num4z5">
    <w:name w:val="WW8Num4z5"/>
    <w:uiPriority w:val="99"/>
    <w:rsid w:val="004935E7"/>
  </w:style>
  <w:style w:type="character" w:customStyle="1" w:styleId="WW8Num4z6">
    <w:name w:val="WW8Num4z6"/>
    <w:uiPriority w:val="99"/>
    <w:rsid w:val="004935E7"/>
  </w:style>
  <w:style w:type="character" w:customStyle="1" w:styleId="WW8Num4z7">
    <w:name w:val="WW8Num4z7"/>
    <w:uiPriority w:val="99"/>
    <w:rsid w:val="004935E7"/>
  </w:style>
  <w:style w:type="character" w:customStyle="1" w:styleId="WW8Num4z8">
    <w:name w:val="WW8Num4z8"/>
    <w:uiPriority w:val="99"/>
    <w:rsid w:val="004935E7"/>
  </w:style>
  <w:style w:type="character" w:customStyle="1" w:styleId="WW8Num5z1">
    <w:name w:val="WW8Num5z1"/>
    <w:uiPriority w:val="99"/>
    <w:rsid w:val="004935E7"/>
  </w:style>
  <w:style w:type="character" w:customStyle="1" w:styleId="WW8Num5z2">
    <w:name w:val="WW8Num5z2"/>
    <w:uiPriority w:val="99"/>
    <w:rsid w:val="004935E7"/>
    <w:rPr>
      <w:i/>
    </w:rPr>
  </w:style>
  <w:style w:type="character" w:customStyle="1" w:styleId="WW8Num5z3">
    <w:name w:val="WW8Num5z3"/>
    <w:uiPriority w:val="99"/>
    <w:rsid w:val="004935E7"/>
  </w:style>
  <w:style w:type="character" w:customStyle="1" w:styleId="WW8Num5z4">
    <w:name w:val="WW8Num5z4"/>
    <w:uiPriority w:val="99"/>
    <w:rsid w:val="004935E7"/>
  </w:style>
  <w:style w:type="character" w:customStyle="1" w:styleId="WW8Num5z5">
    <w:name w:val="WW8Num5z5"/>
    <w:uiPriority w:val="99"/>
    <w:rsid w:val="004935E7"/>
  </w:style>
  <w:style w:type="character" w:customStyle="1" w:styleId="WW8Num5z6">
    <w:name w:val="WW8Num5z6"/>
    <w:uiPriority w:val="99"/>
    <w:rsid w:val="004935E7"/>
  </w:style>
  <w:style w:type="character" w:customStyle="1" w:styleId="WW8Num5z7">
    <w:name w:val="WW8Num5z7"/>
    <w:uiPriority w:val="99"/>
    <w:rsid w:val="004935E7"/>
  </w:style>
  <w:style w:type="character" w:customStyle="1" w:styleId="WW8Num5z8">
    <w:name w:val="WW8Num5z8"/>
    <w:uiPriority w:val="99"/>
    <w:rsid w:val="004935E7"/>
  </w:style>
  <w:style w:type="character" w:customStyle="1" w:styleId="WW8Num6z1">
    <w:name w:val="WW8Num6z1"/>
    <w:uiPriority w:val="99"/>
    <w:rsid w:val="004935E7"/>
    <w:rPr>
      <w:rFonts w:ascii="Courier New" w:hAnsi="Courier New"/>
    </w:rPr>
  </w:style>
  <w:style w:type="character" w:customStyle="1" w:styleId="WW8Num6z2">
    <w:name w:val="WW8Num6z2"/>
    <w:uiPriority w:val="99"/>
    <w:rsid w:val="004935E7"/>
    <w:rPr>
      <w:rFonts w:ascii="Wingdings" w:hAnsi="Wingdings"/>
    </w:rPr>
  </w:style>
  <w:style w:type="character" w:customStyle="1" w:styleId="WW8Num7z1">
    <w:name w:val="WW8Num7z1"/>
    <w:uiPriority w:val="99"/>
    <w:rsid w:val="004935E7"/>
    <w:rPr>
      <w:rFonts w:ascii="Courier New" w:hAnsi="Courier New"/>
    </w:rPr>
  </w:style>
  <w:style w:type="character" w:customStyle="1" w:styleId="WW8Num7z2">
    <w:name w:val="WW8Num7z2"/>
    <w:uiPriority w:val="99"/>
    <w:rsid w:val="004935E7"/>
    <w:rPr>
      <w:rFonts w:ascii="Wingdings" w:hAnsi="Wingdings"/>
    </w:rPr>
  </w:style>
  <w:style w:type="character" w:customStyle="1" w:styleId="WW8Num7z3">
    <w:name w:val="WW8Num7z3"/>
    <w:uiPriority w:val="99"/>
    <w:rsid w:val="004935E7"/>
    <w:rPr>
      <w:rFonts w:ascii="Symbol" w:hAnsi="Symbol"/>
    </w:rPr>
  </w:style>
  <w:style w:type="character" w:customStyle="1" w:styleId="WW8Num8z1">
    <w:name w:val="WW8Num8z1"/>
    <w:uiPriority w:val="99"/>
    <w:rsid w:val="004935E7"/>
    <w:rPr>
      <w:rFonts w:ascii="Courier New" w:hAnsi="Courier New"/>
    </w:rPr>
  </w:style>
  <w:style w:type="character" w:customStyle="1" w:styleId="WW8Num8z2">
    <w:name w:val="WW8Num8z2"/>
    <w:uiPriority w:val="99"/>
    <w:rsid w:val="004935E7"/>
    <w:rPr>
      <w:rFonts w:ascii="Wingdings" w:hAnsi="Wingdings"/>
    </w:rPr>
  </w:style>
  <w:style w:type="character" w:customStyle="1" w:styleId="WW8Num8z3">
    <w:name w:val="WW8Num8z3"/>
    <w:uiPriority w:val="99"/>
    <w:rsid w:val="004935E7"/>
    <w:rPr>
      <w:rFonts w:ascii="Symbol" w:hAnsi="Symbol"/>
    </w:rPr>
  </w:style>
  <w:style w:type="character" w:customStyle="1" w:styleId="WW8Num9z1">
    <w:name w:val="WW8Num9z1"/>
    <w:uiPriority w:val="99"/>
    <w:rsid w:val="004935E7"/>
    <w:rPr>
      <w:rFonts w:ascii="Courier New" w:hAnsi="Courier New"/>
    </w:rPr>
  </w:style>
  <w:style w:type="character" w:customStyle="1" w:styleId="WW8Num9z2">
    <w:name w:val="WW8Num9z2"/>
    <w:uiPriority w:val="99"/>
    <w:rsid w:val="004935E7"/>
    <w:rPr>
      <w:rFonts w:ascii="Wingdings" w:hAnsi="Wingdings"/>
    </w:rPr>
  </w:style>
  <w:style w:type="character" w:customStyle="1" w:styleId="WW8Num9z3">
    <w:name w:val="WW8Num9z3"/>
    <w:uiPriority w:val="99"/>
    <w:rsid w:val="004935E7"/>
    <w:rPr>
      <w:rFonts w:ascii="Symbol" w:hAnsi="Symbol"/>
    </w:rPr>
  </w:style>
  <w:style w:type="character" w:customStyle="1" w:styleId="WW8Num10z1">
    <w:name w:val="WW8Num10z1"/>
    <w:uiPriority w:val="99"/>
    <w:rsid w:val="004935E7"/>
  </w:style>
  <w:style w:type="character" w:customStyle="1" w:styleId="WW8Num10z2">
    <w:name w:val="WW8Num10z2"/>
    <w:uiPriority w:val="99"/>
    <w:rsid w:val="004935E7"/>
  </w:style>
  <w:style w:type="character" w:customStyle="1" w:styleId="WW8Num10z3">
    <w:name w:val="WW8Num10z3"/>
    <w:uiPriority w:val="99"/>
    <w:rsid w:val="004935E7"/>
  </w:style>
  <w:style w:type="character" w:customStyle="1" w:styleId="WW8Num10z4">
    <w:name w:val="WW8Num10z4"/>
    <w:uiPriority w:val="99"/>
    <w:rsid w:val="004935E7"/>
  </w:style>
  <w:style w:type="character" w:customStyle="1" w:styleId="WW8Num10z5">
    <w:name w:val="WW8Num10z5"/>
    <w:uiPriority w:val="99"/>
    <w:rsid w:val="004935E7"/>
  </w:style>
  <w:style w:type="character" w:customStyle="1" w:styleId="WW8Num10z6">
    <w:name w:val="WW8Num10z6"/>
    <w:uiPriority w:val="99"/>
    <w:rsid w:val="004935E7"/>
  </w:style>
  <w:style w:type="character" w:customStyle="1" w:styleId="WW8Num10z7">
    <w:name w:val="WW8Num10z7"/>
    <w:uiPriority w:val="99"/>
    <w:rsid w:val="004935E7"/>
  </w:style>
  <w:style w:type="character" w:customStyle="1" w:styleId="WW8Num10z8">
    <w:name w:val="WW8Num10z8"/>
    <w:uiPriority w:val="99"/>
    <w:rsid w:val="004935E7"/>
  </w:style>
  <w:style w:type="character" w:customStyle="1" w:styleId="WW8Num11z1">
    <w:name w:val="WW8Num11z1"/>
    <w:uiPriority w:val="99"/>
    <w:rsid w:val="004935E7"/>
  </w:style>
  <w:style w:type="character" w:customStyle="1" w:styleId="WW8Num11z2">
    <w:name w:val="WW8Num11z2"/>
    <w:uiPriority w:val="99"/>
    <w:rsid w:val="004935E7"/>
  </w:style>
  <w:style w:type="character" w:customStyle="1" w:styleId="WW8Num11z3">
    <w:name w:val="WW8Num11z3"/>
    <w:uiPriority w:val="99"/>
    <w:rsid w:val="004935E7"/>
  </w:style>
  <w:style w:type="character" w:customStyle="1" w:styleId="WW8Num11z4">
    <w:name w:val="WW8Num11z4"/>
    <w:uiPriority w:val="99"/>
    <w:rsid w:val="004935E7"/>
  </w:style>
  <w:style w:type="character" w:customStyle="1" w:styleId="WW8Num11z5">
    <w:name w:val="WW8Num11z5"/>
    <w:uiPriority w:val="99"/>
    <w:rsid w:val="004935E7"/>
  </w:style>
  <w:style w:type="character" w:customStyle="1" w:styleId="WW8Num11z6">
    <w:name w:val="WW8Num11z6"/>
    <w:uiPriority w:val="99"/>
    <w:rsid w:val="004935E7"/>
  </w:style>
  <w:style w:type="character" w:customStyle="1" w:styleId="WW8Num11z7">
    <w:name w:val="WW8Num11z7"/>
    <w:uiPriority w:val="99"/>
    <w:rsid w:val="004935E7"/>
  </w:style>
  <w:style w:type="character" w:customStyle="1" w:styleId="WW8Num11z8">
    <w:name w:val="WW8Num11z8"/>
    <w:uiPriority w:val="99"/>
    <w:rsid w:val="004935E7"/>
  </w:style>
  <w:style w:type="character" w:customStyle="1" w:styleId="WW8Num12z1">
    <w:name w:val="WW8Num12z1"/>
    <w:uiPriority w:val="99"/>
    <w:rsid w:val="004935E7"/>
  </w:style>
  <w:style w:type="character" w:customStyle="1" w:styleId="WW8Num12z2">
    <w:name w:val="WW8Num12z2"/>
    <w:uiPriority w:val="99"/>
    <w:rsid w:val="004935E7"/>
  </w:style>
  <w:style w:type="character" w:customStyle="1" w:styleId="WW8Num12z3">
    <w:name w:val="WW8Num12z3"/>
    <w:uiPriority w:val="99"/>
    <w:rsid w:val="004935E7"/>
  </w:style>
  <w:style w:type="character" w:customStyle="1" w:styleId="WW8Num12z4">
    <w:name w:val="WW8Num12z4"/>
    <w:uiPriority w:val="99"/>
    <w:rsid w:val="004935E7"/>
  </w:style>
  <w:style w:type="character" w:customStyle="1" w:styleId="WW8Num12z5">
    <w:name w:val="WW8Num12z5"/>
    <w:uiPriority w:val="99"/>
    <w:rsid w:val="004935E7"/>
  </w:style>
  <w:style w:type="character" w:customStyle="1" w:styleId="WW8Num12z6">
    <w:name w:val="WW8Num12z6"/>
    <w:uiPriority w:val="99"/>
    <w:rsid w:val="004935E7"/>
  </w:style>
  <w:style w:type="character" w:customStyle="1" w:styleId="WW8Num12z7">
    <w:name w:val="WW8Num12z7"/>
    <w:uiPriority w:val="99"/>
    <w:rsid w:val="004935E7"/>
  </w:style>
  <w:style w:type="character" w:customStyle="1" w:styleId="WW8Num12z8">
    <w:name w:val="WW8Num12z8"/>
    <w:uiPriority w:val="99"/>
    <w:rsid w:val="004935E7"/>
  </w:style>
  <w:style w:type="character" w:customStyle="1" w:styleId="WW8Num14z0">
    <w:name w:val="WW8Num14z0"/>
    <w:uiPriority w:val="99"/>
    <w:rsid w:val="004935E7"/>
    <w:rPr>
      <w:rFonts w:ascii="Times New Roman" w:hAnsi="Times New Roman"/>
    </w:rPr>
  </w:style>
  <w:style w:type="character" w:customStyle="1" w:styleId="WW8Num14z1">
    <w:name w:val="WW8Num14z1"/>
    <w:uiPriority w:val="99"/>
    <w:rsid w:val="004935E7"/>
    <w:rPr>
      <w:rFonts w:ascii="Courier New" w:hAnsi="Courier New"/>
    </w:rPr>
  </w:style>
  <w:style w:type="character" w:customStyle="1" w:styleId="WW8Num14z2">
    <w:name w:val="WW8Num14z2"/>
    <w:uiPriority w:val="99"/>
    <w:rsid w:val="004935E7"/>
    <w:rPr>
      <w:rFonts w:ascii="Wingdings" w:hAnsi="Wingdings"/>
    </w:rPr>
  </w:style>
  <w:style w:type="character" w:customStyle="1" w:styleId="WW8Num14z3">
    <w:name w:val="WW8Num14z3"/>
    <w:uiPriority w:val="99"/>
    <w:rsid w:val="004935E7"/>
    <w:rPr>
      <w:rFonts w:ascii="Symbol" w:hAnsi="Symbol"/>
    </w:rPr>
  </w:style>
  <w:style w:type="character" w:customStyle="1" w:styleId="WW8Num15z0">
    <w:name w:val="WW8Num15z0"/>
    <w:uiPriority w:val="99"/>
    <w:rsid w:val="004935E7"/>
  </w:style>
  <w:style w:type="character" w:customStyle="1" w:styleId="WW8Num15z1">
    <w:name w:val="WW8Num15z1"/>
    <w:uiPriority w:val="99"/>
    <w:rsid w:val="004935E7"/>
  </w:style>
  <w:style w:type="character" w:customStyle="1" w:styleId="WW8Num15z2">
    <w:name w:val="WW8Num15z2"/>
    <w:uiPriority w:val="99"/>
    <w:rsid w:val="004935E7"/>
    <w:rPr>
      <w:i/>
    </w:rPr>
  </w:style>
  <w:style w:type="character" w:customStyle="1" w:styleId="WW8Num15z3">
    <w:name w:val="WW8Num15z3"/>
    <w:uiPriority w:val="99"/>
    <w:rsid w:val="004935E7"/>
  </w:style>
  <w:style w:type="character" w:customStyle="1" w:styleId="WW8Num15z4">
    <w:name w:val="WW8Num15z4"/>
    <w:uiPriority w:val="99"/>
    <w:rsid w:val="004935E7"/>
  </w:style>
  <w:style w:type="character" w:customStyle="1" w:styleId="WW8Num15z5">
    <w:name w:val="WW8Num15z5"/>
    <w:uiPriority w:val="99"/>
    <w:rsid w:val="004935E7"/>
  </w:style>
  <w:style w:type="character" w:customStyle="1" w:styleId="WW8Num15z6">
    <w:name w:val="WW8Num15z6"/>
    <w:uiPriority w:val="99"/>
    <w:rsid w:val="004935E7"/>
  </w:style>
  <w:style w:type="character" w:customStyle="1" w:styleId="WW8Num15z7">
    <w:name w:val="WW8Num15z7"/>
    <w:uiPriority w:val="99"/>
    <w:rsid w:val="004935E7"/>
  </w:style>
  <w:style w:type="character" w:customStyle="1" w:styleId="WW8Num15z8">
    <w:name w:val="WW8Num15z8"/>
    <w:uiPriority w:val="99"/>
    <w:rsid w:val="004935E7"/>
  </w:style>
  <w:style w:type="character" w:customStyle="1" w:styleId="WW8Num16z0">
    <w:name w:val="WW8Num16z0"/>
    <w:uiPriority w:val="99"/>
    <w:rsid w:val="004935E7"/>
  </w:style>
  <w:style w:type="character" w:customStyle="1" w:styleId="WW8Num16z1">
    <w:name w:val="WW8Num16z1"/>
    <w:uiPriority w:val="99"/>
    <w:rsid w:val="004935E7"/>
  </w:style>
  <w:style w:type="character" w:customStyle="1" w:styleId="WW8Num16z2">
    <w:name w:val="WW8Num16z2"/>
    <w:uiPriority w:val="99"/>
    <w:rsid w:val="004935E7"/>
    <w:rPr>
      <w:i/>
    </w:rPr>
  </w:style>
  <w:style w:type="character" w:customStyle="1" w:styleId="WW8Num16z3">
    <w:name w:val="WW8Num16z3"/>
    <w:uiPriority w:val="99"/>
    <w:rsid w:val="004935E7"/>
  </w:style>
  <w:style w:type="character" w:customStyle="1" w:styleId="WW8Num16z4">
    <w:name w:val="WW8Num16z4"/>
    <w:uiPriority w:val="99"/>
    <w:rsid w:val="004935E7"/>
  </w:style>
  <w:style w:type="character" w:customStyle="1" w:styleId="WW8Num16z5">
    <w:name w:val="WW8Num16z5"/>
    <w:uiPriority w:val="99"/>
    <w:rsid w:val="004935E7"/>
  </w:style>
  <w:style w:type="character" w:customStyle="1" w:styleId="WW8Num16z6">
    <w:name w:val="WW8Num16z6"/>
    <w:uiPriority w:val="99"/>
    <w:rsid w:val="004935E7"/>
  </w:style>
  <w:style w:type="character" w:customStyle="1" w:styleId="WW8Num16z7">
    <w:name w:val="WW8Num16z7"/>
    <w:uiPriority w:val="99"/>
    <w:rsid w:val="004935E7"/>
  </w:style>
  <w:style w:type="character" w:customStyle="1" w:styleId="WW8Num16z8">
    <w:name w:val="WW8Num16z8"/>
    <w:uiPriority w:val="99"/>
    <w:rsid w:val="004935E7"/>
  </w:style>
  <w:style w:type="character" w:customStyle="1" w:styleId="WW8Num17z0">
    <w:name w:val="WW8Num17z0"/>
    <w:uiPriority w:val="99"/>
    <w:rsid w:val="004935E7"/>
  </w:style>
  <w:style w:type="character" w:customStyle="1" w:styleId="WW8Num17z1">
    <w:name w:val="WW8Num17z1"/>
    <w:uiPriority w:val="99"/>
    <w:rsid w:val="004935E7"/>
  </w:style>
  <w:style w:type="character" w:customStyle="1" w:styleId="WW8Num17z2">
    <w:name w:val="WW8Num17z2"/>
    <w:uiPriority w:val="99"/>
    <w:rsid w:val="004935E7"/>
    <w:rPr>
      <w:i/>
    </w:rPr>
  </w:style>
  <w:style w:type="character" w:customStyle="1" w:styleId="WW8Num17z3">
    <w:name w:val="WW8Num17z3"/>
    <w:uiPriority w:val="99"/>
    <w:rsid w:val="004935E7"/>
  </w:style>
  <w:style w:type="character" w:customStyle="1" w:styleId="WW8Num17z4">
    <w:name w:val="WW8Num17z4"/>
    <w:uiPriority w:val="99"/>
    <w:rsid w:val="004935E7"/>
  </w:style>
  <w:style w:type="character" w:customStyle="1" w:styleId="WW8Num17z5">
    <w:name w:val="WW8Num17z5"/>
    <w:uiPriority w:val="99"/>
    <w:rsid w:val="004935E7"/>
  </w:style>
  <w:style w:type="character" w:customStyle="1" w:styleId="WW8Num17z6">
    <w:name w:val="WW8Num17z6"/>
    <w:uiPriority w:val="99"/>
    <w:rsid w:val="004935E7"/>
  </w:style>
  <w:style w:type="character" w:customStyle="1" w:styleId="WW8Num17z7">
    <w:name w:val="WW8Num17z7"/>
    <w:uiPriority w:val="99"/>
    <w:rsid w:val="004935E7"/>
  </w:style>
  <w:style w:type="character" w:customStyle="1" w:styleId="WW8Num17z8">
    <w:name w:val="WW8Num17z8"/>
    <w:uiPriority w:val="99"/>
    <w:rsid w:val="004935E7"/>
  </w:style>
  <w:style w:type="character" w:customStyle="1" w:styleId="Bekezdsalapbettpusa1">
    <w:name w:val="Bekezdés alapbetűtípusa1"/>
    <w:uiPriority w:val="99"/>
    <w:rsid w:val="004935E7"/>
  </w:style>
  <w:style w:type="character" w:styleId="Oldalszm">
    <w:name w:val="page number"/>
    <w:basedOn w:val="Bekezdsalapbettpusa"/>
    <w:uiPriority w:val="99"/>
    <w:rsid w:val="004935E7"/>
    <w:rPr>
      <w:rFonts w:cs="Times New Roman"/>
    </w:rPr>
  </w:style>
  <w:style w:type="character" w:customStyle="1" w:styleId="CmChar">
    <w:name w:val="Cím Char"/>
    <w:uiPriority w:val="99"/>
    <w:rsid w:val="004935E7"/>
    <w:rPr>
      <w:b/>
      <w:sz w:val="24"/>
      <w:lang w:val="hu-HU"/>
    </w:rPr>
  </w:style>
  <w:style w:type="character" w:styleId="Hiperhivatkozs">
    <w:name w:val="Hyperlink"/>
    <w:basedOn w:val="Bekezdsalapbettpusa"/>
    <w:uiPriority w:val="99"/>
    <w:rsid w:val="004935E7"/>
    <w:rPr>
      <w:rFonts w:cs="Times New Roman"/>
      <w:color w:val="0000FF"/>
      <w:u w:val="single"/>
    </w:rPr>
  </w:style>
  <w:style w:type="character" w:customStyle="1" w:styleId="SzvegtrzsChar">
    <w:name w:val="Szövegtörzs Char"/>
    <w:uiPriority w:val="99"/>
    <w:rsid w:val="004935E7"/>
    <w:rPr>
      <w:sz w:val="26"/>
      <w:lang w:val="hu-HU"/>
    </w:rPr>
  </w:style>
  <w:style w:type="character" w:customStyle="1" w:styleId="Szvegtrzs2Char">
    <w:name w:val="Szövegtörzs 2 Char"/>
    <w:uiPriority w:val="99"/>
    <w:rsid w:val="004935E7"/>
    <w:rPr>
      <w:sz w:val="24"/>
      <w:lang w:val="hu-HU"/>
    </w:rPr>
  </w:style>
  <w:style w:type="character" w:customStyle="1" w:styleId="lfejChar">
    <w:name w:val="Élőfej Char"/>
    <w:uiPriority w:val="99"/>
    <w:rsid w:val="004935E7"/>
    <w:rPr>
      <w:sz w:val="24"/>
      <w:lang w:val="hu-HU"/>
    </w:rPr>
  </w:style>
  <w:style w:type="character" w:customStyle="1" w:styleId="BuborkszvegChar">
    <w:name w:val="Buborékszöveg Char"/>
    <w:uiPriority w:val="99"/>
    <w:rsid w:val="004935E7"/>
    <w:rPr>
      <w:rFonts w:ascii="Segoe UI" w:hAnsi="Segoe UI"/>
      <w:sz w:val="18"/>
    </w:rPr>
  </w:style>
  <w:style w:type="character" w:customStyle="1" w:styleId="Szmozsjelek">
    <w:name w:val="Számozásjelek"/>
    <w:uiPriority w:val="99"/>
    <w:rsid w:val="004935E7"/>
  </w:style>
  <w:style w:type="character" w:customStyle="1" w:styleId="Jegyzkhivatkozs">
    <w:name w:val="Jegyzékhivatkozás"/>
    <w:uiPriority w:val="99"/>
    <w:rsid w:val="004935E7"/>
  </w:style>
  <w:style w:type="paragraph" w:customStyle="1" w:styleId="Cmsor">
    <w:name w:val="Címsor"/>
    <w:basedOn w:val="Norml"/>
    <w:next w:val="Szvegtrzs"/>
    <w:uiPriority w:val="99"/>
    <w:rsid w:val="004935E7"/>
    <w:pPr>
      <w:jc w:val="center"/>
    </w:pPr>
    <w:rPr>
      <w:b/>
      <w:bCs/>
    </w:rPr>
  </w:style>
  <w:style w:type="paragraph" w:styleId="Szvegtrzs">
    <w:name w:val="Body Text"/>
    <w:basedOn w:val="Norml"/>
    <w:link w:val="SzvegtrzsChar1"/>
    <w:uiPriority w:val="99"/>
    <w:rsid w:val="004935E7"/>
    <w:pPr>
      <w:jc w:val="both"/>
    </w:pPr>
    <w:rPr>
      <w:szCs w:val="20"/>
    </w:rPr>
  </w:style>
  <w:style w:type="character" w:customStyle="1" w:styleId="SzvegtrzsChar1">
    <w:name w:val="Szövegtörzs Char1"/>
    <w:basedOn w:val="Bekezdsalapbettpusa"/>
    <w:link w:val="Szvegtrzs"/>
    <w:uiPriority w:val="99"/>
    <w:semiHidden/>
    <w:locked/>
    <w:rsid w:val="006B1DA6"/>
    <w:rPr>
      <w:rFonts w:cs="Times New Roman"/>
      <w:sz w:val="24"/>
      <w:lang w:eastAsia="zh-CN"/>
    </w:rPr>
  </w:style>
  <w:style w:type="paragraph" w:styleId="Lista">
    <w:name w:val="List"/>
    <w:basedOn w:val="Szvegtrzs"/>
    <w:uiPriority w:val="99"/>
    <w:rsid w:val="004935E7"/>
    <w:rPr>
      <w:rFonts w:cs="Mangal"/>
    </w:rPr>
  </w:style>
  <w:style w:type="paragraph" w:styleId="Kpalrs">
    <w:name w:val="caption"/>
    <w:basedOn w:val="Norml"/>
    <w:uiPriority w:val="99"/>
    <w:qFormat/>
    <w:rsid w:val="004935E7"/>
    <w:pPr>
      <w:suppressLineNumbers/>
      <w:spacing w:before="120" w:after="120"/>
    </w:pPr>
    <w:rPr>
      <w:rFonts w:cs="Mangal"/>
      <w:i/>
      <w:iCs/>
    </w:rPr>
  </w:style>
  <w:style w:type="paragraph" w:customStyle="1" w:styleId="Trgymutat">
    <w:name w:val="Tárgymutató"/>
    <w:basedOn w:val="Norml"/>
    <w:uiPriority w:val="99"/>
    <w:rsid w:val="004935E7"/>
    <w:pPr>
      <w:suppressLineNumbers/>
    </w:pPr>
    <w:rPr>
      <w:rFonts w:cs="Mangal"/>
    </w:rPr>
  </w:style>
  <w:style w:type="paragraph" w:customStyle="1" w:styleId="Szvegtrzs21">
    <w:name w:val="Szövegtörzs 21"/>
    <w:basedOn w:val="Norml"/>
    <w:uiPriority w:val="99"/>
    <w:rsid w:val="004935E7"/>
    <w:pPr>
      <w:spacing w:after="120" w:line="480" w:lineRule="auto"/>
    </w:pPr>
  </w:style>
  <w:style w:type="paragraph" w:styleId="llb">
    <w:name w:val="footer"/>
    <w:basedOn w:val="Norml"/>
    <w:link w:val="llbChar"/>
    <w:uiPriority w:val="99"/>
    <w:rsid w:val="004935E7"/>
    <w:pPr>
      <w:tabs>
        <w:tab w:val="center" w:pos="4536"/>
        <w:tab w:val="right" w:pos="9072"/>
      </w:tabs>
    </w:pPr>
    <w:rPr>
      <w:szCs w:val="20"/>
    </w:rPr>
  </w:style>
  <w:style w:type="character" w:customStyle="1" w:styleId="llbChar">
    <w:name w:val="Élőláb Char"/>
    <w:basedOn w:val="Bekezdsalapbettpusa"/>
    <w:link w:val="llb"/>
    <w:uiPriority w:val="99"/>
    <w:semiHidden/>
    <w:locked/>
    <w:rsid w:val="006B1DA6"/>
    <w:rPr>
      <w:rFonts w:cs="Times New Roman"/>
      <w:sz w:val="24"/>
      <w:lang w:eastAsia="zh-CN"/>
    </w:rPr>
  </w:style>
  <w:style w:type="paragraph" w:styleId="lfej">
    <w:name w:val="header"/>
    <w:basedOn w:val="Norml"/>
    <w:link w:val="lfejChar1"/>
    <w:uiPriority w:val="99"/>
    <w:rsid w:val="004935E7"/>
    <w:pPr>
      <w:tabs>
        <w:tab w:val="center" w:pos="4536"/>
        <w:tab w:val="right" w:pos="9072"/>
      </w:tabs>
    </w:pPr>
    <w:rPr>
      <w:szCs w:val="20"/>
    </w:rPr>
  </w:style>
  <w:style w:type="character" w:customStyle="1" w:styleId="lfejChar1">
    <w:name w:val="Élőfej Char1"/>
    <w:basedOn w:val="Bekezdsalapbettpusa"/>
    <w:link w:val="lfej"/>
    <w:uiPriority w:val="99"/>
    <w:semiHidden/>
    <w:locked/>
    <w:rsid w:val="006B1DA6"/>
    <w:rPr>
      <w:rFonts w:cs="Times New Roman"/>
      <w:sz w:val="24"/>
      <w:lang w:eastAsia="zh-CN"/>
    </w:rPr>
  </w:style>
  <w:style w:type="paragraph" w:customStyle="1" w:styleId="Listafolytatsa1">
    <w:name w:val="Lista folytatása1"/>
    <w:basedOn w:val="Norml"/>
    <w:uiPriority w:val="99"/>
    <w:rsid w:val="004935E7"/>
    <w:pPr>
      <w:spacing w:after="120"/>
      <w:ind w:left="283"/>
    </w:pPr>
  </w:style>
  <w:style w:type="paragraph" w:customStyle="1" w:styleId="Stlus1">
    <w:name w:val="Stílus1"/>
    <w:basedOn w:val="Norml"/>
    <w:next w:val="Norml"/>
    <w:uiPriority w:val="99"/>
    <w:rsid w:val="004935E7"/>
    <w:pPr>
      <w:ind w:left="567" w:right="567"/>
      <w:jc w:val="both"/>
    </w:pPr>
    <w:rPr>
      <w:b/>
      <w:szCs w:val="20"/>
    </w:rPr>
  </w:style>
  <w:style w:type="paragraph" w:styleId="TJ1">
    <w:name w:val="toc 1"/>
    <w:basedOn w:val="Norml"/>
    <w:next w:val="Norml"/>
    <w:uiPriority w:val="99"/>
    <w:rsid w:val="004935E7"/>
    <w:pPr>
      <w:tabs>
        <w:tab w:val="left" w:pos="720"/>
        <w:tab w:val="right" w:leader="underscore" w:pos="9372"/>
      </w:tabs>
      <w:spacing w:before="120" w:line="320" w:lineRule="exact"/>
    </w:pPr>
    <w:rPr>
      <w:b/>
      <w:bCs/>
      <w:iCs/>
      <w:sz w:val="22"/>
      <w:lang w:eastAsia="hu-HU"/>
    </w:rPr>
  </w:style>
  <w:style w:type="paragraph" w:styleId="TJ2">
    <w:name w:val="toc 2"/>
    <w:basedOn w:val="Norml"/>
    <w:next w:val="Norml"/>
    <w:uiPriority w:val="99"/>
    <w:rsid w:val="004935E7"/>
    <w:pPr>
      <w:tabs>
        <w:tab w:val="left" w:pos="180"/>
        <w:tab w:val="right" w:leader="underscore" w:pos="9372"/>
      </w:tabs>
      <w:spacing w:before="120" w:line="320" w:lineRule="exact"/>
      <w:ind w:left="720" w:hanging="720"/>
    </w:pPr>
    <w:rPr>
      <w:bCs/>
      <w:sz w:val="22"/>
      <w:szCs w:val="22"/>
      <w:lang w:eastAsia="hu-HU"/>
    </w:rPr>
  </w:style>
  <w:style w:type="paragraph" w:styleId="TJ3">
    <w:name w:val="toc 3"/>
    <w:basedOn w:val="Norml"/>
    <w:next w:val="Norml"/>
    <w:uiPriority w:val="99"/>
    <w:rsid w:val="004935E7"/>
    <w:pPr>
      <w:tabs>
        <w:tab w:val="left" w:pos="180"/>
        <w:tab w:val="left" w:pos="720"/>
        <w:tab w:val="right" w:leader="underscore" w:pos="9372"/>
      </w:tabs>
      <w:spacing w:line="320" w:lineRule="exact"/>
      <w:ind w:left="720" w:hanging="720"/>
    </w:pPr>
    <w:rPr>
      <w:sz w:val="20"/>
      <w:szCs w:val="20"/>
    </w:rPr>
  </w:style>
  <w:style w:type="paragraph" w:styleId="NormlWeb">
    <w:name w:val="Normal (Web)"/>
    <w:basedOn w:val="Norml"/>
    <w:uiPriority w:val="99"/>
    <w:rsid w:val="004935E7"/>
    <w:pPr>
      <w:spacing w:before="280" w:after="280"/>
    </w:pPr>
  </w:style>
  <w:style w:type="paragraph" w:customStyle="1" w:styleId="Listaszerbekezds1">
    <w:name w:val="Listaszerű bekezdés1"/>
    <w:basedOn w:val="Norml"/>
    <w:uiPriority w:val="99"/>
    <w:rsid w:val="004935E7"/>
    <w:pPr>
      <w:ind w:left="720"/>
      <w:contextualSpacing/>
    </w:pPr>
  </w:style>
  <w:style w:type="paragraph" w:styleId="Listaszerbekezds">
    <w:name w:val="List Paragraph"/>
    <w:basedOn w:val="Norml"/>
    <w:uiPriority w:val="99"/>
    <w:qFormat/>
    <w:rsid w:val="004935E7"/>
    <w:pPr>
      <w:ind w:left="720"/>
      <w:contextualSpacing/>
    </w:pPr>
  </w:style>
  <w:style w:type="paragraph" w:styleId="Buborkszveg">
    <w:name w:val="Balloon Text"/>
    <w:basedOn w:val="Norml"/>
    <w:link w:val="BuborkszvegChar1"/>
    <w:uiPriority w:val="99"/>
    <w:rsid w:val="004935E7"/>
    <w:rPr>
      <w:sz w:val="2"/>
      <w:szCs w:val="20"/>
    </w:rPr>
  </w:style>
  <w:style w:type="character" w:customStyle="1" w:styleId="BuborkszvegChar1">
    <w:name w:val="Buborékszöveg Char1"/>
    <w:basedOn w:val="Bekezdsalapbettpusa"/>
    <w:link w:val="Buborkszveg"/>
    <w:uiPriority w:val="99"/>
    <w:semiHidden/>
    <w:locked/>
    <w:rsid w:val="006B1DA6"/>
    <w:rPr>
      <w:rFonts w:cs="Times New Roman"/>
      <w:sz w:val="2"/>
      <w:lang w:eastAsia="zh-CN"/>
    </w:rPr>
  </w:style>
  <w:style w:type="paragraph" w:customStyle="1" w:styleId="Kerettartalom">
    <w:name w:val="Kerettartalom"/>
    <w:basedOn w:val="Norml"/>
    <w:uiPriority w:val="99"/>
    <w:rsid w:val="004935E7"/>
  </w:style>
  <w:style w:type="paragraph" w:styleId="TJ4">
    <w:name w:val="toc 4"/>
    <w:basedOn w:val="Trgymutat"/>
    <w:uiPriority w:val="99"/>
    <w:rsid w:val="004935E7"/>
    <w:pPr>
      <w:tabs>
        <w:tab w:val="right" w:leader="dot" w:pos="8789"/>
      </w:tabs>
      <w:ind w:left="849"/>
    </w:pPr>
  </w:style>
  <w:style w:type="paragraph" w:styleId="TJ5">
    <w:name w:val="toc 5"/>
    <w:basedOn w:val="Trgymutat"/>
    <w:uiPriority w:val="99"/>
    <w:rsid w:val="004935E7"/>
    <w:pPr>
      <w:tabs>
        <w:tab w:val="right" w:leader="dot" w:pos="8506"/>
      </w:tabs>
      <w:ind w:left="1132"/>
    </w:pPr>
  </w:style>
  <w:style w:type="paragraph" w:styleId="TJ6">
    <w:name w:val="toc 6"/>
    <w:basedOn w:val="Trgymutat"/>
    <w:uiPriority w:val="99"/>
    <w:rsid w:val="004935E7"/>
    <w:pPr>
      <w:tabs>
        <w:tab w:val="right" w:leader="dot" w:pos="8223"/>
      </w:tabs>
      <w:ind w:left="1415"/>
    </w:pPr>
  </w:style>
  <w:style w:type="paragraph" w:styleId="TJ7">
    <w:name w:val="toc 7"/>
    <w:basedOn w:val="Trgymutat"/>
    <w:uiPriority w:val="99"/>
    <w:rsid w:val="004935E7"/>
    <w:pPr>
      <w:tabs>
        <w:tab w:val="right" w:leader="dot" w:pos="7940"/>
      </w:tabs>
      <w:ind w:left="1698"/>
    </w:pPr>
  </w:style>
  <w:style w:type="paragraph" w:styleId="TJ8">
    <w:name w:val="toc 8"/>
    <w:basedOn w:val="Trgymutat"/>
    <w:uiPriority w:val="99"/>
    <w:rsid w:val="004935E7"/>
    <w:pPr>
      <w:tabs>
        <w:tab w:val="right" w:leader="dot" w:pos="7657"/>
      </w:tabs>
      <w:ind w:left="1981"/>
    </w:pPr>
  </w:style>
  <w:style w:type="paragraph" w:styleId="TJ9">
    <w:name w:val="toc 9"/>
    <w:basedOn w:val="Trgymutat"/>
    <w:uiPriority w:val="99"/>
    <w:rsid w:val="004935E7"/>
    <w:pPr>
      <w:tabs>
        <w:tab w:val="right" w:leader="dot" w:pos="7374"/>
      </w:tabs>
      <w:ind w:left="2264"/>
    </w:pPr>
  </w:style>
  <w:style w:type="paragraph" w:customStyle="1" w:styleId="Tartalomjegyzk10">
    <w:name w:val="Tartalomjegyzék 10"/>
    <w:basedOn w:val="Trgymutat"/>
    <w:uiPriority w:val="99"/>
    <w:rsid w:val="004935E7"/>
    <w:pPr>
      <w:tabs>
        <w:tab w:val="right" w:leader="dot" w:pos="7091"/>
      </w:tabs>
      <w:ind w:left="2547"/>
    </w:pPr>
  </w:style>
  <w:style w:type="paragraph" w:customStyle="1" w:styleId="Tblzattartalom">
    <w:name w:val="Táblázattartalom"/>
    <w:basedOn w:val="Norml"/>
    <w:uiPriority w:val="99"/>
    <w:rsid w:val="004935E7"/>
    <w:pPr>
      <w:suppressLineNumbers/>
    </w:pPr>
  </w:style>
  <w:style w:type="paragraph" w:customStyle="1" w:styleId="Tblzatfejlc">
    <w:name w:val="Táblázatfejléc"/>
    <w:basedOn w:val="Tblzattartalom"/>
    <w:uiPriority w:val="99"/>
    <w:rsid w:val="004935E7"/>
    <w:pPr>
      <w:jc w:val="center"/>
    </w:pPr>
    <w:rPr>
      <w:b/>
      <w:bCs/>
    </w:rPr>
  </w:style>
  <w:style w:type="paragraph" w:styleId="Idzet">
    <w:name w:val="Quote"/>
    <w:basedOn w:val="Norml"/>
    <w:link w:val="IdzetChar"/>
    <w:uiPriority w:val="99"/>
    <w:qFormat/>
    <w:rsid w:val="004935E7"/>
    <w:pPr>
      <w:spacing w:after="283"/>
      <w:ind w:left="567" w:right="567"/>
    </w:pPr>
    <w:rPr>
      <w:i/>
      <w:color w:val="000000"/>
      <w:szCs w:val="20"/>
    </w:rPr>
  </w:style>
  <w:style w:type="character" w:customStyle="1" w:styleId="IdzetChar">
    <w:name w:val="Idézet Char"/>
    <w:basedOn w:val="Bekezdsalapbettpusa"/>
    <w:link w:val="Idzet"/>
    <w:uiPriority w:val="99"/>
    <w:locked/>
    <w:rsid w:val="006B1DA6"/>
    <w:rPr>
      <w:rFonts w:cs="Times New Roman"/>
      <w:i/>
      <w:color w:val="000000"/>
      <w:sz w:val="24"/>
      <w:lang w:eastAsia="zh-CN"/>
    </w:rPr>
  </w:style>
  <w:style w:type="paragraph" w:styleId="Cm">
    <w:name w:val="Title"/>
    <w:basedOn w:val="Cmsor"/>
    <w:next w:val="Szvegtrzs"/>
    <w:link w:val="CmChar1"/>
    <w:uiPriority w:val="99"/>
    <w:qFormat/>
    <w:rsid w:val="004935E7"/>
    <w:rPr>
      <w:rFonts w:ascii="Cambria" w:hAnsi="Cambria"/>
      <w:bCs w:val="0"/>
      <w:kern w:val="28"/>
      <w:sz w:val="32"/>
      <w:szCs w:val="20"/>
    </w:rPr>
  </w:style>
  <w:style w:type="character" w:customStyle="1" w:styleId="CmChar1">
    <w:name w:val="Cím Char1"/>
    <w:basedOn w:val="Bekezdsalapbettpusa"/>
    <w:link w:val="Cm"/>
    <w:uiPriority w:val="99"/>
    <w:locked/>
    <w:rsid w:val="006B1DA6"/>
    <w:rPr>
      <w:rFonts w:ascii="Cambria" w:hAnsi="Cambria" w:cs="Times New Roman"/>
      <w:b/>
      <w:kern w:val="28"/>
      <w:sz w:val="32"/>
      <w:lang w:eastAsia="zh-CN"/>
    </w:rPr>
  </w:style>
  <w:style w:type="paragraph" w:styleId="Alcm">
    <w:name w:val="Subtitle"/>
    <w:basedOn w:val="Cmsor"/>
    <w:next w:val="Szvegtrzs"/>
    <w:link w:val="AlcmChar"/>
    <w:uiPriority w:val="99"/>
    <w:qFormat/>
    <w:rsid w:val="004935E7"/>
    <w:pPr>
      <w:spacing w:before="60" w:after="120"/>
    </w:pPr>
    <w:rPr>
      <w:rFonts w:ascii="Cambria" w:hAnsi="Cambria"/>
      <w:b w:val="0"/>
      <w:bCs w:val="0"/>
      <w:szCs w:val="20"/>
    </w:rPr>
  </w:style>
  <w:style w:type="character" w:customStyle="1" w:styleId="AlcmChar">
    <w:name w:val="Alcím Char"/>
    <w:basedOn w:val="Bekezdsalapbettpusa"/>
    <w:link w:val="Alcm"/>
    <w:uiPriority w:val="99"/>
    <w:locked/>
    <w:rsid w:val="006B1DA6"/>
    <w:rPr>
      <w:rFonts w:ascii="Cambria" w:hAnsi="Cambria" w:cs="Times New Roman"/>
      <w:sz w:val="24"/>
      <w:lang w:eastAsia="zh-CN"/>
    </w:rPr>
  </w:style>
  <w:style w:type="paragraph" w:customStyle="1" w:styleId="Listaszerbekezds11">
    <w:name w:val="Listaszerű bekezdés11"/>
    <w:basedOn w:val="Norml"/>
    <w:uiPriority w:val="99"/>
    <w:rsid w:val="00164DB0"/>
    <w:pPr>
      <w:ind w:left="720"/>
      <w:contextualSpacing/>
    </w:pPr>
  </w:style>
  <w:style w:type="paragraph" w:customStyle="1" w:styleId="Stlus2">
    <w:name w:val="Stílus2"/>
    <w:basedOn w:val="Cmsor3"/>
    <w:uiPriority w:val="99"/>
    <w:rsid w:val="007D07C7"/>
    <w:pPr>
      <w:keepNext/>
      <w:numPr>
        <w:numId w:val="2"/>
      </w:numPr>
      <w:suppressAutoHyphens/>
      <w:jc w:val="both"/>
    </w:pPr>
  </w:style>
  <w:style w:type="paragraph" w:customStyle="1" w:styleId="Pa1">
    <w:name w:val="Pa1"/>
    <w:basedOn w:val="Norml"/>
    <w:next w:val="Norml"/>
    <w:uiPriority w:val="99"/>
    <w:rsid w:val="00326726"/>
    <w:pPr>
      <w:autoSpaceDE w:val="0"/>
      <w:autoSpaceDN w:val="0"/>
      <w:adjustRightInd w:val="0"/>
      <w:spacing w:line="201" w:lineRule="atLeast"/>
    </w:pPr>
    <w:rPr>
      <w:rFonts w:ascii="Myriad Pro" w:hAnsi="Myriad Pro"/>
      <w:lang w:eastAsia="en-US"/>
    </w:rPr>
  </w:style>
  <w:style w:type="paragraph" w:customStyle="1" w:styleId="Listafolytatsa2">
    <w:name w:val="Lista folytatása2"/>
    <w:basedOn w:val="Norml"/>
    <w:uiPriority w:val="99"/>
    <w:rsid w:val="00ED062F"/>
    <w:pPr>
      <w:suppressAutoHyphens/>
      <w:spacing w:after="120"/>
      <w:ind w:left="283"/>
    </w:pPr>
  </w:style>
  <w:style w:type="paragraph" w:customStyle="1" w:styleId="Listaszerbekezds2">
    <w:name w:val="Listaszerű bekezdés2"/>
    <w:basedOn w:val="Norml"/>
    <w:uiPriority w:val="99"/>
    <w:rsid w:val="00174776"/>
    <w:pPr>
      <w:suppressAutoHyphens/>
      <w:spacing w:after="200" w:line="276" w:lineRule="auto"/>
      <w:ind w:left="720"/>
      <w:contextualSpacing/>
    </w:pPr>
    <w:rPr>
      <w:rFonts w:ascii="Calibri" w:hAnsi="Calibri" w:cs="Calibri"/>
      <w:sz w:val="22"/>
      <w:szCs w:val="22"/>
    </w:rPr>
  </w:style>
  <w:style w:type="paragraph" w:styleId="Szvegtrzsbehzssal">
    <w:name w:val="Body Text Indent"/>
    <w:basedOn w:val="Norml"/>
    <w:link w:val="SzvegtrzsbehzssalChar"/>
    <w:uiPriority w:val="99"/>
    <w:semiHidden/>
    <w:unhideWhenUsed/>
    <w:locked/>
    <w:rsid w:val="008752ED"/>
    <w:pPr>
      <w:spacing w:after="120"/>
      <w:ind w:left="283"/>
    </w:pPr>
  </w:style>
  <w:style w:type="character" w:customStyle="1" w:styleId="SzvegtrzsbehzssalChar">
    <w:name w:val="Szövegtörzs behúzással Char"/>
    <w:basedOn w:val="Bekezdsalapbettpusa"/>
    <w:link w:val="Szvegtrzsbehzssal"/>
    <w:uiPriority w:val="99"/>
    <w:semiHidden/>
    <w:rsid w:val="008752E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794480">
      <w:marLeft w:val="0"/>
      <w:marRight w:val="0"/>
      <w:marTop w:val="0"/>
      <w:marBottom w:val="0"/>
      <w:divBdr>
        <w:top w:val="none" w:sz="0" w:space="0" w:color="auto"/>
        <w:left w:val="none" w:sz="0" w:space="0" w:color="auto"/>
        <w:bottom w:val="none" w:sz="0" w:space="0" w:color="auto"/>
        <w:right w:val="none" w:sz="0" w:space="0" w:color="auto"/>
      </w:divBdr>
    </w:div>
    <w:div w:id="1568420206">
      <w:bodyDiv w:val="1"/>
      <w:marLeft w:val="0"/>
      <w:marRight w:val="0"/>
      <w:marTop w:val="0"/>
      <w:marBottom w:val="0"/>
      <w:divBdr>
        <w:top w:val="none" w:sz="0" w:space="0" w:color="auto"/>
        <w:left w:val="none" w:sz="0" w:space="0" w:color="auto"/>
        <w:bottom w:val="none" w:sz="0" w:space="0" w:color="auto"/>
        <w:right w:val="none" w:sz="0" w:space="0" w:color="auto"/>
      </w:divBdr>
    </w:div>
    <w:div w:id="21353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munkalap.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munkalap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Calibri"/>
                <a:ea typeface="Calibri"/>
                <a:cs typeface="Calibri"/>
              </a:defRPr>
            </a:pPr>
            <a:r>
              <a:rPr lang="hu-HU"/>
              <a:t>Beavatkozást igénylő tűzesetek száma:</a:t>
            </a:r>
          </a:p>
        </c:rich>
      </c:tx>
      <c:layout/>
      <c:overlay val="0"/>
      <c:spPr>
        <a:noFill/>
        <a:ln w="25400">
          <a:noFill/>
        </a:ln>
      </c:spPr>
    </c:title>
    <c:autoTitleDeleted val="0"/>
    <c:view3D>
      <c:rotX val="30"/>
      <c:rotY val="0"/>
      <c:rAngAx val="0"/>
    </c:view3D>
    <c:floor>
      <c:thickness val="0"/>
    </c:floor>
    <c:sideWall>
      <c:thickness val="0"/>
    </c:sideWall>
    <c:backWall>
      <c:thickness val="0"/>
    </c:backWall>
    <c:plotArea>
      <c:layout>
        <c:manualLayout>
          <c:layoutTarget val="inner"/>
          <c:xMode val="edge"/>
          <c:yMode val="edge"/>
          <c:x val="6.3962558502340089E-2"/>
          <c:y val="0.25214934991346633"/>
          <c:w val="0.53978159126365055"/>
          <c:h val="0.61604670717494625"/>
        </c:manualLayout>
      </c:layout>
      <c:pie3DChart>
        <c:varyColors val="1"/>
        <c:ser>
          <c:idx val="0"/>
          <c:order val="0"/>
          <c:explosion val="25"/>
          <c:dLbls>
            <c:spPr>
              <a:noFill/>
              <a:ln w="25400">
                <a:noFill/>
              </a:ln>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Munka1!$A$23:$A$27</c:f>
              <c:strCache>
                <c:ptCount val="5"/>
                <c:pt idx="0">
                  <c:v>Csongrád </c:v>
                </c:pt>
                <c:pt idx="1">
                  <c:v>Csongrád-Bokros</c:v>
                </c:pt>
                <c:pt idx="2">
                  <c:v>Csanytelek</c:v>
                </c:pt>
                <c:pt idx="3">
                  <c:v>Felgyő</c:v>
                </c:pt>
                <c:pt idx="4">
                  <c:v>Tömörkény</c:v>
                </c:pt>
              </c:strCache>
            </c:strRef>
          </c:cat>
          <c:val>
            <c:numRef>
              <c:f>Munka1!$B$23:$B$27</c:f>
              <c:numCache>
                <c:formatCode>General</c:formatCode>
                <c:ptCount val="5"/>
                <c:pt idx="0">
                  <c:v>31</c:v>
                </c:pt>
                <c:pt idx="1">
                  <c:v>6</c:v>
                </c:pt>
                <c:pt idx="2">
                  <c:v>6</c:v>
                </c:pt>
                <c:pt idx="3">
                  <c:v>1</c:v>
                </c:pt>
                <c:pt idx="4">
                  <c:v>4</c:v>
                </c:pt>
              </c:numCache>
            </c:numRef>
          </c:val>
          <c:extLst>
            <c:ext xmlns:c16="http://schemas.microsoft.com/office/drawing/2014/chart" uri="{C3380CC4-5D6E-409C-BE32-E72D297353CC}">
              <c16:uniqueId val="{00000000-5465-435C-84B3-E7B220E0CED6}"/>
            </c:ext>
          </c:extLst>
        </c:ser>
        <c:dLbls>
          <c:showLegendKey val="0"/>
          <c:showVal val="1"/>
          <c:showCatName val="0"/>
          <c:showSerName val="0"/>
          <c:showPercent val="0"/>
          <c:showBubbleSize val="0"/>
          <c:showLeaderLines val="1"/>
        </c:dLbls>
      </c:pie3DChart>
      <c:spPr>
        <a:noFill/>
        <a:ln w="25400">
          <a:noFill/>
        </a:ln>
      </c:spPr>
    </c:plotArea>
    <c:legend>
      <c:legendPos val="r"/>
      <c:layout>
        <c:manualLayout>
          <c:xMode val="edge"/>
          <c:yMode val="edge"/>
          <c:x val="0.68330733229329177"/>
          <c:y val="0.38682008588467987"/>
          <c:w val="0.31045241809672386"/>
          <c:h val="0.3438401431912701"/>
        </c:manualLayout>
      </c:layout>
      <c:overlay val="0"/>
      <c:txPr>
        <a:bodyPr/>
        <a:lstStyle/>
        <a:p>
          <a:pPr rtl="0">
            <a:defRPr/>
          </a:pPr>
          <a:endParaRPr lang="hu-HU"/>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Calibri"/>
                <a:ea typeface="Calibri"/>
                <a:cs typeface="Calibri"/>
              </a:defRPr>
            </a:pPr>
            <a:r>
              <a:rPr lang="hu-HU"/>
              <a:t>Csongrád HTP 2020. évi beavatkozást igénylő esetszámai:</a:t>
            </a:r>
          </a:p>
        </c:rich>
      </c:tx>
      <c:layout>
        <c:manualLayout>
          <c:xMode val="edge"/>
          <c:yMode val="edge"/>
          <c:x val="0.13722414035784958"/>
          <c:y val="3.2835820895522387E-2"/>
        </c:manualLayout>
      </c:layout>
      <c:overlay val="0"/>
      <c:spPr>
        <a:noFill/>
        <a:ln w="25400">
          <a:noFill/>
        </a:ln>
      </c:spPr>
    </c:title>
    <c:autoTitleDeleted val="0"/>
    <c:view3D>
      <c:rotX val="30"/>
      <c:rotY val="0"/>
      <c:rAngAx val="0"/>
    </c:view3D>
    <c:floor>
      <c:thickness val="0"/>
    </c:floor>
    <c:sideWall>
      <c:thickness val="0"/>
    </c:sideWall>
    <c:backWall>
      <c:thickness val="0"/>
    </c:backWall>
    <c:plotArea>
      <c:layout>
        <c:manualLayout>
          <c:layoutTarget val="inner"/>
          <c:xMode val="edge"/>
          <c:yMode val="edge"/>
          <c:x val="6.4668819521406989E-2"/>
          <c:y val="0.24179104477611954"/>
          <c:w val="0.53785530382438551"/>
          <c:h val="0.63582089552238896"/>
        </c:manualLayout>
      </c:layout>
      <c:pie3DChart>
        <c:varyColors val="1"/>
        <c:ser>
          <c:idx val="0"/>
          <c:order val="0"/>
          <c:explosion val="25"/>
          <c:dLbls>
            <c:spPr>
              <a:noFill/>
              <a:ln w="25400">
                <a:noFill/>
              </a:ln>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Munka1!$A$1:$A$6</c:f>
              <c:strCache>
                <c:ptCount val="6"/>
                <c:pt idx="0">
                  <c:v>Műszaki mentés</c:v>
                </c:pt>
                <c:pt idx="1">
                  <c:v>Tűzeset</c:v>
                </c:pt>
                <c:pt idx="2">
                  <c:v>Szándékosan megtévesztő jelzés</c:v>
                </c:pt>
                <c:pt idx="3">
                  <c:v>Téves jelzés</c:v>
                </c:pt>
                <c:pt idx="4">
                  <c:v>Kiérkezés előtt felszámolt</c:v>
                </c:pt>
                <c:pt idx="5">
                  <c:v>Utólagos  jelzés</c:v>
                </c:pt>
              </c:strCache>
            </c:strRef>
          </c:cat>
          <c:val>
            <c:numRef>
              <c:f>Munka1!$B$1:$B$6</c:f>
              <c:numCache>
                <c:formatCode>General</c:formatCode>
                <c:ptCount val="6"/>
                <c:pt idx="0">
                  <c:v>48</c:v>
                </c:pt>
                <c:pt idx="1">
                  <c:v>100</c:v>
                </c:pt>
                <c:pt idx="2">
                  <c:v>1</c:v>
                </c:pt>
                <c:pt idx="3">
                  <c:v>14</c:v>
                </c:pt>
                <c:pt idx="4">
                  <c:v>10</c:v>
                </c:pt>
                <c:pt idx="5">
                  <c:v>6</c:v>
                </c:pt>
              </c:numCache>
            </c:numRef>
          </c:val>
          <c:extLst>
            <c:ext xmlns:c16="http://schemas.microsoft.com/office/drawing/2014/chart" uri="{C3380CC4-5D6E-409C-BE32-E72D297353CC}">
              <c16:uniqueId val="{00000000-2069-4548-A386-039971076F55}"/>
            </c:ext>
          </c:extLst>
        </c:ser>
        <c:dLbls>
          <c:showLegendKey val="0"/>
          <c:showVal val="1"/>
          <c:showCatName val="0"/>
          <c:showSerName val="0"/>
          <c:showPercent val="0"/>
          <c:showBubbleSize val="0"/>
          <c:showLeaderLines val="1"/>
        </c:dLbls>
      </c:pie3DChart>
      <c:spPr>
        <a:noFill/>
        <a:ln w="25400">
          <a:noFill/>
        </a:ln>
      </c:spPr>
    </c:plotArea>
    <c:legend>
      <c:legendPos val="r"/>
      <c:layout>
        <c:manualLayout>
          <c:xMode val="edge"/>
          <c:yMode val="edge"/>
          <c:x val="0.6766566482028864"/>
          <c:y val="0.37910447761194027"/>
          <c:w val="0.31388029177740795"/>
          <c:h val="0.35820895522388058"/>
        </c:manualLayout>
      </c:layout>
      <c:overlay val="0"/>
      <c:txPr>
        <a:bodyPr/>
        <a:lstStyle/>
        <a:p>
          <a:pPr rtl="0">
            <a:defRPr/>
          </a:pPr>
          <a:endParaRPr lang="hu-HU"/>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C678B-7E33-4A2E-835E-E637544B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22</Pages>
  <Words>6606</Words>
  <Characters>51257</Characters>
  <Application>Microsoft Office Word</Application>
  <DocSecurity>0</DocSecurity>
  <Lines>427</Lines>
  <Paragraphs>115</Paragraphs>
  <ScaleCrop>false</ScaleCrop>
  <HeadingPairs>
    <vt:vector size="2" baseType="variant">
      <vt:variant>
        <vt:lpstr>Cím</vt:lpstr>
      </vt:variant>
      <vt:variant>
        <vt:i4>1</vt:i4>
      </vt:variant>
    </vt:vector>
  </HeadingPairs>
  <TitlesOfParts>
    <vt:vector size="1" baseType="lpstr">
      <vt:lpstr>Csongrád Megyei Katasztrófavédelmi Igazgatóság</vt:lpstr>
    </vt:vector>
  </TitlesOfParts>
  <Company>BM OKF</Company>
  <LinksUpToDate>false</LinksUpToDate>
  <CharactersWithSpaces>57748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Csongrád Megyei Katasztrófavédelmi Igazgatóság</dc:title>
  <dc:subject/>
  <dc:creator>Tűzoltóság</dc:creator>
  <cp:keywords/>
  <dc:description/>
  <cp:lastModifiedBy>Szvoboda Lászlóné</cp:lastModifiedBy>
  <cp:revision>3</cp:revision>
  <cp:lastPrinted>2021-03-22T09:42:00Z</cp:lastPrinted>
  <dcterms:created xsi:type="dcterms:W3CDTF">2021-03-22T07:32:00Z</dcterms:created>
  <dcterms:modified xsi:type="dcterms:W3CDTF">2021-03-22T09:42:00Z</dcterms:modified>
</cp:coreProperties>
</file>