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28" w:rsidRDefault="000E5928"/>
    <w:p w:rsidR="00211E97" w:rsidRPr="00211E97" w:rsidRDefault="00211E97" w:rsidP="00211E97">
      <w:pPr>
        <w:rPr>
          <w:rFonts w:eastAsia="Calibri"/>
          <w:b/>
          <w:lang w:eastAsia="en-US"/>
        </w:rPr>
      </w:pPr>
      <w:r w:rsidRPr="00211E97">
        <w:rPr>
          <w:rFonts w:eastAsia="Calibri"/>
          <w:b/>
          <w:lang w:eastAsia="en-US"/>
        </w:rPr>
        <w:t>Csongrád Városi Önkormányzat</w:t>
      </w:r>
      <w:r w:rsidRPr="00211E97">
        <w:rPr>
          <w:rFonts w:eastAsia="Calibri"/>
          <w:b/>
          <w:lang w:eastAsia="en-US"/>
        </w:rPr>
        <w:tab/>
      </w:r>
    </w:p>
    <w:p w:rsidR="00211E97" w:rsidRPr="00211E97" w:rsidRDefault="00211E97" w:rsidP="00211E97">
      <w:pPr>
        <w:rPr>
          <w:rFonts w:eastAsia="Calibri"/>
          <w:b/>
          <w:lang w:eastAsia="en-US"/>
        </w:rPr>
      </w:pPr>
      <w:r w:rsidRPr="00211E97">
        <w:rPr>
          <w:rFonts w:eastAsia="Calibri"/>
          <w:b/>
          <w:lang w:eastAsia="en-US"/>
        </w:rPr>
        <w:t>Képviselő-testületének</w:t>
      </w:r>
    </w:p>
    <w:p w:rsidR="00211E97" w:rsidRPr="00211E97" w:rsidRDefault="00211E97" w:rsidP="00211E97">
      <w:pPr>
        <w:rPr>
          <w:rFonts w:eastAsia="Calibri"/>
          <w:b/>
          <w:lang w:eastAsia="en-US"/>
        </w:rPr>
      </w:pPr>
    </w:p>
    <w:p w:rsidR="00211E97" w:rsidRPr="00211E97" w:rsidRDefault="00211E97" w:rsidP="00211E97">
      <w:pPr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49</w:t>
      </w:r>
      <w:r w:rsidRPr="00211E97">
        <w:rPr>
          <w:rFonts w:eastAsia="Calibri"/>
          <w:b/>
          <w:u w:val="single"/>
          <w:lang w:eastAsia="en-US"/>
        </w:rPr>
        <w:t>/2021. (V.07.) önkormányzati</w:t>
      </w:r>
    </w:p>
    <w:p w:rsidR="00211E97" w:rsidRPr="00211E97" w:rsidRDefault="00211E97" w:rsidP="00211E97">
      <w:pPr>
        <w:rPr>
          <w:rFonts w:eastAsia="Calibri"/>
          <w:b/>
          <w:u w:val="single"/>
          <w:lang w:eastAsia="en-US"/>
        </w:rPr>
      </w:pPr>
      <w:proofErr w:type="spellStart"/>
      <w:r>
        <w:rPr>
          <w:rFonts w:eastAsia="Calibri"/>
          <w:lang w:eastAsia="en-US"/>
        </w:rPr>
        <w:t>Fjl</w:t>
      </w:r>
      <w:proofErr w:type="spellEnd"/>
      <w:r>
        <w:rPr>
          <w:rFonts w:eastAsia="Calibri"/>
          <w:lang w:eastAsia="en-US"/>
        </w:rPr>
        <w:t>/343-2/2021.</w:t>
      </w:r>
    </w:p>
    <w:p w:rsidR="00211E97" w:rsidRPr="00211E97" w:rsidRDefault="00211E97" w:rsidP="00211E97">
      <w:pPr>
        <w:jc w:val="center"/>
        <w:rPr>
          <w:rFonts w:eastAsia="Calibri"/>
          <w:b/>
          <w:spacing w:val="20"/>
          <w:lang w:eastAsia="en-US"/>
        </w:rPr>
      </w:pPr>
    </w:p>
    <w:p w:rsidR="00211E97" w:rsidRPr="00211E97" w:rsidRDefault="00211E97" w:rsidP="00211E97">
      <w:pPr>
        <w:jc w:val="center"/>
        <w:rPr>
          <w:rFonts w:eastAsia="Calibri"/>
          <w:b/>
          <w:spacing w:val="20"/>
          <w:lang w:eastAsia="en-US"/>
        </w:rPr>
      </w:pPr>
      <w:r w:rsidRPr="00211E97">
        <w:rPr>
          <w:rFonts w:eastAsia="Calibri"/>
          <w:b/>
          <w:spacing w:val="20"/>
          <w:lang w:eastAsia="en-US"/>
        </w:rPr>
        <w:t>Határozata</w:t>
      </w:r>
    </w:p>
    <w:p w:rsidR="00211E97" w:rsidRDefault="00211E97"/>
    <w:p w:rsidR="00211E97" w:rsidRDefault="00211E97"/>
    <w:p w:rsidR="00211E97" w:rsidRDefault="00211E97" w:rsidP="00211E97">
      <w:pPr>
        <w:spacing w:after="12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A Kormány az élet- és vagyonbiztonságot veszélyeztető tömeges megbetegedést okozó SARS-CoV-2 koronavírus világjá</w:t>
      </w:r>
      <w:bookmarkStart w:id="0" w:name="_GoBack"/>
      <w:bookmarkEnd w:id="0"/>
      <w:r>
        <w:rPr>
          <w:color w:val="000000"/>
          <w:shd w:val="clear" w:color="auto" w:fill="FFFFFF"/>
        </w:rPr>
        <w:t>rvány következményeinek elhárítása, a magyar állampolgárok egészségének és életének megóvása érdekében Magyarország egész területére veszélyhelyzetet hirdetett ki a 27</w:t>
      </w:r>
      <w:r>
        <w:rPr>
          <w:shd w:val="clear" w:color="auto" w:fill="FFFFFF"/>
        </w:rPr>
        <w:t>/2021.(I.29.) Korm. rendelettel.</w:t>
      </w:r>
    </w:p>
    <w:p w:rsidR="00211E97" w:rsidRDefault="00211E97" w:rsidP="00211E97">
      <w:pPr>
        <w:spacing w:after="120"/>
        <w:jc w:val="both"/>
      </w:pPr>
      <w: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211E97" w:rsidRDefault="00211E97" w:rsidP="00211E97">
      <w:pPr>
        <w:jc w:val="both"/>
      </w:pPr>
      <w:r>
        <w:t xml:space="preserve">A lefolytatott pályázati eljárás csongrádi 2122/62 </w:t>
      </w:r>
      <w:proofErr w:type="spellStart"/>
      <w:r>
        <w:t>hrsz</w:t>
      </w:r>
      <w:proofErr w:type="spellEnd"/>
      <w:r>
        <w:t xml:space="preserve">-ú, 2092 m2 területű, kivett beépítetlen terület megjelölésű ingatlan vevőjének </w:t>
      </w:r>
      <w:r>
        <w:rPr>
          <w:bCs/>
        </w:rPr>
        <w:t xml:space="preserve">Kovács Beatrix, 6640 Csongrád, Erkel Ferenc u. 2. sz. alatti lakost, illetve a nyertes pályázó érdekkörébe tartozó vállalkozást jelölöm ki. </w:t>
      </w:r>
    </w:p>
    <w:p w:rsidR="00211E97" w:rsidRDefault="00211E97" w:rsidP="00211E97">
      <w:pPr>
        <w:rPr>
          <w:i/>
        </w:rPr>
      </w:pPr>
    </w:p>
    <w:p w:rsidR="00211E97" w:rsidRDefault="00211E97" w:rsidP="00211E97">
      <w:pPr>
        <w:spacing w:after="120"/>
        <w:jc w:val="both"/>
      </w:pPr>
      <w:r>
        <w:t xml:space="preserve">Az ingatlan vételára nettó </w:t>
      </w:r>
      <w:r>
        <w:rPr>
          <w:bCs/>
        </w:rPr>
        <w:t>7.000.000 Ft</w:t>
      </w:r>
      <w:r>
        <w:t>, amely a szerződéskötést követő legkésőbb 30 napon belül, egy összegben kell megfizetni. Az vállalt beruházás megvalósítására 3 év áll rendelkezésre, ennek biztosítására az önkormányzat javára visszavásárlási jog kerül kikötésre, 1.000.000 Ft kötbérfizetés mellett.</w:t>
      </w:r>
    </w:p>
    <w:p w:rsidR="00211E97" w:rsidRDefault="00211E97" w:rsidP="00211E97">
      <w:pPr>
        <w:spacing w:after="120"/>
        <w:jc w:val="both"/>
      </w:pPr>
      <w:r>
        <w:t xml:space="preserve">Az adásvételi szerződés megkötésére a fenti feltételek figyelembe bételével kerül sor. </w:t>
      </w:r>
    </w:p>
    <w:p w:rsidR="00211E97" w:rsidRDefault="00211E97" w:rsidP="00211E97">
      <w:pPr>
        <w:jc w:val="both"/>
        <w:rPr>
          <w:bCs/>
        </w:rPr>
      </w:pPr>
      <w:r>
        <w:rPr>
          <w:bCs/>
          <w:u w:val="single"/>
        </w:rPr>
        <w:t>Felelős</w:t>
      </w:r>
      <w:r>
        <w:rPr>
          <w:bCs/>
        </w:rPr>
        <w:t>: Bedő Tamás polgármester</w:t>
      </w:r>
    </w:p>
    <w:p w:rsidR="00211E97" w:rsidRDefault="00211E97" w:rsidP="00211E97">
      <w:pPr>
        <w:jc w:val="both"/>
        <w:rPr>
          <w:bCs/>
        </w:rPr>
      </w:pPr>
      <w:r>
        <w:rPr>
          <w:bCs/>
          <w:u w:val="single"/>
        </w:rPr>
        <w:t>Határidő</w:t>
      </w:r>
      <w:r>
        <w:rPr>
          <w:bCs/>
        </w:rPr>
        <w:t>: azonnal</w:t>
      </w:r>
    </w:p>
    <w:p w:rsidR="00211E97" w:rsidRDefault="00211E97" w:rsidP="00211E97">
      <w:pPr>
        <w:jc w:val="both"/>
        <w:rPr>
          <w:bCs/>
        </w:rPr>
      </w:pPr>
    </w:p>
    <w:p w:rsidR="00211E97" w:rsidRDefault="00211E97" w:rsidP="00211E97">
      <w:pPr>
        <w:pStyle w:val="Szvegtrzs"/>
      </w:pPr>
      <w:r>
        <w:t>Erről jegyzőkönyvi kivonaton értesítést kapnak:</w:t>
      </w:r>
    </w:p>
    <w:p w:rsidR="00211E97" w:rsidRDefault="00211E97" w:rsidP="00211E97">
      <w:pPr>
        <w:pStyle w:val="Szvegtrzs"/>
        <w:numPr>
          <w:ilvl w:val="0"/>
          <w:numId w:val="1"/>
        </w:numPr>
      </w:pPr>
      <w:r>
        <w:t>Bedő Tamás polgármester</w:t>
      </w:r>
    </w:p>
    <w:p w:rsidR="00211E97" w:rsidRDefault="00211E97" w:rsidP="00211E97">
      <w:pPr>
        <w:pStyle w:val="Szvegtrzs"/>
        <w:numPr>
          <w:ilvl w:val="0"/>
          <w:numId w:val="1"/>
        </w:numPr>
      </w:pPr>
      <w:r>
        <w:t>Fejlesztési és Üzemeltetési Iroda és általa</w:t>
      </w:r>
    </w:p>
    <w:p w:rsidR="00211E97" w:rsidRDefault="00211E97" w:rsidP="00211E97">
      <w:pPr>
        <w:pStyle w:val="Szvegtrzs"/>
        <w:numPr>
          <w:ilvl w:val="0"/>
          <w:numId w:val="1"/>
        </w:numPr>
      </w:pPr>
      <w:r>
        <w:t>az érintettek</w:t>
      </w:r>
    </w:p>
    <w:p w:rsidR="00211E97" w:rsidRDefault="00211E97" w:rsidP="00211E97">
      <w:pPr>
        <w:pStyle w:val="Szvegtrzs"/>
        <w:ind w:left="720"/>
      </w:pPr>
      <w:r>
        <w:t xml:space="preserve">   </w:t>
      </w:r>
    </w:p>
    <w:p w:rsidR="00211E97" w:rsidRDefault="00211E97" w:rsidP="00211E97">
      <w:pPr>
        <w:pStyle w:val="Szvegtrzs"/>
      </w:pPr>
    </w:p>
    <w:p w:rsidR="00211E97" w:rsidRDefault="00211E97" w:rsidP="00211E97">
      <w:pPr>
        <w:pStyle w:val="Szvegtrzs"/>
        <w:spacing w:after="240"/>
      </w:pPr>
      <w:r>
        <w:t xml:space="preserve">Csongrád, 2021. május 7. </w:t>
      </w:r>
    </w:p>
    <w:p w:rsidR="00211E97" w:rsidRDefault="00211E97" w:rsidP="00211E97">
      <w:pPr>
        <w:pStyle w:val="Szvegtrzs"/>
        <w:spacing w:after="240"/>
      </w:pPr>
    </w:p>
    <w:p w:rsidR="00211E97" w:rsidRDefault="00211E97" w:rsidP="00211E97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Bedő Tamás</w:t>
      </w:r>
    </w:p>
    <w:p w:rsidR="00211E97" w:rsidRDefault="00211E97" w:rsidP="00211E97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polgármester</w:t>
      </w:r>
      <w:proofErr w:type="gramEnd"/>
      <w:r>
        <w:t xml:space="preserve"> </w:t>
      </w:r>
    </w:p>
    <w:p w:rsidR="00211E97" w:rsidRDefault="00211E97" w:rsidP="00211E97"/>
    <w:p w:rsidR="00211E97" w:rsidRDefault="00211E97" w:rsidP="00211E97">
      <w:pPr>
        <w:rPr>
          <w:i/>
        </w:rPr>
      </w:pPr>
    </w:p>
    <w:p w:rsidR="00211E97" w:rsidRDefault="00211E97" w:rsidP="00211E97">
      <w:pPr>
        <w:rPr>
          <w:i/>
        </w:rPr>
      </w:pPr>
    </w:p>
    <w:p w:rsidR="00211E97" w:rsidRDefault="00211E97"/>
    <w:sectPr w:rsidR="00211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97"/>
    <w:rsid w:val="000E5928"/>
    <w:rsid w:val="0021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E106"/>
  <w15:chartTrackingRefBased/>
  <w15:docId w15:val="{FE7D223B-9949-46E1-B8CA-6311B5A1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211E97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211E9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</cp:revision>
  <dcterms:created xsi:type="dcterms:W3CDTF">2021-05-07T09:35:00Z</dcterms:created>
  <dcterms:modified xsi:type="dcterms:W3CDTF">2021-05-07T09:40:00Z</dcterms:modified>
</cp:coreProperties>
</file>