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172">
        <w:rPr>
          <w:rFonts w:ascii="Times New Roman" w:hAnsi="Times New Roman" w:cs="Times New Roman"/>
          <w:b/>
          <w:sz w:val="24"/>
          <w:szCs w:val="24"/>
        </w:rPr>
        <w:t>Csongrád Városi Önkormányzat</w:t>
      </w:r>
      <w:r w:rsidRPr="00085172">
        <w:rPr>
          <w:rFonts w:ascii="Times New Roman" w:hAnsi="Times New Roman" w:cs="Times New Roman"/>
          <w:b/>
          <w:sz w:val="24"/>
          <w:szCs w:val="24"/>
        </w:rPr>
        <w:tab/>
      </w:r>
      <w:r w:rsidRPr="00085172">
        <w:rPr>
          <w:rFonts w:ascii="Times New Roman" w:hAnsi="Times New Roman" w:cs="Times New Roman"/>
          <w:b/>
          <w:sz w:val="24"/>
          <w:szCs w:val="24"/>
        </w:rPr>
        <w:tab/>
      </w:r>
      <w:r w:rsidRPr="00085172">
        <w:rPr>
          <w:rFonts w:ascii="Times New Roman" w:hAnsi="Times New Roman" w:cs="Times New Roman"/>
          <w:b/>
          <w:sz w:val="24"/>
          <w:szCs w:val="24"/>
        </w:rPr>
        <w:tab/>
      </w:r>
      <w:r w:rsidRPr="00085172">
        <w:rPr>
          <w:rFonts w:ascii="Times New Roman" w:hAnsi="Times New Roman" w:cs="Times New Roman"/>
          <w:b/>
          <w:sz w:val="24"/>
          <w:szCs w:val="24"/>
        </w:rPr>
        <w:tab/>
      </w:r>
      <w:r w:rsidRPr="00085172">
        <w:rPr>
          <w:rFonts w:ascii="Times New Roman" w:hAnsi="Times New Roman" w:cs="Times New Roman"/>
          <w:b/>
          <w:sz w:val="24"/>
          <w:szCs w:val="24"/>
        </w:rPr>
        <w:tab/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172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172">
        <w:rPr>
          <w:rFonts w:ascii="Times New Roman" w:hAnsi="Times New Roman" w:cs="Times New Roman"/>
          <w:b/>
          <w:sz w:val="24"/>
          <w:szCs w:val="24"/>
          <w:u w:val="single"/>
        </w:rPr>
        <w:t>56/2021. (V. 27</w:t>
      </w:r>
      <w:r w:rsidRPr="00085172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5172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085172">
        <w:rPr>
          <w:rFonts w:ascii="Times New Roman" w:hAnsi="Times New Roman" w:cs="Times New Roman"/>
          <w:sz w:val="24"/>
          <w:szCs w:val="24"/>
        </w:rPr>
        <w:t>/425-1/2021.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85172" w:rsidRPr="00085172" w:rsidRDefault="00085172" w:rsidP="000851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85172">
        <w:rPr>
          <w:rFonts w:ascii="Times New Roman" w:hAnsi="Times New Roman" w:cs="Times New Roman"/>
          <w:b/>
          <w:spacing w:val="20"/>
          <w:sz w:val="24"/>
          <w:szCs w:val="24"/>
        </w:rPr>
        <w:t>Határozata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085172">
        <w:rPr>
          <w:rFonts w:ascii="Times New Roman" w:hAnsi="Times New Roman" w:cs="Times New Roman"/>
          <w:sz w:val="24"/>
          <w:szCs w:val="24"/>
          <w:shd w:val="clear" w:color="auto" w:fill="FFFFFF"/>
        </w:rPr>
        <w:t>/2021.(I.29.) Korm. rendelettel.</w:t>
      </w: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61088" w:rsidRPr="00085172" w:rsidRDefault="00E61088" w:rsidP="00085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172" w:rsidRPr="00085172" w:rsidRDefault="00085172" w:rsidP="00085172">
      <w:pPr>
        <w:pStyle w:val="Listaszerbekezd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eastAsia="Calibri"/>
          <w:b/>
          <w:lang w:eastAsia="en-US"/>
        </w:rPr>
      </w:pPr>
      <w:r w:rsidRPr="00085172">
        <w:rPr>
          <w:rFonts w:eastAsia="Calibri"/>
          <w:lang w:eastAsia="en-US"/>
        </w:rPr>
        <w:t xml:space="preserve">Csongrád Városi Önkormányzat (6640 Csongrád, Kossuth tér 7.), mint a csongrádi 499/6. </w:t>
      </w:r>
      <w:proofErr w:type="spellStart"/>
      <w:r w:rsidRPr="00085172">
        <w:rPr>
          <w:rFonts w:eastAsia="Calibri"/>
          <w:lang w:eastAsia="en-US"/>
        </w:rPr>
        <w:t>hrsz</w:t>
      </w:r>
      <w:proofErr w:type="spellEnd"/>
      <w:r w:rsidRPr="00085172">
        <w:rPr>
          <w:rFonts w:eastAsia="Calibri"/>
          <w:lang w:eastAsia="en-US"/>
        </w:rPr>
        <w:t xml:space="preserve">-ú és a csongrádi 499/4. </w:t>
      </w:r>
      <w:proofErr w:type="spellStart"/>
      <w:r w:rsidRPr="00085172">
        <w:rPr>
          <w:rFonts w:eastAsia="Calibri"/>
          <w:lang w:eastAsia="en-US"/>
        </w:rPr>
        <w:t>hrsz</w:t>
      </w:r>
      <w:proofErr w:type="spellEnd"/>
      <w:r w:rsidRPr="00085172">
        <w:rPr>
          <w:rFonts w:eastAsia="Calibri"/>
          <w:lang w:eastAsia="en-US"/>
        </w:rPr>
        <w:t xml:space="preserve">-ú ingatlan társtulajdonosa, </w:t>
      </w:r>
      <w:r w:rsidRPr="00085172">
        <w:rPr>
          <w:rFonts w:eastAsia="Calibri"/>
          <w:b/>
          <w:lang w:eastAsia="en-US"/>
        </w:rPr>
        <w:t>elővásárlási jogával él</w:t>
      </w:r>
      <w:r w:rsidRPr="00085172">
        <w:rPr>
          <w:rFonts w:eastAsia="Calibri"/>
          <w:lang w:eastAsia="en-US"/>
        </w:rPr>
        <w:t xml:space="preserve"> a COOP Szolnok Kereskedelmi </w:t>
      </w:r>
      <w:proofErr w:type="spellStart"/>
      <w:r w:rsidRPr="00085172">
        <w:rPr>
          <w:rFonts w:eastAsia="Calibri"/>
          <w:lang w:eastAsia="en-US"/>
        </w:rPr>
        <w:t>Zrt</w:t>
      </w:r>
      <w:proofErr w:type="spellEnd"/>
      <w:r w:rsidRPr="00085172">
        <w:rPr>
          <w:rFonts w:eastAsia="Calibri"/>
          <w:lang w:eastAsia="en-US"/>
        </w:rPr>
        <w:t xml:space="preserve">. (5800 Szolnok, Krúdy </w:t>
      </w:r>
      <w:proofErr w:type="spellStart"/>
      <w:r w:rsidRPr="00085172">
        <w:rPr>
          <w:rFonts w:eastAsia="Calibri"/>
          <w:lang w:eastAsia="en-US"/>
        </w:rPr>
        <w:t>Gy</w:t>
      </w:r>
      <w:proofErr w:type="spellEnd"/>
      <w:r w:rsidRPr="00085172">
        <w:rPr>
          <w:rFonts w:eastAsia="Calibri"/>
          <w:lang w:eastAsia="en-US"/>
        </w:rPr>
        <w:t xml:space="preserve">. </w:t>
      </w:r>
      <w:proofErr w:type="gramStart"/>
      <w:r w:rsidRPr="00085172">
        <w:rPr>
          <w:rFonts w:eastAsia="Calibri"/>
          <w:lang w:eastAsia="en-US"/>
        </w:rPr>
        <w:t>u.</w:t>
      </w:r>
      <w:proofErr w:type="gramEnd"/>
      <w:r w:rsidRPr="00085172">
        <w:rPr>
          <w:rFonts w:eastAsia="Calibri"/>
          <w:lang w:eastAsia="en-US"/>
        </w:rPr>
        <w:t xml:space="preserve"> 108.), mint eladó és a HUNOR COOP Regionális Kereskedelmi és Szolgáltató </w:t>
      </w:r>
      <w:proofErr w:type="spellStart"/>
      <w:r w:rsidRPr="00085172">
        <w:rPr>
          <w:rFonts w:eastAsia="Calibri"/>
          <w:lang w:eastAsia="en-US"/>
        </w:rPr>
        <w:t>Zrt</w:t>
      </w:r>
      <w:proofErr w:type="spellEnd"/>
      <w:r w:rsidRPr="00085172">
        <w:rPr>
          <w:rFonts w:eastAsia="Calibri"/>
          <w:lang w:eastAsia="en-US"/>
        </w:rPr>
        <w:t xml:space="preserve">. (6600 Szentes, Petőfi u. 5.) mint vevő között, a 2021. május 20. napján kelt adásvételi szerződés alapján. Csongrád Városi Önkormányzat a szerződés szerinti </w:t>
      </w:r>
      <w:r w:rsidRPr="00085172">
        <w:rPr>
          <w:rFonts w:eastAsia="Calibri"/>
          <w:b/>
          <w:lang w:eastAsia="en-US"/>
        </w:rPr>
        <w:t>vételárat, nettó 58.000.000 Ft-ot</w:t>
      </w:r>
      <w:r w:rsidRPr="00085172">
        <w:rPr>
          <w:rFonts w:eastAsia="Calibri"/>
          <w:lang w:eastAsia="en-US"/>
        </w:rPr>
        <w:t xml:space="preserve">, amelyből a csongrádi 499/6. </w:t>
      </w:r>
      <w:proofErr w:type="spellStart"/>
      <w:r w:rsidRPr="00085172">
        <w:rPr>
          <w:rFonts w:eastAsia="Calibri"/>
          <w:lang w:eastAsia="en-US"/>
        </w:rPr>
        <w:t>hrsz</w:t>
      </w:r>
      <w:proofErr w:type="spellEnd"/>
      <w:r w:rsidRPr="00085172">
        <w:rPr>
          <w:rFonts w:eastAsia="Calibri"/>
          <w:lang w:eastAsia="en-US"/>
        </w:rPr>
        <w:t xml:space="preserve">. vételára nettó 57.000.000 Ft, míg a csongrádi 499/4. </w:t>
      </w:r>
      <w:proofErr w:type="spellStart"/>
      <w:r w:rsidRPr="00085172">
        <w:rPr>
          <w:rFonts w:eastAsia="Calibri"/>
          <w:lang w:eastAsia="en-US"/>
        </w:rPr>
        <w:t>hrsz</w:t>
      </w:r>
      <w:proofErr w:type="spellEnd"/>
      <w:r w:rsidRPr="00085172">
        <w:rPr>
          <w:rFonts w:eastAsia="Calibri"/>
          <w:lang w:eastAsia="en-US"/>
        </w:rPr>
        <w:t xml:space="preserve">. vételára nettó 1.000.000 Ft és </w:t>
      </w:r>
      <w:r w:rsidRPr="00085172">
        <w:rPr>
          <w:rFonts w:eastAsia="Calibri"/>
          <w:b/>
          <w:lang w:eastAsia="en-US"/>
        </w:rPr>
        <w:t xml:space="preserve">annak fizetési módját elfogadja. </w:t>
      </w:r>
    </w:p>
    <w:p w:rsidR="00085172" w:rsidRPr="00085172" w:rsidRDefault="00085172" w:rsidP="000851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172" w:rsidRDefault="00085172" w:rsidP="000851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85172">
        <w:rPr>
          <w:rFonts w:ascii="Times New Roman" w:eastAsia="Calibri" w:hAnsi="Times New Roman" w:cs="Times New Roman"/>
          <w:sz w:val="24"/>
          <w:szCs w:val="24"/>
        </w:rPr>
        <w:t xml:space="preserve">Csongrád Városi Önkormányzat, mint társtulajdonos, kéri a COOP Szolnok Kereskedelmi </w:t>
      </w:r>
      <w:proofErr w:type="spellStart"/>
      <w:r w:rsidRPr="00085172">
        <w:rPr>
          <w:rFonts w:ascii="Times New Roman" w:eastAsia="Calibri" w:hAnsi="Times New Roman" w:cs="Times New Roman"/>
          <w:sz w:val="24"/>
          <w:szCs w:val="24"/>
        </w:rPr>
        <w:t>Zrt</w:t>
      </w:r>
      <w:proofErr w:type="spellEnd"/>
      <w:r w:rsidRPr="00085172">
        <w:rPr>
          <w:rFonts w:ascii="Times New Roman" w:eastAsia="Calibri" w:hAnsi="Times New Roman" w:cs="Times New Roman"/>
          <w:sz w:val="24"/>
          <w:szCs w:val="24"/>
        </w:rPr>
        <w:t xml:space="preserve">. eladót, hogy az Önkormányzat elővásárlási joga gyakorlása és a vételár kifizetése érdekében jelölje meg a számlaszámát, állítsa ki a vételár kifizetéséhez szükséges számlát. </w:t>
      </w:r>
    </w:p>
    <w:p w:rsidR="00085172" w:rsidRPr="00085172" w:rsidRDefault="00085172" w:rsidP="000851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85172" w:rsidRPr="00085172" w:rsidRDefault="00085172" w:rsidP="00085172">
      <w:pPr>
        <w:pStyle w:val="Szvegtrzs"/>
        <w:ind w:firstLine="360"/>
        <w:rPr>
          <w:szCs w:val="24"/>
        </w:rPr>
      </w:pPr>
      <w:r w:rsidRPr="00085172">
        <w:rPr>
          <w:szCs w:val="24"/>
          <w:u w:val="single"/>
        </w:rPr>
        <w:t>Határidő:</w:t>
      </w:r>
      <w:r w:rsidRPr="00085172">
        <w:rPr>
          <w:szCs w:val="24"/>
        </w:rPr>
        <w:t xml:space="preserve"> azonnal</w:t>
      </w:r>
    </w:p>
    <w:p w:rsidR="00085172" w:rsidRPr="00085172" w:rsidRDefault="00085172" w:rsidP="00085172">
      <w:pPr>
        <w:pStyle w:val="Szvegtrzs"/>
        <w:ind w:firstLine="360"/>
        <w:rPr>
          <w:szCs w:val="24"/>
        </w:rPr>
      </w:pPr>
      <w:r w:rsidRPr="00085172">
        <w:rPr>
          <w:szCs w:val="24"/>
          <w:u w:val="single"/>
        </w:rPr>
        <w:t>Felelős:</w:t>
      </w:r>
      <w:r w:rsidRPr="00085172">
        <w:rPr>
          <w:szCs w:val="24"/>
        </w:rPr>
        <w:t xml:space="preserve"> Bedő Tamás polgármester</w:t>
      </w:r>
    </w:p>
    <w:p w:rsidR="00085172" w:rsidRPr="00085172" w:rsidRDefault="00085172" w:rsidP="00085172">
      <w:pPr>
        <w:pStyle w:val="Szvegtrzs"/>
        <w:ind w:firstLine="360"/>
        <w:rPr>
          <w:szCs w:val="24"/>
          <w:u w:val="single"/>
        </w:rPr>
      </w:pPr>
    </w:p>
    <w:p w:rsidR="00085172" w:rsidRPr="00085172" w:rsidRDefault="00085172" w:rsidP="00085172">
      <w:pPr>
        <w:pStyle w:val="Szvegtrzs"/>
        <w:ind w:firstLine="360"/>
        <w:rPr>
          <w:szCs w:val="24"/>
        </w:rPr>
      </w:pPr>
      <w:r w:rsidRPr="00085172">
        <w:rPr>
          <w:szCs w:val="24"/>
        </w:rPr>
        <w:t>Erről értesítést kap:</w:t>
      </w:r>
    </w:p>
    <w:p w:rsidR="00085172" w:rsidRPr="00085172" w:rsidRDefault="00085172" w:rsidP="00085172">
      <w:pPr>
        <w:pStyle w:val="Szvegtrzs"/>
        <w:ind w:firstLine="360"/>
        <w:rPr>
          <w:szCs w:val="24"/>
          <w:u w:val="single"/>
        </w:rPr>
      </w:pPr>
    </w:p>
    <w:p w:rsidR="00085172" w:rsidRPr="00085172" w:rsidRDefault="00085172" w:rsidP="000851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085172" w:rsidRPr="00085172" w:rsidRDefault="00085172" w:rsidP="000851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085172" w:rsidRPr="00085172" w:rsidRDefault="00085172" w:rsidP="000851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085172" w:rsidRPr="00085172" w:rsidRDefault="00085172" w:rsidP="000851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Gazdálkodási Iroda</w:t>
      </w:r>
    </w:p>
    <w:p w:rsidR="00085172" w:rsidRPr="00085172" w:rsidRDefault="00085172" w:rsidP="000851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>az érintettek</w:t>
      </w:r>
    </w:p>
    <w:p w:rsidR="00085172" w:rsidRPr="00085172" w:rsidRDefault="00085172" w:rsidP="00085172">
      <w:pPr>
        <w:pStyle w:val="Szvegtrzs"/>
        <w:rPr>
          <w:szCs w:val="24"/>
        </w:rPr>
      </w:pPr>
    </w:p>
    <w:p w:rsidR="00085172" w:rsidRPr="00085172" w:rsidRDefault="00085172" w:rsidP="00085172">
      <w:pPr>
        <w:pStyle w:val="Szvegtrzs"/>
        <w:rPr>
          <w:szCs w:val="24"/>
        </w:rPr>
      </w:pPr>
      <w:r w:rsidRPr="00085172">
        <w:rPr>
          <w:szCs w:val="24"/>
        </w:rPr>
        <w:t>Csongrád, 2021.</w:t>
      </w:r>
      <w:r w:rsidRPr="00085172">
        <w:rPr>
          <w:szCs w:val="24"/>
        </w:rPr>
        <w:t xml:space="preserve"> május 27</w:t>
      </w:r>
      <w:r w:rsidRPr="00085172">
        <w:rPr>
          <w:szCs w:val="24"/>
        </w:rPr>
        <w:t>.</w:t>
      </w:r>
    </w:p>
    <w:p w:rsidR="00085172" w:rsidRPr="00085172" w:rsidRDefault="00085172" w:rsidP="00085172">
      <w:pPr>
        <w:pStyle w:val="Szvegtrzs"/>
        <w:rPr>
          <w:szCs w:val="24"/>
        </w:rPr>
      </w:pPr>
    </w:p>
    <w:p w:rsidR="00085172" w:rsidRPr="00085172" w:rsidRDefault="00085172" w:rsidP="00085172">
      <w:pPr>
        <w:pStyle w:val="Szvegtrzs"/>
        <w:rPr>
          <w:szCs w:val="24"/>
        </w:rPr>
      </w:pPr>
    </w:p>
    <w:p w:rsidR="00085172" w:rsidRPr="00085172" w:rsidRDefault="00085172" w:rsidP="00085172">
      <w:pPr>
        <w:pStyle w:val="Szvegtrzs"/>
        <w:ind w:left="5664" w:firstLine="708"/>
        <w:rPr>
          <w:szCs w:val="24"/>
        </w:rPr>
      </w:pPr>
      <w:r w:rsidRPr="00085172">
        <w:rPr>
          <w:szCs w:val="24"/>
        </w:rPr>
        <w:t xml:space="preserve">  </w:t>
      </w:r>
    </w:p>
    <w:p w:rsidR="00085172" w:rsidRPr="00085172" w:rsidRDefault="00085172" w:rsidP="00085172">
      <w:pPr>
        <w:pStyle w:val="Szvegtrzs"/>
        <w:ind w:left="5664" w:firstLine="708"/>
        <w:rPr>
          <w:szCs w:val="24"/>
        </w:rPr>
      </w:pPr>
      <w:r w:rsidRPr="00085172">
        <w:rPr>
          <w:szCs w:val="24"/>
        </w:rPr>
        <w:t xml:space="preserve">    Bedő Tamás</w:t>
      </w:r>
    </w:p>
    <w:p w:rsidR="00085172" w:rsidRPr="00085172" w:rsidRDefault="00085172" w:rsidP="0008517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851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8517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172" w:rsidRPr="0008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2"/>
    <w:rsid w:val="00085172"/>
    <w:rsid w:val="00E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44"/>
  <w15:chartTrackingRefBased/>
  <w15:docId w15:val="{01147F9D-341E-4AE6-B317-AB4B596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51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5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85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2021-05-27T08:23:00Z</dcterms:created>
  <dcterms:modified xsi:type="dcterms:W3CDTF">2021-05-27T08:27:00Z</dcterms:modified>
</cp:coreProperties>
</file>