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7A7D5" w14:textId="0EC4DDDD" w:rsidR="00B071E9" w:rsidRPr="007A6031" w:rsidRDefault="00B071E9" w:rsidP="00B75BB7">
      <w:pPr>
        <w:tabs>
          <w:tab w:val="left" w:pos="7605"/>
        </w:tabs>
        <w:ind w:left="7785" w:hanging="7785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>Csongrád Város Polgármesterétől</w:t>
      </w:r>
      <w:r w:rsidR="00B75BB7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ab/>
      </w:r>
      <w:r w:rsidR="00B75BB7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ab/>
      </w:r>
    </w:p>
    <w:p w14:paraId="71CE711D" w14:textId="4961BA8E" w:rsidR="00B071E9" w:rsidRPr="007A6031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Száma: </w:t>
      </w:r>
      <w:r w:rsidR="00106AE4"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FJL</w:t>
      </w: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/</w:t>
      </w:r>
      <w:r w:rsidR="00EA2EEF">
        <w:rPr>
          <w:rFonts w:ascii="Garamond" w:eastAsia="Times New Roman" w:hAnsi="Garamond" w:cs="Times New Roman"/>
          <w:bCs/>
          <w:sz w:val="24"/>
          <w:szCs w:val="24"/>
          <w:lang w:eastAsia="hu-HU"/>
        </w:rPr>
        <w:t>746</w:t>
      </w:r>
      <w:r w:rsidR="0035271E">
        <w:rPr>
          <w:rFonts w:ascii="Garamond" w:eastAsia="Times New Roman" w:hAnsi="Garamond" w:cs="Times New Roman"/>
          <w:bCs/>
          <w:sz w:val="24"/>
          <w:szCs w:val="24"/>
          <w:lang w:eastAsia="hu-HU"/>
        </w:rPr>
        <w:t>-</w:t>
      </w:r>
      <w:r w:rsidR="00EA2EEF">
        <w:rPr>
          <w:rFonts w:ascii="Garamond" w:eastAsia="Times New Roman" w:hAnsi="Garamond" w:cs="Times New Roman"/>
          <w:bCs/>
          <w:sz w:val="24"/>
          <w:szCs w:val="24"/>
          <w:lang w:eastAsia="hu-HU"/>
        </w:rPr>
        <w:t>2</w:t>
      </w:r>
      <w:r w:rsidR="005A393E"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/2021.</w:t>
      </w: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ab/>
      </w:r>
    </w:p>
    <w:p w14:paraId="17D66477" w14:textId="6C18CEDD" w:rsidR="00B071E9" w:rsidRDefault="00106AE4" w:rsidP="00B071E9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T</w:t>
      </w:r>
      <w:r w:rsidR="0035271E">
        <w:rPr>
          <w:rFonts w:ascii="Garamond" w:eastAsia="Times New Roman" w:hAnsi="Garamond" w:cs="Times New Roman"/>
          <w:bCs/>
          <w:sz w:val="24"/>
          <w:szCs w:val="24"/>
          <w:lang w:eastAsia="hu-HU"/>
        </w:rPr>
        <w:t>émafelelős: Huszka Anita</w:t>
      </w:r>
      <w:r w:rsidR="00E07C77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</w:p>
    <w:p w14:paraId="1FE6D8CC" w14:textId="77777777" w:rsidR="000D3822" w:rsidRPr="007A6031" w:rsidRDefault="000D3822" w:rsidP="00B071E9">
      <w:pPr>
        <w:spacing w:after="0" w:line="240" w:lineRule="auto"/>
        <w:jc w:val="both"/>
        <w:rPr>
          <w:rFonts w:ascii="Garamond" w:eastAsia="Times New Roman" w:hAnsi="Garamond" w:cs="Times New Roman"/>
          <w:bCs/>
          <w:i/>
          <w:sz w:val="24"/>
          <w:szCs w:val="24"/>
          <w:lang w:eastAsia="hu-HU"/>
        </w:rPr>
      </w:pPr>
    </w:p>
    <w:p w14:paraId="55EDD958" w14:textId="77777777" w:rsidR="00B75BB7" w:rsidRDefault="00B75BB7" w:rsidP="00B071E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52"/>
          <w:sz w:val="24"/>
          <w:szCs w:val="24"/>
          <w:lang w:eastAsia="hu-HU"/>
        </w:rPr>
      </w:pPr>
    </w:p>
    <w:p w14:paraId="1CA2AEDF" w14:textId="39A3A496" w:rsidR="00B071E9" w:rsidRPr="007A6031" w:rsidRDefault="00B071E9" w:rsidP="00B071E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pacing w:val="52"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14:paraId="281B60A1" w14:textId="77777777" w:rsidR="00B071E9" w:rsidRPr="007A6031" w:rsidRDefault="00B071E9" w:rsidP="00B071E9">
      <w:pPr>
        <w:keepNext/>
        <w:spacing w:before="120" w:after="0" w:line="240" w:lineRule="auto"/>
        <w:jc w:val="center"/>
        <w:outlineLvl w:val="1"/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14:paraId="437C2E4E" w14:textId="31F3912D" w:rsidR="00B071E9" w:rsidRPr="00F54124" w:rsidRDefault="00A41CF0" w:rsidP="00F54124">
      <w:pPr>
        <w:suppressAutoHyphens/>
        <w:spacing w:after="0" w:line="240" w:lineRule="auto"/>
        <w:jc w:val="center"/>
        <w:rPr>
          <w:rFonts w:ascii="Garamond" w:eastAsia="Batang" w:hAnsi="Garamond" w:cs="Times New Roman"/>
          <w:b/>
          <w:sz w:val="24"/>
          <w:szCs w:val="24"/>
          <w:lang w:eastAsia="ar-SA"/>
        </w:rPr>
      </w:pPr>
      <w:r>
        <w:rPr>
          <w:rFonts w:ascii="Garamond" w:eastAsia="Batang" w:hAnsi="Garamond" w:cs="Times New Roman"/>
          <w:b/>
          <w:sz w:val="24"/>
          <w:szCs w:val="24"/>
          <w:lang w:eastAsia="ar-SA"/>
        </w:rPr>
        <w:t xml:space="preserve">2021. október </w:t>
      </w:r>
      <w:r w:rsidR="0035271E">
        <w:rPr>
          <w:rFonts w:ascii="Garamond" w:eastAsia="Batang" w:hAnsi="Garamond" w:cs="Times New Roman"/>
          <w:b/>
          <w:sz w:val="24"/>
          <w:szCs w:val="24"/>
          <w:lang w:eastAsia="ar-SA"/>
        </w:rPr>
        <w:t>19</w:t>
      </w:r>
      <w:r w:rsidR="00F54124" w:rsidRPr="00F54124">
        <w:rPr>
          <w:rFonts w:ascii="Garamond" w:eastAsia="Batang" w:hAnsi="Garamond" w:cs="Times New Roman"/>
          <w:b/>
          <w:sz w:val="24"/>
          <w:szCs w:val="24"/>
          <w:lang w:eastAsia="ar-SA"/>
        </w:rPr>
        <w:t xml:space="preserve">. napján tartandó </w:t>
      </w:r>
      <w:r w:rsidR="00B75BB7">
        <w:rPr>
          <w:rFonts w:ascii="Garamond" w:eastAsia="Batang" w:hAnsi="Garamond" w:cs="Times New Roman"/>
          <w:b/>
          <w:sz w:val="24"/>
          <w:szCs w:val="24"/>
          <w:lang w:eastAsia="ar-SA"/>
        </w:rPr>
        <w:t xml:space="preserve">rendkívüli </w:t>
      </w:r>
      <w:r w:rsidR="00F54124" w:rsidRPr="00F54124">
        <w:rPr>
          <w:rFonts w:ascii="Garamond" w:eastAsia="Batang" w:hAnsi="Garamond" w:cs="Times New Roman"/>
          <w:b/>
          <w:sz w:val="24"/>
          <w:szCs w:val="24"/>
          <w:lang w:eastAsia="ar-SA"/>
        </w:rPr>
        <w:t>ülésére</w:t>
      </w:r>
    </w:p>
    <w:p w14:paraId="0940E49D" w14:textId="77777777" w:rsidR="000D3822" w:rsidRPr="007A6031" w:rsidRDefault="000D382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158ADD87" w14:textId="5FC7F3D2" w:rsidR="00D81181" w:rsidRDefault="00B071E9" w:rsidP="009627A4">
      <w:pPr>
        <w:spacing w:after="0" w:line="240" w:lineRule="auto"/>
        <w:ind w:left="993" w:hanging="993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/>
          <w:sz w:val="24"/>
          <w:szCs w:val="24"/>
          <w:lang w:eastAsia="hu-HU"/>
        </w:rPr>
        <w:t>Tárgy:</w:t>
      </w:r>
      <w:r w:rsidRPr="007A603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F54124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35271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Javaslat a Teleki László Alapítvány által </w:t>
      </w:r>
      <w:proofErr w:type="gramStart"/>
      <w:r w:rsidR="0035271E">
        <w:rPr>
          <w:rFonts w:ascii="Garamond" w:eastAsia="Times New Roman" w:hAnsi="Garamond" w:cs="Times New Roman"/>
          <w:sz w:val="24"/>
          <w:szCs w:val="24"/>
          <w:lang w:eastAsia="hu-HU"/>
        </w:rPr>
        <w:t>koordinált</w:t>
      </w:r>
      <w:proofErr w:type="gramEnd"/>
      <w:r w:rsidR="0035271E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Népi Építészeti Programban való részvételre, önerő biztosítása</w:t>
      </w:r>
    </w:p>
    <w:p w14:paraId="2190F93A" w14:textId="77777777" w:rsidR="000D3822" w:rsidRPr="007A6031" w:rsidRDefault="000D3822" w:rsidP="00B071E9">
      <w:pPr>
        <w:spacing w:after="0" w:line="240" w:lineRule="auto"/>
        <w:ind w:left="720" w:hanging="72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0B614F93" w14:textId="77777777" w:rsidR="00B071E9" w:rsidRPr="007A6031" w:rsidRDefault="00B071E9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  <w:r w:rsidRPr="007A6031">
        <w:rPr>
          <w:rFonts w:ascii="Garamond" w:eastAsia="Batang" w:hAnsi="Garamond" w:cs="Times New Roman"/>
          <w:b/>
          <w:sz w:val="24"/>
          <w:szCs w:val="24"/>
          <w:lang w:eastAsia="ar-SA"/>
        </w:rPr>
        <w:t>Tisztelt Képviselő-testület!</w:t>
      </w:r>
    </w:p>
    <w:p w14:paraId="2F36717A" w14:textId="58EBF6EE" w:rsidR="00B071E9" w:rsidRDefault="00B071E9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</w:p>
    <w:p w14:paraId="03C28580" w14:textId="77777777" w:rsidR="00C06DF5" w:rsidRPr="00C06DF5" w:rsidRDefault="00C06DF5" w:rsidP="00C06DF5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C06DF5">
        <w:rPr>
          <w:rFonts w:ascii="Garamond" w:eastAsia="Batang" w:hAnsi="Garamond" w:cs="Times New Roman"/>
          <w:sz w:val="24"/>
          <w:szCs w:val="24"/>
          <w:lang w:eastAsia="ar-SA"/>
        </w:rPr>
        <w:t xml:space="preserve">Immár ötödik éve nyújt lehetőséget védett népi építészeti emlékek támogatására </w:t>
      </w:r>
      <w:r w:rsidRPr="00C06DF5">
        <w:rPr>
          <w:rFonts w:ascii="Garamond" w:eastAsia="Batang" w:hAnsi="Garamond" w:cs="Times New Roman"/>
          <w:b/>
          <w:sz w:val="24"/>
          <w:szCs w:val="24"/>
          <w:lang w:eastAsia="ar-SA"/>
        </w:rPr>
        <w:t>a Magyar Kormány által létrehozott Népi Építészeti Program</w:t>
      </w:r>
      <w:r w:rsidRPr="00C06DF5">
        <w:rPr>
          <w:rFonts w:ascii="Garamond" w:eastAsia="Batang" w:hAnsi="Garamond" w:cs="Times New Roman"/>
          <w:sz w:val="24"/>
          <w:szCs w:val="24"/>
          <w:lang w:eastAsia="ar-SA"/>
        </w:rPr>
        <w:t>, mely 2019 óta a Teleki László Alapítvány lebonyolításában, a Miniszterelnökség támogatásával évi 1,5 milliárd forintos keretből működik. A Program célja, hogy vissza nem térítendő támogatást n</w:t>
      </w:r>
      <w:bookmarkStart w:id="0" w:name="_GoBack"/>
      <w:bookmarkEnd w:id="0"/>
      <w:r w:rsidRPr="00C06DF5">
        <w:rPr>
          <w:rFonts w:ascii="Garamond" w:eastAsia="Batang" w:hAnsi="Garamond" w:cs="Times New Roman"/>
          <w:sz w:val="24"/>
          <w:szCs w:val="24"/>
          <w:lang w:eastAsia="ar-SA"/>
        </w:rPr>
        <w:t>yújtson olyan védett épületek tulajdonosainak – szervezeteknek és magánszemélyeknek –, amelyek népi építészeti értéket képviselnek.</w:t>
      </w:r>
    </w:p>
    <w:p w14:paraId="6F6D006B" w14:textId="58883C57" w:rsidR="00C06DF5" w:rsidRPr="00C06DF5" w:rsidRDefault="00C06DF5" w:rsidP="00C06DF5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C06DF5">
        <w:rPr>
          <w:rFonts w:ascii="Garamond" w:eastAsia="Batang" w:hAnsi="Garamond" w:cs="Times New Roman"/>
          <w:sz w:val="24"/>
          <w:szCs w:val="24"/>
          <w:lang w:eastAsia="ar-SA"/>
        </w:rPr>
        <w:t>A Népi Építészeti Program a védett népi építészeti emlékek eredeti történeti szerkezeteinek megtartó szemléletű megújulását támogatja.</w:t>
      </w:r>
    </w:p>
    <w:p w14:paraId="5A271913" w14:textId="77777777" w:rsidR="00D62F49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</w:p>
    <w:p w14:paraId="2DDADCD2" w14:textId="25416E09" w:rsidR="00D62F49" w:rsidRPr="00D62F49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</w:pPr>
      <w:r w:rsidRPr="00D62F49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>A támogatás célja:</w:t>
      </w:r>
    </w:p>
    <w:p w14:paraId="40562B8C" w14:textId="77777777" w:rsidR="00D62F49" w:rsidRPr="00D62F49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D62F49">
        <w:rPr>
          <w:rFonts w:ascii="Garamond" w:eastAsia="Batang" w:hAnsi="Garamond" w:cs="Times New Roman"/>
          <w:sz w:val="24"/>
          <w:szCs w:val="24"/>
          <w:lang w:eastAsia="ar-SA"/>
        </w:rPr>
        <w:t>Forrás biztosítása olyan, Magyarország területén álló népi építészeti emlékek</w:t>
      </w:r>
    </w:p>
    <w:p w14:paraId="44D169BC" w14:textId="77777777" w:rsidR="00D62F49" w:rsidRPr="00D62F49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D62F49">
        <w:rPr>
          <w:rFonts w:ascii="Garamond" w:eastAsia="Batang" w:hAnsi="Garamond" w:cs="Times New Roman"/>
          <w:sz w:val="24"/>
          <w:szCs w:val="24"/>
          <w:lang w:eastAsia="ar-SA"/>
        </w:rPr>
        <w:t>– veszélyelhárítását,</w:t>
      </w:r>
    </w:p>
    <w:p w14:paraId="30D21CE7" w14:textId="77777777" w:rsidR="00D62F49" w:rsidRPr="00D62F49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D62F49">
        <w:rPr>
          <w:rFonts w:ascii="Garamond" w:eastAsia="Batang" w:hAnsi="Garamond" w:cs="Times New Roman"/>
          <w:sz w:val="24"/>
          <w:szCs w:val="24"/>
          <w:lang w:eastAsia="ar-SA"/>
        </w:rPr>
        <w:t>– állagmegóvását, valamint</w:t>
      </w:r>
    </w:p>
    <w:p w14:paraId="07AB87F6" w14:textId="77777777" w:rsidR="00D62F49" w:rsidRPr="00D62F49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D62F49">
        <w:rPr>
          <w:rFonts w:ascii="Garamond" w:eastAsia="Batang" w:hAnsi="Garamond" w:cs="Times New Roman"/>
          <w:sz w:val="24"/>
          <w:szCs w:val="24"/>
          <w:lang w:eastAsia="ar-SA"/>
        </w:rPr>
        <w:t>– részleges vagy teljes helyreállítását</w:t>
      </w:r>
    </w:p>
    <w:p w14:paraId="5A8BAB21" w14:textId="77777777" w:rsidR="00D62F49" w:rsidRPr="00D62F49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proofErr w:type="gramStart"/>
      <w:r w:rsidRPr="00D62F49">
        <w:rPr>
          <w:rFonts w:ascii="Garamond" w:eastAsia="Batang" w:hAnsi="Garamond" w:cs="Times New Roman"/>
          <w:sz w:val="24"/>
          <w:szCs w:val="24"/>
          <w:lang w:eastAsia="ar-SA"/>
        </w:rPr>
        <w:t>megelőző</w:t>
      </w:r>
      <w:proofErr w:type="gramEnd"/>
      <w:r w:rsidRPr="00D62F49">
        <w:rPr>
          <w:rFonts w:ascii="Garamond" w:eastAsia="Batang" w:hAnsi="Garamond" w:cs="Times New Roman"/>
          <w:sz w:val="24"/>
          <w:szCs w:val="24"/>
          <w:lang w:eastAsia="ar-SA"/>
        </w:rPr>
        <w:t xml:space="preserve"> és megalapozó előkészítő dokumentációk, kutatások elkészítéséhez, valamint épületfelújítási és karbantartó tevékenységekhez, amelyek az épített örökségnek műemléki értéket képviselő, egyedi védelem alatt álló elemei. A forrás felhasználása ezen elsődleges célja mellett támogatja a területi védelem alatt álló együttesek meglévő egyedi történeti értéket hordozó (jellemzően külső, homlokzati) elemeinek értékőrző-megújító kezdeményezéseinek előkészítését is. A forráson keresztül a Megvalósító célja a hagyományos építészeti értékek megőrzése és helyreállítása a hagyományos építési technikák újraélesztésével.</w:t>
      </w:r>
    </w:p>
    <w:p w14:paraId="3B30E4C2" w14:textId="77777777" w:rsidR="00D62F49" w:rsidRPr="00D62F49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</w:p>
    <w:p w14:paraId="5DC4C329" w14:textId="77777777" w:rsidR="00D62F49" w:rsidRPr="005742E2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</w:pPr>
      <w:r w:rsidRPr="005742E2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>Támogatás összege és mértéke:</w:t>
      </w:r>
    </w:p>
    <w:p w14:paraId="607FF02E" w14:textId="77777777" w:rsidR="00D62F49" w:rsidRPr="005742E2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5742E2">
        <w:rPr>
          <w:rFonts w:ascii="Garamond" w:eastAsia="Batang" w:hAnsi="Garamond" w:cs="Times New Roman"/>
          <w:sz w:val="24"/>
          <w:szCs w:val="24"/>
          <w:lang w:eastAsia="ar-SA"/>
        </w:rPr>
        <w:t>Az odaítélhető vissza nem térítendő támogatás összege kérelmenként</w:t>
      </w:r>
    </w:p>
    <w:p w14:paraId="272E1152" w14:textId="77777777" w:rsidR="00D62F49" w:rsidRPr="005742E2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  <w:r w:rsidRPr="005742E2">
        <w:rPr>
          <w:rFonts w:ascii="Garamond" w:eastAsia="Batang" w:hAnsi="Garamond" w:cs="Times New Roman"/>
          <w:sz w:val="24"/>
          <w:szCs w:val="24"/>
          <w:lang w:eastAsia="ar-SA"/>
        </w:rPr>
        <w:t xml:space="preserve">– </w:t>
      </w:r>
      <w:r w:rsidRPr="005742E2">
        <w:rPr>
          <w:rFonts w:ascii="Garamond" w:eastAsia="Batang" w:hAnsi="Garamond" w:cs="Times New Roman"/>
          <w:b/>
          <w:sz w:val="24"/>
          <w:szCs w:val="24"/>
          <w:lang w:eastAsia="ar-SA"/>
        </w:rPr>
        <w:t>szakmai előkészítésre minimum 500 ezer – maximum 1,5 millió Ft,</w:t>
      </w:r>
    </w:p>
    <w:p w14:paraId="2D5B2CE4" w14:textId="77777777" w:rsidR="00D62F49" w:rsidRPr="005742E2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  <w:r w:rsidRPr="005742E2">
        <w:rPr>
          <w:rFonts w:ascii="Garamond" w:eastAsia="Batang" w:hAnsi="Garamond" w:cs="Times New Roman"/>
          <w:b/>
          <w:sz w:val="24"/>
          <w:szCs w:val="24"/>
          <w:lang w:eastAsia="ar-SA"/>
        </w:rPr>
        <w:t>– épületfelújításra minimum 500 ezer – maximum 20 millió Ft.</w:t>
      </w:r>
    </w:p>
    <w:p w14:paraId="1DD5DFDA" w14:textId="77777777" w:rsidR="00D62F49" w:rsidRPr="005742E2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5742E2">
        <w:rPr>
          <w:rFonts w:ascii="Garamond" w:eastAsia="Batang" w:hAnsi="Garamond" w:cs="Times New Roman"/>
          <w:sz w:val="24"/>
          <w:szCs w:val="24"/>
          <w:lang w:eastAsia="ar-SA"/>
        </w:rPr>
        <w:t>A támogatás mértéke természetes személyek és önkormányzatok (ideértve a nemzetiségi önkormányzatokat is) esetén a tevékenység megvalósítása során felmerülő összköltség legfeljebb 80%-</w:t>
      </w:r>
      <w:proofErr w:type="gramStart"/>
      <w:r w:rsidRPr="005742E2">
        <w:rPr>
          <w:rFonts w:ascii="Garamond" w:eastAsia="Batang" w:hAnsi="Garamond" w:cs="Times New Roman"/>
          <w:sz w:val="24"/>
          <w:szCs w:val="24"/>
          <w:lang w:eastAsia="ar-SA"/>
        </w:rPr>
        <w:t>a</w:t>
      </w:r>
      <w:proofErr w:type="gramEnd"/>
      <w:r w:rsidRPr="005742E2">
        <w:rPr>
          <w:rFonts w:ascii="Garamond" w:eastAsia="Batang" w:hAnsi="Garamond" w:cs="Times New Roman"/>
          <w:sz w:val="24"/>
          <w:szCs w:val="24"/>
          <w:lang w:eastAsia="ar-SA"/>
        </w:rPr>
        <w:t>, egyéb esetben legfeljebb 50%-a.</w:t>
      </w:r>
    </w:p>
    <w:p w14:paraId="30F96A70" w14:textId="77777777" w:rsidR="00D62F49" w:rsidRPr="005742E2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5742E2">
        <w:rPr>
          <w:rFonts w:ascii="Garamond" w:eastAsia="Batang" w:hAnsi="Garamond" w:cs="Times New Roman"/>
          <w:sz w:val="24"/>
          <w:szCs w:val="24"/>
          <w:lang w:eastAsia="ar-SA"/>
        </w:rPr>
        <w:t>A támogatás folyósítása – a megvalósítás ütemének megfelelően – támogatási előleg formájában egy, vagy több részletben történik.</w:t>
      </w:r>
    </w:p>
    <w:p w14:paraId="6B752606" w14:textId="77777777" w:rsidR="00D62F49" w:rsidRPr="00D62F49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</w:p>
    <w:p w14:paraId="08409E22" w14:textId="77777777" w:rsidR="00D62F49" w:rsidRPr="00BB7C6E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</w:pPr>
      <w:r w:rsidRPr="00BB7C6E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 xml:space="preserve">A Támogatási Kérelem benyújtására vonatkozó </w:t>
      </w:r>
      <w:proofErr w:type="gramStart"/>
      <w:r w:rsidRPr="00BB7C6E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>információk</w:t>
      </w:r>
      <w:proofErr w:type="gramEnd"/>
      <w:r w:rsidRPr="00BB7C6E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>:</w:t>
      </w:r>
    </w:p>
    <w:p w14:paraId="421C6C0B" w14:textId="31FF2BD6" w:rsidR="00C06DF5" w:rsidRPr="00BB7C6E" w:rsidRDefault="00D62F49" w:rsidP="00D62F4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BB7C6E">
        <w:rPr>
          <w:rFonts w:ascii="Garamond" w:eastAsia="Batang" w:hAnsi="Garamond" w:cs="Times New Roman"/>
          <w:sz w:val="24"/>
          <w:szCs w:val="24"/>
          <w:lang w:eastAsia="ar-SA"/>
        </w:rPr>
        <w:t xml:space="preserve">A támogatási kérelmek benyújtásának lehetősége 2021. szeptember 6-án nyílik meg. A kérelmek </w:t>
      </w:r>
      <w:r w:rsidRPr="00BB7C6E">
        <w:rPr>
          <w:rFonts w:ascii="Garamond" w:eastAsia="Batang" w:hAnsi="Garamond" w:cs="Times New Roman"/>
          <w:b/>
          <w:sz w:val="24"/>
          <w:szCs w:val="24"/>
          <w:lang w:eastAsia="ar-SA"/>
        </w:rPr>
        <w:t>benyújtási határideje 2021. október 21.</w:t>
      </w:r>
      <w:r w:rsidRPr="00BB7C6E">
        <w:rPr>
          <w:rFonts w:ascii="Garamond" w:eastAsia="Batang" w:hAnsi="Garamond" w:cs="Times New Roman"/>
          <w:sz w:val="24"/>
          <w:szCs w:val="24"/>
          <w:lang w:eastAsia="ar-SA"/>
        </w:rPr>
        <w:t xml:space="preserve"> 24:00 óra, melyet a Teleki László Alapítvány által üzemeltetett online felületen (www.nepiprogram.hu), kizárólag elektronikus formában tehet meg.</w:t>
      </w:r>
    </w:p>
    <w:p w14:paraId="6EF83A2D" w14:textId="77777777" w:rsidR="00C06DF5" w:rsidRPr="00C06DF5" w:rsidRDefault="00C06DF5" w:rsidP="00C06DF5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</w:p>
    <w:p w14:paraId="5E5167C9" w14:textId="4FF41FC7" w:rsidR="00DF55CF" w:rsidRDefault="0088369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t>A fentiek alapján javasolnám az alábbi programok benyújtását:</w:t>
      </w:r>
    </w:p>
    <w:p w14:paraId="6373F127" w14:textId="71F75987" w:rsidR="00883692" w:rsidRDefault="0088369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3932939E" w14:textId="503741F3" w:rsidR="00883692" w:rsidRDefault="0088369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t>A felhívás alapján egy ingatlanon egy építmény felújítására, eredeti állapotának helyreállítására van lehetőség.</w:t>
      </w:r>
    </w:p>
    <w:p w14:paraId="72E9D952" w14:textId="682B77DF" w:rsidR="00883692" w:rsidRDefault="00883692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lastRenderedPageBreak/>
        <w:t xml:space="preserve">A Belvárosban önkormányzati üzemelésben lévő házaink rendszeres karbantartásán felül, az utóbbi években több forrás is lehetőséget biztosított (Lechner és Kisfaludy pályázatok) a történeti </w:t>
      </w:r>
      <w:r w:rsidR="00BB654E">
        <w:rPr>
          <w:rFonts w:ascii="Garamond" w:eastAsia="Batang" w:hAnsi="Garamond" w:cs="Times New Roman"/>
          <w:sz w:val="24"/>
          <w:szCs w:val="24"/>
          <w:lang w:eastAsia="ar-SA"/>
        </w:rPr>
        <w:t>és településképi jelentőségű</w:t>
      </w:r>
      <w:r>
        <w:rPr>
          <w:rFonts w:ascii="Garamond" w:eastAsia="Batang" w:hAnsi="Garamond" w:cs="Times New Roman"/>
          <w:sz w:val="24"/>
          <w:szCs w:val="24"/>
          <w:lang w:eastAsia="ar-SA"/>
        </w:rPr>
        <w:t>, védelem alatt álló</w:t>
      </w:r>
      <w:r w:rsidR="00BB654E">
        <w:rPr>
          <w:rFonts w:ascii="Garamond" w:eastAsia="Batang" w:hAnsi="Garamond" w:cs="Times New Roman"/>
          <w:sz w:val="24"/>
          <w:szCs w:val="24"/>
          <w:lang w:eastAsia="ar-SA"/>
        </w:rPr>
        <w:t xml:space="preserve"> házak kisebb mértékű felújítására. Ezen lehetőségekkel élve, több ház nádfedése megújult, külső és belső minőségi javítások, fürdőszoba és </w:t>
      </w:r>
      <w:proofErr w:type="gramStart"/>
      <w:r w:rsidR="00BB654E">
        <w:rPr>
          <w:rFonts w:ascii="Garamond" w:eastAsia="Batang" w:hAnsi="Garamond" w:cs="Times New Roman"/>
          <w:sz w:val="24"/>
          <w:szCs w:val="24"/>
          <w:lang w:eastAsia="ar-SA"/>
        </w:rPr>
        <w:t>fűtés korszerűsítésre</w:t>
      </w:r>
      <w:proofErr w:type="gramEnd"/>
      <w:r w:rsidR="00BB654E">
        <w:rPr>
          <w:rFonts w:ascii="Garamond" w:eastAsia="Batang" w:hAnsi="Garamond" w:cs="Times New Roman"/>
          <w:sz w:val="24"/>
          <w:szCs w:val="24"/>
          <w:lang w:eastAsia="ar-SA"/>
        </w:rPr>
        <w:t xml:space="preserve"> is sor kerülhetett.</w:t>
      </w:r>
    </w:p>
    <w:p w14:paraId="1828D6BF" w14:textId="527B9C7E" w:rsidR="00BB654E" w:rsidRDefault="00BB654E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6B2F7133" w14:textId="6EA122A4" w:rsidR="00BB654E" w:rsidRDefault="00BB654E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t xml:space="preserve">A vendégházként és közösségi terekként működő házak közül azonban több nádfedése is felújításra szorul. Új célként lehetőséget biztosít a </w:t>
      </w:r>
      <w:proofErr w:type="gramStart"/>
      <w:r>
        <w:rPr>
          <w:rFonts w:ascii="Garamond" w:eastAsia="Batang" w:hAnsi="Garamond" w:cs="Times New Roman"/>
          <w:sz w:val="24"/>
          <w:szCs w:val="24"/>
          <w:lang w:eastAsia="ar-SA"/>
        </w:rPr>
        <w:t>konstrukció</w:t>
      </w:r>
      <w:proofErr w:type="gramEnd"/>
      <w:r>
        <w:rPr>
          <w:rFonts w:ascii="Garamond" w:eastAsia="Batang" w:hAnsi="Garamond" w:cs="Times New Roman"/>
          <w:sz w:val="24"/>
          <w:szCs w:val="24"/>
          <w:lang w:eastAsia="ar-SA"/>
        </w:rPr>
        <w:t xml:space="preserve"> a házak kerítéseinek felújítására is, mely szintén jelentős a településkép szempontjából, és sok háznál igen aktuális probléma is.</w:t>
      </w:r>
    </w:p>
    <w:p w14:paraId="36BAF0C7" w14:textId="3CB3DE3B" w:rsidR="00BB654E" w:rsidRDefault="00BB654E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5B615267" w14:textId="60057B68" w:rsidR="00BB654E" w:rsidRDefault="00BB654E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DA5E83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>A pályázati felhívás értelmében amennyiben 1-2 munkanemet érintő felújítást tervez a pályázó, akkor az előkészítéssel egyidejűleg pályázhat</w:t>
      </w:r>
      <w:r>
        <w:rPr>
          <w:rFonts w:ascii="Garamond" w:eastAsia="Batang" w:hAnsi="Garamond" w:cs="Times New Roman"/>
          <w:sz w:val="24"/>
          <w:szCs w:val="24"/>
          <w:lang w:eastAsia="ar-SA"/>
        </w:rPr>
        <w:t xml:space="preserve">, </w:t>
      </w:r>
      <w:r w:rsidRPr="00DA5E83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>ennél több munkanem esetén viszont a pályázati programot ketté kell bontani:</w:t>
      </w:r>
      <w:r>
        <w:rPr>
          <w:rFonts w:ascii="Garamond" w:eastAsia="Batang" w:hAnsi="Garamond" w:cs="Times New Roman"/>
          <w:sz w:val="24"/>
          <w:szCs w:val="24"/>
          <w:lang w:eastAsia="ar-SA"/>
        </w:rPr>
        <w:t xml:space="preserve"> azaz első körben előkészítésre lehet forrást igényelni és második körben a 2022. évben várhatóan ismét</w:t>
      </w:r>
      <w:r w:rsidR="00EC57BA">
        <w:rPr>
          <w:rFonts w:ascii="Garamond" w:eastAsia="Batang" w:hAnsi="Garamond" w:cs="Times New Roman"/>
          <w:sz w:val="24"/>
          <w:szCs w:val="24"/>
          <w:lang w:eastAsia="ar-SA"/>
        </w:rPr>
        <w:t>elten</w:t>
      </w:r>
      <w:r>
        <w:rPr>
          <w:rFonts w:ascii="Garamond" w:eastAsia="Batang" w:hAnsi="Garamond" w:cs="Times New Roman"/>
          <w:sz w:val="24"/>
          <w:szCs w:val="24"/>
          <w:lang w:eastAsia="ar-SA"/>
        </w:rPr>
        <w:t xml:space="preserve"> megjelenő felhívás keretében az épületfelújításra lehet pályázni.</w:t>
      </w:r>
    </w:p>
    <w:p w14:paraId="72A58210" w14:textId="4D5C364C" w:rsidR="00BB654E" w:rsidRDefault="00BB654E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659BE291" w14:textId="3100BEB2" w:rsidR="00EC57BA" w:rsidRPr="008E0D95" w:rsidRDefault="00EC57BA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u w:val="single"/>
          <w:lang w:eastAsia="ar-SA"/>
        </w:rPr>
      </w:pPr>
      <w:r w:rsidRPr="008E0D95">
        <w:rPr>
          <w:rFonts w:ascii="Garamond" w:eastAsia="Batang" w:hAnsi="Garamond" w:cs="Times New Roman"/>
          <w:sz w:val="24"/>
          <w:szCs w:val="24"/>
          <w:u w:val="single"/>
          <w:lang w:eastAsia="ar-SA"/>
        </w:rPr>
        <w:t xml:space="preserve">Az üzemeltetéssel egyeztetve, áttekintve a házak műszaki állapotát </w:t>
      </w:r>
      <w:r w:rsidRPr="008E0D95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>javaslom 3 ház esetén</w:t>
      </w:r>
      <w:r w:rsidR="00505AD8">
        <w:rPr>
          <w:rFonts w:ascii="Garamond" w:eastAsia="Batang" w:hAnsi="Garamond" w:cs="Times New Roman"/>
          <w:sz w:val="24"/>
          <w:szCs w:val="24"/>
          <w:u w:val="single"/>
          <w:lang w:eastAsia="ar-SA"/>
        </w:rPr>
        <w:t xml:space="preserve"> a </w:t>
      </w:r>
      <w:r w:rsidR="00505AD8" w:rsidRPr="00505AD8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>szakmai</w:t>
      </w:r>
      <w:r w:rsidRPr="00505AD8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 xml:space="preserve"> </w:t>
      </w:r>
      <w:r w:rsidRPr="008E0D95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>előkészítésre történő pályázat</w:t>
      </w:r>
      <w:r w:rsidRPr="008E0D95">
        <w:rPr>
          <w:rFonts w:ascii="Garamond" w:eastAsia="Batang" w:hAnsi="Garamond" w:cs="Times New Roman"/>
          <w:sz w:val="24"/>
          <w:szCs w:val="24"/>
          <w:u w:val="single"/>
          <w:lang w:eastAsia="ar-SA"/>
        </w:rPr>
        <w:t xml:space="preserve"> benyújtását:</w:t>
      </w:r>
    </w:p>
    <w:p w14:paraId="214F00CC" w14:textId="6EDE6175" w:rsidR="00EC57BA" w:rsidRDefault="00EC57BA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644DC40E" w14:textId="65E75E59" w:rsidR="00EC57BA" w:rsidRPr="00922197" w:rsidRDefault="00EC57BA" w:rsidP="00EC57BA">
      <w:pPr>
        <w:pStyle w:val="Listaszerbekezds"/>
        <w:numPr>
          <w:ilvl w:val="0"/>
          <w:numId w:val="15"/>
        </w:num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922197">
        <w:rPr>
          <w:rFonts w:ascii="Garamond" w:eastAsia="Batang" w:hAnsi="Garamond" w:cs="Times New Roman"/>
          <w:b/>
          <w:sz w:val="24"/>
          <w:szCs w:val="24"/>
          <w:lang w:eastAsia="ar-SA"/>
        </w:rPr>
        <w:t xml:space="preserve">Öregvár u. 45/B – </w:t>
      </w:r>
      <w:r w:rsidR="004953D3" w:rsidRPr="00922197">
        <w:rPr>
          <w:rFonts w:ascii="Garamond" w:eastAsia="Batang" w:hAnsi="Garamond" w:cs="Times New Roman"/>
          <w:sz w:val="24"/>
          <w:szCs w:val="24"/>
          <w:lang w:eastAsia="ar-SA"/>
        </w:rPr>
        <w:t>vendégházként működtett épület melléképületének korhű technológiai felújítása, kiszolgáló helyiség kialakítása, mely a településképet is jelentősen javítaná</w:t>
      </w:r>
    </w:p>
    <w:p w14:paraId="65EC7E48" w14:textId="48D9C2EA" w:rsidR="00EC57BA" w:rsidRPr="00922197" w:rsidRDefault="00EC57BA" w:rsidP="00EC57BA">
      <w:pPr>
        <w:pStyle w:val="Listaszerbekezds"/>
        <w:numPr>
          <w:ilvl w:val="0"/>
          <w:numId w:val="15"/>
        </w:num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  <w:r w:rsidRPr="00922197">
        <w:rPr>
          <w:rFonts w:ascii="Garamond" w:eastAsia="Batang" w:hAnsi="Garamond" w:cs="Times New Roman"/>
          <w:b/>
          <w:sz w:val="24"/>
          <w:szCs w:val="24"/>
          <w:lang w:eastAsia="ar-SA"/>
        </w:rPr>
        <w:t xml:space="preserve">Öregvár u. 54. </w:t>
      </w:r>
      <w:r w:rsidR="00E97E5E" w:rsidRPr="00922197">
        <w:rPr>
          <w:rFonts w:ascii="Garamond" w:eastAsia="Batang" w:hAnsi="Garamond" w:cs="Times New Roman"/>
          <w:sz w:val="24"/>
          <w:szCs w:val="24"/>
          <w:lang w:eastAsia="ar-SA"/>
        </w:rPr>
        <w:t>–</w:t>
      </w:r>
      <w:r w:rsidRPr="00922197">
        <w:rPr>
          <w:rFonts w:ascii="Garamond" w:eastAsia="Batang" w:hAnsi="Garamond" w:cs="Times New Roman"/>
          <w:sz w:val="24"/>
          <w:szCs w:val="24"/>
          <w:lang w:eastAsia="ar-SA"/>
        </w:rPr>
        <w:t xml:space="preserve"> </w:t>
      </w:r>
      <w:r w:rsidR="004953D3" w:rsidRPr="00922197">
        <w:rPr>
          <w:rFonts w:ascii="Garamond" w:eastAsia="Batang" w:hAnsi="Garamond" w:cs="Times New Roman"/>
          <w:sz w:val="24"/>
          <w:szCs w:val="24"/>
          <w:lang w:eastAsia="ar-SA"/>
        </w:rPr>
        <w:t>volt Kemence Csárda épülete, állapota miatt évtizedek óta kihasználatlan – rekonstrukciós kötelezettséggel terhelt</w:t>
      </w:r>
    </w:p>
    <w:p w14:paraId="37F3E0D2" w14:textId="3DCAC86E" w:rsidR="00EC57BA" w:rsidRDefault="00EC57BA" w:rsidP="00EC57BA">
      <w:pPr>
        <w:pStyle w:val="Listaszerbekezds"/>
        <w:numPr>
          <w:ilvl w:val="0"/>
          <w:numId w:val="15"/>
        </w:num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922197">
        <w:rPr>
          <w:rFonts w:ascii="Garamond" w:eastAsia="Batang" w:hAnsi="Garamond" w:cs="Times New Roman"/>
          <w:b/>
          <w:sz w:val="24"/>
          <w:szCs w:val="24"/>
          <w:lang w:eastAsia="ar-SA"/>
        </w:rPr>
        <w:t xml:space="preserve">Öregvár u. 57/A </w:t>
      </w:r>
      <w:r w:rsidRPr="00922197">
        <w:rPr>
          <w:rFonts w:ascii="Garamond" w:eastAsia="Batang" w:hAnsi="Garamond" w:cs="Times New Roman"/>
          <w:sz w:val="24"/>
          <w:szCs w:val="24"/>
          <w:lang w:eastAsia="ar-SA"/>
        </w:rPr>
        <w:t xml:space="preserve">- </w:t>
      </w:r>
      <w:r w:rsidR="004953D3" w:rsidRPr="00922197">
        <w:rPr>
          <w:rFonts w:ascii="Garamond" w:eastAsia="Batang" w:hAnsi="Garamond" w:cs="Times New Roman"/>
          <w:sz w:val="24"/>
          <w:szCs w:val="24"/>
          <w:lang w:eastAsia="ar-SA"/>
        </w:rPr>
        <w:t xml:space="preserve">utoljára szabadulószobaként működtetett, műszaki állapota miatt bezárásra kényszerült – az előtte lévő közösségi </w:t>
      </w:r>
      <w:proofErr w:type="gramStart"/>
      <w:r w:rsidR="004953D3" w:rsidRPr="00922197">
        <w:rPr>
          <w:rFonts w:ascii="Garamond" w:eastAsia="Batang" w:hAnsi="Garamond" w:cs="Times New Roman"/>
          <w:sz w:val="24"/>
          <w:szCs w:val="24"/>
          <w:lang w:eastAsia="ar-SA"/>
        </w:rPr>
        <w:t>funkciót</w:t>
      </w:r>
      <w:proofErr w:type="gramEnd"/>
      <w:r w:rsidR="004953D3" w:rsidRPr="00922197">
        <w:rPr>
          <w:rFonts w:ascii="Garamond" w:eastAsia="Batang" w:hAnsi="Garamond" w:cs="Times New Roman"/>
          <w:sz w:val="24"/>
          <w:szCs w:val="24"/>
          <w:lang w:eastAsia="ar-SA"/>
        </w:rPr>
        <w:t xml:space="preserve"> ellátó épületekkel jól hasznosítható – eredeti, korhű állapot visszaállítása szükséges (nyílászárók, előtető)</w:t>
      </w:r>
    </w:p>
    <w:p w14:paraId="2777F170" w14:textId="67E287C7" w:rsidR="00B50764" w:rsidRDefault="00B50764" w:rsidP="00B50764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0BE89DDE" w14:textId="77777777" w:rsidR="002F092B" w:rsidRPr="00922197" w:rsidRDefault="002F092B" w:rsidP="002F092B">
      <w:pPr>
        <w:pStyle w:val="Listaszerbekezds"/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840"/>
        <w:gridCol w:w="1558"/>
        <w:gridCol w:w="1558"/>
      </w:tblGrid>
      <w:tr w:rsidR="00380ADD" w:rsidRPr="00DF44D5" w14:paraId="3025053A" w14:textId="77777777" w:rsidTr="00B12ACD">
        <w:trPr>
          <w:trHeight w:val="420"/>
        </w:trPr>
        <w:tc>
          <w:tcPr>
            <w:tcW w:w="2263" w:type="dxa"/>
            <w:shd w:val="clear" w:color="auto" w:fill="D0CECE" w:themeFill="background2" w:themeFillShade="E6"/>
            <w:noWrap/>
            <w:hideMark/>
          </w:tcPr>
          <w:p w14:paraId="41615120" w14:textId="77777777" w:rsidR="00380ADD" w:rsidRPr="00DF44D5" w:rsidRDefault="00380ADD" w:rsidP="00B12ACD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Nádtető és kerítés felújítás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hideMark/>
          </w:tcPr>
          <w:p w14:paraId="4D721B3B" w14:textId="77777777" w:rsidR="00380ADD" w:rsidRPr="00DF44D5" w:rsidRDefault="00380ADD" w:rsidP="00B12ACD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Tulajdonos</w:t>
            </w:r>
          </w:p>
        </w:tc>
        <w:tc>
          <w:tcPr>
            <w:tcW w:w="1840" w:type="dxa"/>
            <w:shd w:val="clear" w:color="auto" w:fill="D0CECE" w:themeFill="background2" w:themeFillShade="E6"/>
            <w:hideMark/>
          </w:tcPr>
          <w:p w14:paraId="2D8B81C6" w14:textId="18C1BD92" w:rsidR="00380ADD" w:rsidRPr="00DF44D5" w:rsidRDefault="00380ADD" w:rsidP="00B12ACD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Bruttó becsült költség összesen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5BFE4C83" w14:textId="77777777" w:rsidR="00380ADD" w:rsidRPr="00DF44D5" w:rsidRDefault="00380ADD" w:rsidP="00B12ACD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Támogatás bruttó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45CA37A6" w14:textId="77777777" w:rsidR="00380ADD" w:rsidRDefault="00380ADD" w:rsidP="00B12ACD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 xml:space="preserve">Önerő </w:t>
            </w:r>
          </w:p>
          <w:p w14:paraId="79C5B105" w14:textId="77777777" w:rsidR="00380ADD" w:rsidRPr="00DF44D5" w:rsidRDefault="00380ADD" w:rsidP="00B12ACD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bruttó</w:t>
            </w:r>
          </w:p>
        </w:tc>
      </w:tr>
      <w:tr w:rsidR="00380ADD" w:rsidRPr="00DF44D5" w14:paraId="034E5CCB" w14:textId="77777777" w:rsidTr="00B12ACD">
        <w:trPr>
          <w:trHeight w:val="630"/>
        </w:trPr>
        <w:tc>
          <w:tcPr>
            <w:tcW w:w="2263" w:type="dxa"/>
            <w:noWrap/>
            <w:hideMark/>
          </w:tcPr>
          <w:p w14:paraId="17465804" w14:textId="4EAD913B" w:rsidR="00380ADD" w:rsidRPr="00952CAC" w:rsidRDefault="00DA7F39" w:rsidP="00B12ACD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Csongrád, Öregvár utca 45/b</w:t>
            </w:r>
            <w:r w:rsidR="00102E84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. hrsz. 5805</w:t>
            </w:r>
          </w:p>
        </w:tc>
        <w:tc>
          <w:tcPr>
            <w:tcW w:w="1843" w:type="dxa"/>
            <w:noWrap/>
            <w:hideMark/>
          </w:tcPr>
          <w:p w14:paraId="00AB520C" w14:textId="77777777" w:rsidR="00380ADD" w:rsidRPr="00DF44D5" w:rsidRDefault="00380ADD" w:rsidP="00B12ACD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Csongrád Városi Önkormányzat</w:t>
            </w:r>
          </w:p>
        </w:tc>
        <w:tc>
          <w:tcPr>
            <w:tcW w:w="1840" w:type="dxa"/>
          </w:tcPr>
          <w:p w14:paraId="315EE748" w14:textId="77777777" w:rsidR="004D0227" w:rsidRPr="00D45738" w:rsidRDefault="004D0227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  <w:r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2 712 593</w:t>
            </w:r>
          </w:p>
          <w:p w14:paraId="47773980" w14:textId="77777777" w:rsidR="00380ADD" w:rsidRPr="00D45738" w:rsidRDefault="00380ADD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14:paraId="43E5C49C" w14:textId="7F64B6B6" w:rsidR="00380ADD" w:rsidRPr="00D45738" w:rsidRDefault="00B92588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  <w:r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1 500 00</w:t>
            </w:r>
          </w:p>
        </w:tc>
        <w:tc>
          <w:tcPr>
            <w:tcW w:w="1558" w:type="dxa"/>
          </w:tcPr>
          <w:p w14:paraId="049825FA" w14:textId="77777777" w:rsidR="004D0227" w:rsidRPr="00D45738" w:rsidRDefault="004D0227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  <w:r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1 212 593</w:t>
            </w:r>
          </w:p>
          <w:p w14:paraId="60B46332" w14:textId="77777777" w:rsidR="00380ADD" w:rsidRPr="00D45738" w:rsidRDefault="00380ADD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80ADD" w:rsidRPr="00DF44D5" w14:paraId="4FE343E7" w14:textId="77777777" w:rsidTr="00B12ACD">
        <w:trPr>
          <w:trHeight w:val="675"/>
        </w:trPr>
        <w:tc>
          <w:tcPr>
            <w:tcW w:w="2263" w:type="dxa"/>
            <w:noWrap/>
            <w:hideMark/>
          </w:tcPr>
          <w:p w14:paraId="704A933D" w14:textId="4E188121" w:rsidR="00380ADD" w:rsidRPr="00952CAC" w:rsidRDefault="00380ADD" w:rsidP="00102E84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 xml:space="preserve">Csongrád </w:t>
            </w:r>
            <w:r w:rsidR="00102E84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Öregvár utca 54. hrsz.5830</w:t>
            </w:r>
          </w:p>
        </w:tc>
        <w:tc>
          <w:tcPr>
            <w:tcW w:w="1843" w:type="dxa"/>
            <w:noWrap/>
            <w:hideMark/>
          </w:tcPr>
          <w:p w14:paraId="77FF6D8A" w14:textId="77777777" w:rsidR="00380ADD" w:rsidRPr="00DF44D5" w:rsidRDefault="00380ADD" w:rsidP="00B12ACD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Csongrád Városi Önkormányzat</w:t>
            </w:r>
          </w:p>
        </w:tc>
        <w:tc>
          <w:tcPr>
            <w:tcW w:w="1840" w:type="dxa"/>
          </w:tcPr>
          <w:p w14:paraId="06E2E304" w14:textId="77777777" w:rsidR="004D0227" w:rsidRPr="00D45738" w:rsidRDefault="004D0227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  <w:r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2 698 775</w:t>
            </w:r>
          </w:p>
          <w:p w14:paraId="1D1A4AEF" w14:textId="77777777" w:rsidR="00380ADD" w:rsidRPr="00D45738" w:rsidRDefault="00380ADD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14:paraId="14B979C9" w14:textId="692BACE8" w:rsidR="00380ADD" w:rsidRPr="00D45738" w:rsidRDefault="00B92588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  <w:r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1500 000</w:t>
            </w:r>
          </w:p>
        </w:tc>
        <w:tc>
          <w:tcPr>
            <w:tcW w:w="1558" w:type="dxa"/>
          </w:tcPr>
          <w:p w14:paraId="50BEF514" w14:textId="77777777" w:rsidR="004D0227" w:rsidRPr="00D45738" w:rsidRDefault="004D0227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  <w:r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1 198 775</w:t>
            </w:r>
          </w:p>
          <w:p w14:paraId="2A81C805" w14:textId="77777777" w:rsidR="00380ADD" w:rsidRPr="00D45738" w:rsidRDefault="00380ADD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80ADD" w:rsidRPr="00DF44D5" w14:paraId="0713764A" w14:textId="77777777" w:rsidTr="00B12ACD">
        <w:trPr>
          <w:trHeight w:val="705"/>
        </w:trPr>
        <w:tc>
          <w:tcPr>
            <w:tcW w:w="2263" w:type="dxa"/>
            <w:noWrap/>
            <w:hideMark/>
          </w:tcPr>
          <w:p w14:paraId="5CB0D7D2" w14:textId="07F74F06" w:rsidR="00380ADD" w:rsidRPr="00952CAC" w:rsidRDefault="00380ADD" w:rsidP="00102E84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 xml:space="preserve">Csongrád </w:t>
            </w:r>
            <w:r w:rsidR="00DA7F39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Öregvár utca 57/</w:t>
            </w:r>
            <w:proofErr w:type="gramStart"/>
            <w:r w:rsidR="00DA7F39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a</w:t>
            </w:r>
            <w:r w:rsidR="00102E84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.</w:t>
            </w:r>
            <w:proofErr w:type="gramEnd"/>
            <w:r w:rsidR="00102E84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 xml:space="preserve"> hrsz. 5795</w:t>
            </w:r>
          </w:p>
        </w:tc>
        <w:tc>
          <w:tcPr>
            <w:tcW w:w="1843" w:type="dxa"/>
            <w:noWrap/>
            <w:hideMark/>
          </w:tcPr>
          <w:p w14:paraId="07548A81" w14:textId="77777777" w:rsidR="00380ADD" w:rsidRPr="00DF44D5" w:rsidRDefault="00380ADD" w:rsidP="00B12ACD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Csongrád Városi Önkormányzat</w:t>
            </w:r>
          </w:p>
        </w:tc>
        <w:tc>
          <w:tcPr>
            <w:tcW w:w="1840" w:type="dxa"/>
          </w:tcPr>
          <w:p w14:paraId="237BE38C" w14:textId="5593BC17" w:rsidR="004D0227" w:rsidRPr="00D45738" w:rsidRDefault="004D0227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  <w:r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2</w:t>
            </w:r>
            <w:r w:rsidR="00D45738"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 </w:t>
            </w:r>
            <w:r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7</w:t>
            </w:r>
            <w:r w:rsidR="00D45738"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33 027</w:t>
            </w:r>
          </w:p>
          <w:p w14:paraId="515229F7" w14:textId="77777777" w:rsidR="00380ADD" w:rsidRPr="00D45738" w:rsidRDefault="00380ADD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14:paraId="5820BDEC" w14:textId="1D9CE7C2" w:rsidR="00380ADD" w:rsidRPr="00D45738" w:rsidRDefault="00B92588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  <w:r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1 500 000</w:t>
            </w:r>
          </w:p>
        </w:tc>
        <w:tc>
          <w:tcPr>
            <w:tcW w:w="1558" w:type="dxa"/>
          </w:tcPr>
          <w:p w14:paraId="5C00C066" w14:textId="2DB3A062" w:rsidR="004D0227" w:rsidRPr="00D45738" w:rsidRDefault="004D0227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  <w:r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1</w:t>
            </w:r>
            <w:r w:rsidR="00D45738"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 </w:t>
            </w:r>
            <w:r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2</w:t>
            </w:r>
            <w:r w:rsidR="00D45738" w:rsidRPr="00D45738"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  <w:t>33 827</w:t>
            </w:r>
          </w:p>
          <w:p w14:paraId="7B22F4BA" w14:textId="77777777" w:rsidR="00380ADD" w:rsidRPr="00D45738" w:rsidRDefault="00380ADD" w:rsidP="00D45738">
            <w:pPr>
              <w:suppressAutoHyphens/>
              <w:jc w:val="both"/>
              <w:rPr>
                <w:rFonts w:ascii="Garamond" w:eastAsia="Batang" w:hAnsi="Garamond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80ADD" w:rsidRPr="00DF44D5" w14:paraId="69FD09DD" w14:textId="77777777" w:rsidTr="00380ADD">
        <w:trPr>
          <w:trHeight w:val="705"/>
        </w:trPr>
        <w:tc>
          <w:tcPr>
            <w:tcW w:w="4106" w:type="dxa"/>
            <w:gridSpan w:val="2"/>
            <w:shd w:val="clear" w:color="auto" w:fill="BDD6EE" w:themeFill="accent1" w:themeFillTint="66"/>
            <w:noWrap/>
          </w:tcPr>
          <w:p w14:paraId="448F90D9" w14:textId="54FD9491" w:rsidR="00380ADD" w:rsidRPr="00380ADD" w:rsidRDefault="00380ADD" w:rsidP="00380ADD">
            <w:pPr>
              <w:suppressAutoHyphens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Mindösszesen bruttó:</w:t>
            </w:r>
            <w:r w:rsidRPr="00380ADD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40" w:type="dxa"/>
          </w:tcPr>
          <w:p w14:paraId="009BB3EA" w14:textId="77777777" w:rsidR="004D0227" w:rsidRPr="00D45738" w:rsidRDefault="004D0227" w:rsidP="00D45738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D45738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8 145 196</w:t>
            </w:r>
          </w:p>
          <w:p w14:paraId="52B4A4A1" w14:textId="77777777" w:rsidR="00380ADD" w:rsidRPr="00D45738" w:rsidRDefault="00380ADD" w:rsidP="00D45738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14:paraId="771C9F7C" w14:textId="309B1B3A" w:rsidR="00380ADD" w:rsidRPr="00D45738" w:rsidRDefault="004D0227" w:rsidP="00D45738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D45738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4 500 00</w:t>
            </w:r>
          </w:p>
        </w:tc>
        <w:tc>
          <w:tcPr>
            <w:tcW w:w="1558" w:type="dxa"/>
          </w:tcPr>
          <w:p w14:paraId="4BD9FC45" w14:textId="77777777" w:rsidR="004D0227" w:rsidRPr="00D45738" w:rsidRDefault="004D0227" w:rsidP="00D45738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D45738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3 645 196</w:t>
            </w:r>
          </w:p>
          <w:p w14:paraId="201F4093" w14:textId="77777777" w:rsidR="00380ADD" w:rsidRPr="00D45738" w:rsidRDefault="00380ADD" w:rsidP="00D45738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243A3D80" w14:textId="77777777" w:rsidR="0095342E" w:rsidRDefault="0095342E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29B59388" w14:textId="77777777" w:rsidR="0095342E" w:rsidRDefault="0095342E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i/>
          <w:sz w:val="24"/>
          <w:szCs w:val="24"/>
          <w:u w:val="single"/>
          <w:lang w:eastAsia="ar-SA"/>
        </w:rPr>
      </w:pPr>
      <w:r w:rsidRPr="0095342E">
        <w:rPr>
          <w:rFonts w:ascii="Garamond" w:eastAsia="Batang" w:hAnsi="Garamond" w:cs="Times New Roman"/>
          <w:i/>
          <w:sz w:val="24"/>
          <w:szCs w:val="24"/>
          <w:u w:val="single"/>
          <w:lang w:eastAsia="ar-SA"/>
        </w:rPr>
        <w:t xml:space="preserve">Népi építészeti emlékek tervezett helyreállítására vonatkozó irányadó szakmai és műszaki ajánlások: </w:t>
      </w:r>
    </w:p>
    <w:p w14:paraId="5B2DE8A8" w14:textId="77777777" w:rsidR="0095342E" w:rsidRDefault="0095342E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 xml:space="preserve">− </w:t>
      </w:r>
      <w:proofErr w:type="gramStart"/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>hagyományos</w:t>
      </w:r>
      <w:proofErr w:type="gramEnd"/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 xml:space="preserve"> építőanyagok (pl. vályogtégla, tégla, fa, égetett agyag cserép, nád, szalma) használata, </w:t>
      </w:r>
    </w:p>
    <w:p w14:paraId="33C4C9B0" w14:textId="77777777" w:rsidR="0095342E" w:rsidRDefault="0095342E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 xml:space="preserve">− </w:t>
      </w:r>
      <w:proofErr w:type="gramStart"/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>hagyományos</w:t>
      </w:r>
      <w:proofErr w:type="gramEnd"/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 xml:space="preserve"> műszaki megoldások alkalmazása (pl. tapasztás), mai műszaki megoldások megfontolt használata (pl. beton és szigetelő anyagok, fóliák kerülése),</w:t>
      </w:r>
    </w:p>
    <w:p w14:paraId="2F684E3C" w14:textId="77777777" w:rsidR="0095342E" w:rsidRDefault="0095342E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 xml:space="preserve"> − </w:t>
      </w:r>
      <w:proofErr w:type="gramStart"/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>a</w:t>
      </w:r>
      <w:proofErr w:type="gramEnd"/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 xml:space="preserve"> meglévő történeti szerkezetek, építészeti elemek és építőanyagok megtartása (pl. tető, ajtó, ablak, hajópadló, tüzelőberendezés). Elbontás vagy csere csak kivételes esetben fogadható el, a helyreállítás megvalósíthatatlanságát alátámasztó faanyagvédelmi vagy statikai szakvélemény alapján lehetséges, </w:t>
      </w:r>
    </w:p>
    <w:p w14:paraId="19CA96CC" w14:textId="77777777" w:rsidR="0095342E" w:rsidRDefault="0095342E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 xml:space="preserve">− a megsemmisült építészeti elemek történeti források, helyi analógiák alapján történő rekonstrukciója (műemléki szakértői nyilvántartásban </w:t>
      </w:r>
      <w:proofErr w:type="gramStart"/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>szereplő kutató</w:t>
      </w:r>
      <w:proofErr w:type="gramEnd"/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 xml:space="preserve"> által végzett építéstörténeti és helyi analógiákra vonatkozó vizsgálatok alapján), </w:t>
      </w:r>
    </w:p>
    <w:p w14:paraId="12DC2F44" w14:textId="4F8E1BBA" w:rsidR="00EC57BA" w:rsidRDefault="0095342E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 xml:space="preserve">− a fenntarthatóságot biztosító </w:t>
      </w:r>
      <w:proofErr w:type="gramStart"/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>funkció</w:t>
      </w:r>
      <w:proofErr w:type="gramEnd"/>
      <w:r w:rsidRPr="0095342E">
        <w:rPr>
          <w:rFonts w:ascii="Garamond" w:eastAsia="Batang" w:hAnsi="Garamond" w:cs="Times New Roman"/>
          <w:sz w:val="24"/>
          <w:szCs w:val="24"/>
          <w:lang w:eastAsia="ar-SA"/>
        </w:rPr>
        <w:t xml:space="preserve"> tervezése (pl. közösségi funkció, közösségi funkció) az épület eredeti térszervezéséhez és rendeltetéséhez igazodóan.</w:t>
      </w:r>
    </w:p>
    <w:p w14:paraId="48F8588D" w14:textId="27198840" w:rsidR="00EC57BA" w:rsidRDefault="00EC57BA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198CC828" w14:textId="513F4B43" w:rsidR="007A3DD0" w:rsidRDefault="007A3DD0" w:rsidP="007A3DD0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t>A</w:t>
      </w:r>
      <w:r w:rsidRPr="007A3DD0">
        <w:rPr>
          <w:rFonts w:ascii="Garamond" w:eastAsia="Batang" w:hAnsi="Garamond" w:cs="Times New Roman"/>
          <w:sz w:val="24"/>
          <w:szCs w:val="24"/>
          <w:lang w:eastAsia="ar-SA"/>
        </w:rPr>
        <w:t xml:space="preserve"> népi építészeti emlék építészeti értékeinek azonosítását és a helyreállítások szakszerűségét szolgáló támogatási forma a történeti értékek megállapítását rögzítő, illetve az épület szerkezeteinek állapotát értékelő dokumentációk (építészeti felmérés, építéstörténeti dokumentáció értékleltárral, statikai és faanyagvédelmi szakvélemény, diagnosztika, falkutatás, szakrestaurátori terv) és az építészeti terv elkészíttetésére szolgál.</w:t>
      </w:r>
    </w:p>
    <w:p w14:paraId="04371BEA" w14:textId="513699ED" w:rsidR="00684413" w:rsidRDefault="00684413" w:rsidP="007A3DD0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36BC0299" w14:textId="26EF291E" w:rsidR="00684413" w:rsidRDefault="00684413" w:rsidP="007A3DD0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t>A táblázatban szerepeltetett költségek beérkezett ajánlatok alapján lettek összesítve: ép</w:t>
      </w:r>
      <w:r w:rsidR="000E6F13">
        <w:rPr>
          <w:rFonts w:ascii="Garamond" w:eastAsia="Batang" w:hAnsi="Garamond" w:cs="Times New Roman"/>
          <w:sz w:val="24"/>
          <w:szCs w:val="24"/>
          <w:lang w:eastAsia="ar-SA"/>
        </w:rPr>
        <w:t>í</w:t>
      </w:r>
      <w:r>
        <w:rPr>
          <w:rFonts w:ascii="Garamond" w:eastAsia="Batang" w:hAnsi="Garamond" w:cs="Times New Roman"/>
          <w:sz w:val="24"/>
          <w:szCs w:val="24"/>
          <w:lang w:eastAsia="ar-SA"/>
        </w:rPr>
        <w:t>tés</w:t>
      </w:r>
      <w:r w:rsidR="000E6F13">
        <w:rPr>
          <w:rFonts w:ascii="Garamond" w:eastAsia="Batang" w:hAnsi="Garamond" w:cs="Times New Roman"/>
          <w:sz w:val="24"/>
          <w:szCs w:val="24"/>
          <w:lang w:eastAsia="ar-SA"/>
        </w:rPr>
        <w:t xml:space="preserve"> </w:t>
      </w:r>
      <w:r>
        <w:rPr>
          <w:rFonts w:ascii="Garamond" w:eastAsia="Batang" w:hAnsi="Garamond" w:cs="Times New Roman"/>
          <w:sz w:val="24"/>
          <w:szCs w:val="24"/>
          <w:lang w:eastAsia="ar-SA"/>
        </w:rPr>
        <w:t>történeti dokumentáció és értékleletár, szondázó falkutatás, faanyagvédelmi szakértői díj, épületdiagnosztikai szakvélemény, statikai szakvélemény, tervezési költségek.</w:t>
      </w:r>
    </w:p>
    <w:p w14:paraId="5FF0796D" w14:textId="276F440F" w:rsidR="00684413" w:rsidRDefault="00684413" w:rsidP="007A3DD0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7292B7C8" w14:textId="1B97969C" w:rsidR="00684413" w:rsidRPr="006C37AE" w:rsidRDefault="00684413" w:rsidP="007A3DD0">
      <w:pPr>
        <w:suppressAutoHyphens/>
        <w:spacing w:after="0" w:line="240" w:lineRule="auto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  <w:r w:rsidRPr="006C37AE">
        <w:rPr>
          <w:rFonts w:ascii="Garamond" w:eastAsia="Batang" w:hAnsi="Garamond" w:cs="Times New Roman"/>
          <w:b/>
          <w:sz w:val="24"/>
          <w:szCs w:val="24"/>
          <w:lang w:eastAsia="ar-SA"/>
        </w:rPr>
        <w:t xml:space="preserve">A pályázati </w:t>
      </w:r>
      <w:proofErr w:type="gramStart"/>
      <w:r w:rsidRPr="006C37AE">
        <w:rPr>
          <w:rFonts w:ascii="Garamond" w:eastAsia="Batang" w:hAnsi="Garamond" w:cs="Times New Roman"/>
          <w:b/>
          <w:sz w:val="24"/>
          <w:szCs w:val="24"/>
          <w:lang w:eastAsia="ar-SA"/>
        </w:rPr>
        <w:t>konstrukció</w:t>
      </w:r>
      <w:proofErr w:type="gramEnd"/>
      <w:r w:rsidRPr="006C37AE">
        <w:rPr>
          <w:rFonts w:ascii="Garamond" w:eastAsia="Batang" w:hAnsi="Garamond" w:cs="Times New Roman"/>
          <w:b/>
          <w:sz w:val="24"/>
          <w:szCs w:val="24"/>
          <w:lang w:eastAsia="ar-SA"/>
        </w:rPr>
        <w:t xml:space="preserve"> a szakmaik előkészítés esetén maximum 1.500.000,-Ft támogatás igénylésére ad lehetőséget, azaz itt az önerő minden háznál m</w:t>
      </w:r>
      <w:r w:rsidR="006C37AE" w:rsidRPr="006C37AE">
        <w:rPr>
          <w:rFonts w:ascii="Garamond" w:eastAsia="Batang" w:hAnsi="Garamond" w:cs="Times New Roman"/>
          <w:b/>
          <w:sz w:val="24"/>
          <w:szCs w:val="24"/>
          <w:lang w:eastAsia="ar-SA"/>
        </w:rPr>
        <w:t>eghaladja a min. 20 %-ot.</w:t>
      </w:r>
    </w:p>
    <w:p w14:paraId="04A4FC52" w14:textId="48708957" w:rsidR="00B64C64" w:rsidRDefault="00B64C64" w:rsidP="007A3DD0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2051A73F" w14:textId="14D29861" w:rsidR="00B64C64" w:rsidRDefault="00B64C64" w:rsidP="007A3DD0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u w:val="single"/>
          <w:lang w:eastAsia="ar-SA"/>
        </w:rPr>
      </w:pPr>
      <w:r w:rsidRPr="008E0D95">
        <w:rPr>
          <w:rFonts w:ascii="Garamond" w:eastAsia="Batang" w:hAnsi="Garamond" w:cs="Times New Roman"/>
          <w:sz w:val="24"/>
          <w:szCs w:val="24"/>
          <w:u w:val="single"/>
          <w:lang w:eastAsia="ar-SA"/>
        </w:rPr>
        <w:t xml:space="preserve">Természetesen </w:t>
      </w:r>
      <w:r w:rsidRPr="008E0D95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>amennyiben épületfelújításra pályázunk</w:t>
      </w:r>
      <w:r w:rsidRPr="008E0D95">
        <w:rPr>
          <w:rFonts w:ascii="Garamond" w:eastAsia="Batang" w:hAnsi="Garamond" w:cs="Times New Roman"/>
          <w:sz w:val="24"/>
          <w:szCs w:val="24"/>
          <w:u w:val="single"/>
          <w:lang w:eastAsia="ar-SA"/>
        </w:rPr>
        <w:t xml:space="preserve">, ebben az esetben is szükséges a releváns szakértői vélemények beszerzése. Fenti házakon felül </w:t>
      </w:r>
      <w:r w:rsidRPr="008E0D95">
        <w:rPr>
          <w:rFonts w:ascii="Garamond" w:eastAsia="Batang" w:hAnsi="Garamond" w:cs="Times New Roman"/>
          <w:b/>
          <w:sz w:val="24"/>
          <w:szCs w:val="24"/>
          <w:u w:val="single"/>
          <w:lang w:eastAsia="ar-SA"/>
        </w:rPr>
        <w:t>18 ház esetén</w:t>
      </w:r>
      <w:r w:rsidRPr="008E0D95">
        <w:rPr>
          <w:rFonts w:ascii="Garamond" w:eastAsia="Batang" w:hAnsi="Garamond" w:cs="Times New Roman"/>
          <w:sz w:val="24"/>
          <w:szCs w:val="24"/>
          <w:u w:val="single"/>
          <w:lang w:eastAsia="ar-SA"/>
        </w:rPr>
        <w:t xml:space="preserve"> javaslom a pályázat felújításra vonatkozó benyújtását – maximum két munkanemre, azaz előkészítési költségekkel együtt:</w:t>
      </w:r>
    </w:p>
    <w:p w14:paraId="53C1DD03" w14:textId="5F86809D" w:rsidR="00DF44D5" w:rsidRPr="008E0D95" w:rsidRDefault="00DF44D5" w:rsidP="007A3DD0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u w:val="single"/>
          <w:lang w:eastAsia="ar-SA"/>
        </w:rPr>
      </w:pPr>
    </w:p>
    <w:p w14:paraId="759A6CDC" w14:textId="1B9C7502" w:rsidR="00B64C64" w:rsidRDefault="00B64C64" w:rsidP="007A3DD0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840"/>
        <w:gridCol w:w="1558"/>
        <w:gridCol w:w="1558"/>
      </w:tblGrid>
      <w:tr w:rsidR="000F5681" w:rsidRPr="00DF44D5" w14:paraId="112953ED" w14:textId="1A2F1B0F" w:rsidTr="000F5681">
        <w:trPr>
          <w:trHeight w:val="420"/>
        </w:trPr>
        <w:tc>
          <w:tcPr>
            <w:tcW w:w="2263" w:type="dxa"/>
            <w:shd w:val="clear" w:color="auto" w:fill="D0CECE" w:themeFill="background2" w:themeFillShade="E6"/>
            <w:noWrap/>
            <w:hideMark/>
          </w:tcPr>
          <w:p w14:paraId="751A665D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Nádtető és kerítés felújítás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hideMark/>
          </w:tcPr>
          <w:p w14:paraId="10D5EFD4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Tulajdonos</w:t>
            </w:r>
          </w:p>
        </w:tc>
        <w:tc>
          <w:tcPr>
            <w:tcW w:w="1840" w:type="dxa"/>
            <w:shd w:val="clear" w:color="auto" w:fill="D0CECE" w:themeFill="background2" w:themeFillShade="E6"/>
            <w:hideMark/>
          </w:tcPr>
          <w:p w14:paraId="7A5E5D2C" w14:textId="1545F782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Bruttó becsült költség összesen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7F8AF1A7" w14:textId="26B40F88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Támogatás</w:t>
            </w:r>
            <w:r w:rsidR="00C7790E"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 xml:space="preserve"> bruttó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52D25574" w14:textId="77777777" w:rsidR="00C7790E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Önerő</w:t>
            </w:r>
            <w:r w:rsidR="00C7790E"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14:paraId="1C2DDD20" w14:textId="607710F4" w:rsidR="000F5681" w:rsidRPr="00DF44D5" w:rsidRDefault="00C7790E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bruttó</w:t>
            </w:r>
          </w:p>
        </w:tc>
      </w:tr>
      <w:tr w:rsidR="000F5681" w:rsidRPr="00DF44D5" w14:paraId="78A06EB8" w14:textId="2688E3D3" w:rsidTr="000F5681">
        <w:trPr>
          <w:trHeight w:val="630"/>
        </w:trPr>
        <w:tc>
          <w:tcPr>
            <w:tcW w:w="2263" w:type="dxa"/>
            <w:noWrap/>
            <w:hideMark/>
          </w:tcPr>
          <w:p w14:paraId="79857726" w14:textId="39C3F7F9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Csongrád, Öregvár utca 56. hrsz. 5831</w:t>
            </w:r>
          </w:p>
        </w:tc>
        <w:tc>
          <w:tcPr>
            <w:tcW w:w="1843" w:type="dxa"/>
            <w:noWrap/>
            <w:hideMark/>
          </w:tcPr>
          <w:p w14:paraId="1038D4A9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Csongrád Városi Önkormányzat</w:t>
            </w:r>
          </w:p>
        </w:tc>
        <w:tc>
          <w:tcPr>
            <w:tcW w:w="1840" w:type="dxa"/>
          </w:tcPr>
          <w:p w14:paraId="6F430194" w14:textId="38429254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283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351</w:t>
            </w:r>
          </w:p>
        </w:tc>
        <w:tc>
          <w:tcPr>
            <w:tcW w:w="1558" w:type="dxa"/>
          </w:tcPr>
          <w:p w14:paraId="2134C2CD" w14:textId="79546E7E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426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681</w:t>
            </w:r>
          </w:p>
        </w:tc>
        <w:tc>
          <w:tcPr>
            <w:tcW w:w="1558" w:type="dxa"/>
          </w:tcPr>
          <w:p w14:paraId="6C98EF44" w14:textId="371FBF66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856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670</w:t>
            </w:r>
          </w:p>
        </w:tc>
      </w:tr>
      <w:tr w:rsidR="000F5681" w:rsidRPr="00DF44D5" w14:paraId="00516B5B" w14:textId="421FE6D5" w:rsidTr="000F5681">
        <w:trPr>
          <w:trHeight w:val="675"/>
        </w:trPr>
        <w:tc>
          <w:tcPr>
            <w:tcW w:w="2263" w:type="dxa"/>
            <w:noWrap/>
            <w:hideMark/>
          </w:tcPr>
          <w:p w14:paraId="3DC46EAC" w14:textId="3743A955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 Ék utca 1. hrsz.5828</w:t>
            </w:r>
          </w:p>
        </w:tc>
        <w:tc>
          <w:tcPr>
            <w:tcW w:w="1843" w:type="dxa"/>
            <w:noWrap/>
            <w:hideMark/>
          </w:tcPr>
          <w:p w14:paraId="33D690A1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Csongrád Városi Önkormányzat</w:t>
            </w:r>
          </w:p>
        </w:tc>
        <w:tc>
          <w:tcPr>
            <w:tcW w:w="1840" w:type="dxa"/>
          </w:tcPr>
          <w:p w14:paraId="497749A7" w14:textId="62B196F8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134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714</w:t>
            </w:r>
          </w:p>
        </w:tc>
        <w:tc>
          <w:tcPr>
            <w:tcW w:w="1558" w:type="dxa"/>
          </w:tcPr>
          <w:p w14:paraId="2F37902F" w14:textId="673FC7F6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107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771</w:t>
            </w:r>
          </w:p>
        </w:tc>
        <w:tc>
          <w:tcPr>
            <w:tcW w:w="1558" w:type="dxa"/>
          </w:tcPr>
          <w:p w14:paraId="5CE75F34" w14:textId="3E2A023C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026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943</w:t>
            </w:r>
          </w:p>
        </w:tc>
      </w:tr>
      <w:tr w:rsidR="000F5681" w:rsidRPr="00DF44D5" w14:paraId="4B0901C8" w14:textId="333C4853" w:rsidTr="000F5681">
        <w:trPr>
          <w:trHeight w:val="705"/>
        </w:trPr>
        <w:tc>
          <w:tcPr>
            <w:tcW w:w="2263" w:type="dxa"/>
            <w:noWrap/>
            <w:hideMark/>
          </w:tcPr>
          <w:p w14:paraId="4E9033CF" w14:textId="23FCE0AA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 Ék utca 18. hrsz.5846</w:t>
            </w:r>
          </w:p>
        </w:tc>
        <w:tc>
          <w:tcPr>
            <w:tcW w:w="1843" w:type="dxa"/>
            <w:noWrap/>
            <w:hideMark/>
          </w:tcPr>
          <w:p w14:paraId="0D207D6C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Csongrád Városi Önkormányzat</w:t>
            </w:r>
          </w:p>
        </w:tc>
        <w:tc>
          <w:tcPr>
            <w:tcW w:w="1840" w:type="dxa"/>
          </w:tcPr>
          <w:p w14:paraId="32784558" w14:textId="62988EFC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10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333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569</w:t>
            </w:r>
          </w:p>
        </w:tc>
        <w:tc>
          <w:tcPr>
            <w:tcW w:w="1558" w:type="dxa"/>
          </w:tcPr>
          <w:p w14:paraId="6B51CAA9" w14:textId="523CEB60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8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266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855</w:t>
            </w:r>
          </w:p>
        </w:tc>
        <w:tc>
          <w:tcPr>
            <w:tcW w:w="1558" w:type="dxa"/>
          </w:tcPr>
          <w:p w14:paraId="2AAF6A5A" w14:textId="1230EABB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066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714</w:t>
            </w:r>
          </w:p>
        </w:tc>
      </w:tr>
      <w:tr w:rsidR="000F5681" w:rsidRPr="00DF44D5" w14:paraId="10137D74" w14:textId="268FBC23" w:rsidTr="000F5681">
        <w:trPr>
          <w:trHeight w:val="720"/>
        </w:trPr>
        <w:tc>
          <w:tcPr>
            <w:tcW w:w="2263" w:type="dxa"/>
            <w:noWrap/>
            <w:hideMark/>
          </w:tcPr>
          <w:p w14:paraId="33963411" w14:textId="537754CB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 Öregvár utca 47. hrsz. 5804</w:t>
            </w:r>
          </w:p>
        </w:tc>
        <w:tc>
          <w:tcPr>
            <w:tcW w:w="1843" w:type="dxa"/>
            <w:noWrap/>
            <w:hideMark/>
          </w:tcPr>
          <w:p w14:paraId="245844EC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Csongrád Városi Önkormányzat</w:t>
            </w:r>
          </w:p>
        </w:tc>
        <w:tc>
          <w:tcPr>
            <w:tcW w:w="1840" w:type="dxa"/>
          </w:tcPr>
          <w:p w14:paraId="6958D5EB" w14:textId="7AF8D098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9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151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930</w:t>
            </w:r>
          </w:p>
        </w:tc>
        <w:tc>
          <w:tcPr>
            <w:tcW w:w="1558" w:type="dxa"/>
          </w:tcPr>
          <w:p w14:paraId="029938DC" w14:textId="6A53CC45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7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321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544</w:t>
            </w:r>
          </w:p>
        </w:tc>
        <w:tc>
          <w:tcPr>
            <w:tcW w:w="1558" w:type="dxa"/>
          </w:tcPr>
          <w:p w14:paraId="73316274" w14:textId="3F47737D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830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386</w:t>
            </w:r>
          </w:p>
        </w:tc>
      </w:tr>
      <w:tr w:rsidR="000F5681" w:rsidRPr="00DF44D5" w14:paraId="67267822" w14:textId="489AF0E1" w:rsidTr="000F5681">
        <w:trPr>
          <w:trHeight w:val="705"/>
        </w:trPr>
        <w:tc>
          <w:tcPr>
            <w:tcW w:w="2263" w:type="dxa"/>
            <w:noWrap/>
            <w:hideMark/>
          </w:tcPr>
          <w:p w14:paraId="56C07FE4" w14:textId="5DD1C4CA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 Öregvár utca 53. hrsz 5799</w:t>
            </w:r>
          </w:p>
        </w:tc>
        <w:tc>
          <w:tcPr>
            <w:tcW w:w="1843" w:type="dxa"/>
            <w:noWrap/>
            <w:hideMark/>
          </w:tcPr>
          <w:p w14:paraId="31F722DF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Csongrád Városi Önkormányzat</w:t>
            </w:r>
          </w:p>
        </w:tc>
        <w:tc>
          <w:tcPr>
            <w:tcW w:w="1840" w:type="dxa"/>
          </w:tcPr>
          <w:p w14:paraId="7101A511" w14:textId="212E9509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9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337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984</w:t>
            </w:r>
          </w:p>
        </w:tc>
        <w:tc>
          <w:tcPr>
            <w:tcW w:w="1558" w:type="dxa"/>
          </w:tcPr>
          <w:p w14:paraId="31A35E46" w14:textId="041062F9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7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470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387</w:t>
            </w:r>
          </w:p>
        </w:tc>
        <w:tc>
          <w:tcPr>
            <w:tcW w:w="1558" w:type="dxa"/>
          </w:tcPr>
          <w:p w14:paraId="7B17C193" w14:textId="67E8CFB3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867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597</w:t>
            </w:r>
          </w:p>
        </w:tc>
      </w:tr>
      <w:tr w:rsidR="000F5681" w:rsidRPr="00DF44D5" w14:paraId="7B241E42" w14:textId="596A1C70" w:rsidTr="000F5681">
        <w:trPr>
          <w:trHeight w:val="675"/>
        </w:trPr>
        <w:tc>
          <w:tcPr>
            <w:tcW w:w="2263" w:type="dxa"/>
            <w:noWrap/>
            <w:hideMark/>
          </w:tcPr>
          <w:p w14:paraId="49DB8D0A" w14:textId="77777777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 Öregvár utca 55. hrsz.5796</w:t>
            </w:r>
          </w:p>
        </w:tc>
        <w:tc>
          <w:tcPr>
            <w:tcW w:w="1843" w:type="dxa"/>
            <w:noWrap/>
            <w:hideMark/>
          </w:tcPr>
          <w:p w14:paraId="06BE8690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Csongrád Városi Önkormányzat</w:t>
            </w:r>
          </w:p>
        </w:tc>
        <w:tc>
          <w:tcPr>
            <w:tcW w:w="1840" w:type="dxa"/>
          </w:tcPr>
          <w:p w14:paraId="563CF231" w14:textId="1A3169C7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630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532</w:t>
            </w:r>
          </w:p>
        </w:tc>
        <w:tc>
          <w:tcPr>
            <w:tcW w:w="1558" w:type="dxa"/>
          </w:tcPr>
          <w:p w14:paraId="21321139" w14:textId="49C3F5B9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504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425</w:t>
            </w:r>
          </w:p>
        </w:tc>
        <w:tc>
          <w:tcPr>
            <w:tcW w:w="1558" w:type="dxa"/>
          </w:tcPr>
          <w:p w14:paraId="56D1CE3A" w14:textId="4CB4EB5F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126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106</w:t>
            </w:r>
          </w:p>
        </w:tc>
      </w:tr>
      <w:tr w:rsidR="000F5681" w:rsidRPr="00DF44D5" w14:paraId="2CB1B765" w14:textId="49E1633B" w:rsidTr="000F5681">
        <w:trPr>
          <w:trHeight w:val="690"/>
        </w:trPr>
        <w:tc>
          <w:tcPr>
            <w:tcW w:w="2263" w:type="dxa"/>
            <w:noWrap/>
            <w:hideMark/>
          </w:tcPr>
          <w:p w14:paraId="33A9CFBA" w14:textId="2E0CD9FC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 Öregvár utca 60. hrsz. 5835</w:t>
            </w:r>
          </w:p>
        </w:tc>
        <w:tc>
          <w:tcPr>
            <w:tcW w:w="1843" w:type="dxa"/>
            <w:noWrap/>
            <w:hideMark/>
          </w:tcPr>
          <w:p w14:paraId="1492CEE4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Csongrád Városi Önkormányzat</w:t>
            </w:r>
          </w:p>
        </w:tc>
        <w:tc>
          <w:tcPr>
            <w:tcW w:w="1840" w:type="dxa"/>
          </w:tcPr>
          <w:p w14:paraId="5F17BCC5" w14:textId="59A07398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6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560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157</w:t>
            </w:r>
          </w:p>
        </w:tc>
        <w:tc>
          <w:tcPr>
            <w:tcW w:w="1558" w:type="dxa"/>
          </w:tcPr>
          <w:p w14:paraId="5211D6C2" w14:textId="299C9291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248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1558" w:type="dxa"/>
          </w:tcPr>
          <w:p w14:paraId="66A8B84E" w14:textId="21E88B5B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312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031</w:t>
            </w:r>
          </w:p>
        </w:tc>
      </w:tr>
      <w:tr w:rsidR="000F5681" w:rsidRPr="00DF44D5" w14:paraId="1EDEB1A5" w14:textId="71B37B6C" w:rsidTr="000F5681">
        <w:trPr>
          <w:trHeight w:val="885"/>
        </w:trPr>
        <w:tc>
          <w:tcPr>
            <w:tcW w:w="2263" w:type="dxa"/>
            <w:noWrap/>
            <w:hideMark/>
          </w:tcPr>
          <w:p w14:paraId="38D571C3" w14:textId="77777777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Csongrád, Öregvár utca 58. hrsz. 5834</w:t>
            </w:r>
          </w:p>
        </w:tc>
        <w:tc>
          <w:tcPr>
            <w:tcW w:w="1843" w:type="dxa"/>
            <w:noWrap/>
            <w:hideMark/>
          </w:tcPr>
          <w:p w14:paraId="6F7A1809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Magyar Állam</w:t>
            </w:r>
          </w:p>
        </w:tc>
        <w:tc>
          <w:tcPr>
            <w:tcW w:w="1840" w:type="dxa"/>
          </w:tcPr>
          <w:p w14:paraId="39F8F513" w14:textId="71DC18E5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385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362</w:t>
            </w:r>
          </w:p>
        </w:tc>
        <w:tc>
          <w:tcPr>
            <w:tcW w:w="1558" w:type="dxa"/>
          </w:tcPr>
          <w:p w14:paraId="78E1A582" w14:textId="38486EAD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508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290</w:t>
            </w:r>
          </w:p>
        </w:tc>
        <w:tc>
          <w:tcPr>
            <w:tcW w:w="1558" w:type="dxa"/>
          </w:tcPr>
          <w:p w14:paraId="0D92DE71" w14:textId="4DCAB857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877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072</w:t>
            </w:r>
          </w:p>
        </w:tc>
      </w:tr>
      <w:tr w:rsidR="000F5681" w:rsidRPr="00DF44D5" w14:paraId="5B9EF07B" w14:textId="566C406F" w:rsidTr="000F5681">
        <w:trPr>
          <w:trHeight w:val="630"/>
        </w:trPr>
        <w:tc>
          <w:tcPr>
            <w:tcW w:w="2263" w:type="dxa"/>
            <w:noWrap/>
            <w:hideMark/>
          </w:tcPr>
          <w:p w14:paraId="6051D551" w14:textId="77777777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 Öregvár utca 52. hrsz. 5824</w:t>
            </w:r>
          </w:p>
        </w:tc>
        <w:tc>
          <w:tcPr>
            <w:tcW w:w="1843" w:type="dxa"/>
            <w:noWrap/>
            <w:hideMark/>
          </w:tcPr>
          <w:p w14:paraId="3E715E1E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Magyar Állam</w:t>
            </w:r>
          </w:p>
        </w:tc>
        <w:tc>
          <w:tcPr>
            <w:tcW w:w="1840" w:type="dxa"/>
          </w:tcPr>
          <w:p w14:paraId="1E3468A3" w14:textId="22553EDB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7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445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008</w:t>
            </w:r>
          </w:p>
        </w:tc>
        <w:tc>
          <w:tcPr>
            <w:tcW w:w="1558" w:type="dxa"/>
          </w:tcPr>
          <w:p w14:paraId="5F9572D5" w14:textId="164A21BF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956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006</w:t>
            </w:r>
          </w:p>
        </w:tc>
        <w:tc>
          <w:tcPr>
            <w:tcW w:w="1558" w:type="dxa"/>
          </w:tcPr>
          <w:p w14:paraId="11F0C2AF" w14:textId="4794474E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489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002</w:t>
            </w:r>
          </w:p>
        </w:tc>
      </w:tr>
      <w:tr w:rsidR="00D60A66" w:rsidRPr="00DF44D5" w14:paraId="3AD565C7" w14:textId="77777777" w:rsidTr="00B705D2">
        <w:trPr>
          <w:trHeight w:val="825"/>
        </w:trPr>
        <w:tc>
          <w:tcPr>
            <w:tcW w:w="2263" w:type="dxa"/>
            <w:noWrap/>
            <w:hideMark/>
          </w:tcPr>
          <w:p w14:paraId="5869D81B" w14:textId="77777777" w:rsidR="00D60A66" w:rsidRPr="00952CAC" w:rsidRDefault="00D60A66" w:rsidP="00B705D2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 xml:space="preserve">Csongrád Gyökér utca 19. hrsz. 5797 </w:t>
            </w:r>
          </w:p>
        </w:tc>
        <w:tc>
          <w:tcPr>
            <w:tcW w:w="1843" w:type="dxa"/>
            <w:noWrap/>
            <w:hideMark/>
          </w:tcPr>
          <w:p w14:paraId="6F946FDA" w14:textId="77777777" w:rsidR="00D60A66" w:rsidRPr="00DF44D5" w:rsidRDefault="00D60A66" w:rsidP="00B705D2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Magyar Állam</w:t>
            </w:r>
          </w:p>
        </w:tc>
        <w:tc>
          <w:tcPr>
            <w:tcW w:w="1840" w:type="dxa"/>
            <w:hideMark/>
          </w:tcPr>
          <w:p w14:paraId="466DBA2E" w14:textId="77777777" w:rsidR="00D60A66" w:rsidRPr="00D60A66" w:rsidRDefault="00D60A66" w:rsidP="00D60A66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9 279 329</w:t>
            </w:r>
          </w:p>
          <w:p w14:paraId="2C93FB8D" w14:textId="7553B652" w:rsidR="00D60A66" w:rsidRPr="00DF44D5" w:rsidRDefault="00D60A66" w:rsidP="00D60A66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14:paraId="7F84C3D4" w14:textId="77777777" w:rsidR="00D60A66" w:rsidRPr="00D60A66" w:rsidRDefault="00D60A66" w:rsidP="00D60A66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7 423 463</w:t>
            </w:r>
          </w:p>
          <w:p w14:paraId="442625B7" w14:textId="7A8C5724" w:rsidR="00D60A66" w:rsidRPr="00DF44D5" w:rsidRDefault="00D60A66" w:rsidP="00D60A66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14:paraId="2F5B469F" w14:textId="77777777" w:rsidR="00D60A66" w:rsidRPr="00D60A66" w:rsidRDefault="00D60A66" w:rsidP="00D60A66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1 855 866</w:t>
            </w:r>
          </w:p>
          <w:p w14:paraId="0681C0FD" w14:textId="2359A1EA" w:rsidR="00D60A66" w:rsidRPr="00DF44D5" w:rsidRDefault="00D60A66" w:rsidP="00D60A66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</w:p>
        </w:tc>
      </w:tr>
      <w:tr w:rsidR="000F5681" w:rsidRPr="00DF44D5" w14:paraId="2A9DE8FE" w14:textId="706EFA0F" w:rsidTr="000F5681">
        <w:trPr>
          <w:trHeight w:val="300"/>
        </w:trPr>
        <w:tc>
          <w:tcPr>
            <w:tcW w:w="2263" w:type="dxa"/>
            <w:shd w:val="clear" w:color="auto" w:fill="D0CECE" w:themeFill="background2" w:themeFillShade="E6"/>
            <w:noWrap/>
            <w:hideMark/>
          </w:tcPr>
          <w:p w14:paraId="537DD4E6" w14:textId="77777777" w:rsidR="000F5681" w:rsidRPr="00DF44D5" w:rsidRDefault="000F5681" w:rsidP="000F5681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Csak kerítés felújítás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hideMark/>
          </w:tcPr>
          <w:p w14:paraId="1D5D5BB1" w14:textId="6EDD2337" w:rsidR="000F5681" w:rsidRPr="00DF44D5" w:rsidRDefault="000F5681" w:rsidP="000F5681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Tulajdonos</w:t>
            </w:r>
          </w:p>
        </w:tc>
        <w:tc>
          <w:tcPr>
            <w:tcW w:w="1840" w:type="dxa"/>
            <w:shd w:val="clear" w:color="auto" w:fill="D0CECE" w:themeFill="background2" w:themeFillShade="E6"/>
            <w:hideMark/>
          </w:tcPr>
          <w:p w14:paraId="21934A81" w14:textId="2EFE522A" w:rsidR="000F5681" w:rsidRPr="00DF44D5" w:rsidRDefault="000F5681" w:rsidP="000F5681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Bruttó becsült költség összesen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1C89D9F7" w14:textId="0254B666" w:rsidR="000F5681" w:rsidRPr="00DF44D5" w:rsidRDefault="000F5681" w:rsidP="000F5681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Támogatás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6C7C0416" w14:textId="06E60A6D" w:rsidR="000F5681" w:rsidRPr="00DF44D5" w:rsidRDefault="000F5681" w:rsidP="000F5681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Önerő</w:t>
            </w:r>
          </w:p>
        </w:tc>
      </w:tr>
      <w:tr w:rsidR="000F5681" w:rsidRPr="00DF44D5" w14:paraId="1B9A7C16" w14:textId="6CB5BCE5" w:rsidTr="00217611">
        <w:trPr>
          <w:trHeight w:val="780"/>
        </w:trPr>
        <w:tc>
          <w:tcPr>
            <w:tcW w:w="2263" w:type="dxa"/>
            <w:noWrap/>
            <w:hideMark/>
          </w:tcPr>
          <w:p w14:paraId="07001F9C" w14:textId="3E1359CF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 Öregvár utca 39. hrsz. 5819</w:t>
            </w:r>
          </w:p>
        </w:tc>
        <w:tc>
          <w:tcPr>
            <w:tcW w:w="1843" w:type="dxa"/>
            <w:noWrap/>
            <w:hideMark/>
          </w:tcPr>
          <w:p w14:paraId="2AC95427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Csongrád Városi Önkormányzat</w:t>
            </w:r>
          </w:p>
        </w:tc>
        <w:tc>
          <w:tcPr>
            <w:tcW w:w="1840" w:type="dxa"/>
          </w:tcPr>
          <w:p w14:paraId="08AE23A7" w14:textId="61965B44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105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319</w:t>
            </w:r>
          </w:p>
        </w:tc>
        <w:tc>
          <w:tcPr>
            <w:tcW w:w="1558" w:type="dxa"/>
          </w:tcPr>
          <w:p w14:paraId="726DF709" w14:textId="3069FBDF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684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255</w:t>
            </w:r>
          </w:p>
        </w:tc>
        <w:tc>
          <w:tcPr>
            <w:tcW w:w="1558" w:type="dxa"/>
          </w:tcPr>
          <w:p w14:paraId="131C959B" w14:textId="577B95DC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421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064</w:t>
            </w:r>
          </w:p>
        </w:tc>
      </w:tr>
      <w:tr w:rsidR="000F5681" w:rsidRPr="00DF44D5" w14:paraId="43CB64C7" w14:textId="4AA40AE3" w:rsidTr="00217611">
        <w:trPr>
          <w:trHeight w:val="735"/>
        </w:trPr>
        <w:tc>
          <w:tcPr>
            <w:tcW w:w="2263" w:type="dxa"/>
            <w:noWrap/>
            <w:hideMark/>
          </w:tcPr>
          <w:p w14:paraId="1097173C" w14:textId="07693C0F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 Öregvár utca 34. hrsz. 5745</w:t>
            </w:r>
          </w:p>
        </w:tc>
        <w:tc>
          <w:tcPr>
            <w:tcW w:w="1843" w:type="dxa"/>
            <w:noWrap/>
            <w:hideMark/>
          </w:tcPr>
          <w:p w14:paraId="0F6317F7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Csongrád Városi Önkormányzat</w:t>
            </w:r>
          </w:p>
        </w:tc>
        <w:tc>
          <w:tcPr>
            <w:tcW w:w="1840" w:type="dxa"/>
          </w:tcPr>
          <w:p w14:paraId="679B16ED" w14:textId="48CBEDD0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732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636</w:t>
            </w:r>
          </w:p>
        </w:tc>
        <w:tc>
          <w:tcPr>
            <w:tcW w:w="1558" w:type="dxa"/>
          </w:tcPr>
          <w:p w14:paraId="5E015CF3" w14:textId="22C73290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186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1558" w:type="dxa"/>
          </w:tcPr>
          <w:p w14:paraId="12428D6B" w14:textId="4EEB8EC9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546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527</w:t>
            </w:r>
          </w:p>
        </w:tc>
      </w:tr>
      <w:tr w:rsidR="000F5681" w:rsidRPr="00DF44D5" w14:paraId="4F7E130C" w14:textId="1E380B61" w:rsidTr="00217611">
        <w:trPr>
          <w:trHeight w:val="690"/>
        </w:trPr>
        <w:tc>
          <w:tcPr>
            <w:tcW w:w="2263" w:type="dxa"/>
            <w:noWrap/>
            <w:hideMark/>
          </w:tcPr>
          <w:p w14:paraId="6CE60899" w14:textId="6B31C777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 Öregvár utca 37. hrsz. 5818</w:t>
            </w:r>
          </w:p>
        </w:tc>
        <w:tc>
          <w:tcPr>
            <w:tcW w:w="1843" w:type="dxa"/>
            <w:noWrap/>
            <w:hideMark/>
          </w:tcPr>
          <w:p w14:paraId="4FE4BB69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Magyar Állam</w:t>
            </w:r>
          </w:p>
        </w:tc>
        <w:tc>
          <w:tcPr>
            <w:tcW w:w="1840" w:type="dxa"/>
          </w:tcPr>
          <w:p w14:paraId="14F67F4B" w14:textId="5CBA0E69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834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385</w:t>
            </w:r>
          </w:p>
        </w:tc>
        <w:tc>
          <w:tcPr>
            <w:tcW w:w="1558" w:type="dxa"/>
          </w:tcPr>
          <w:p w14:paraId="40AD3954" w14:textId="11C9283A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267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508</w:t>
            </w:r>
          </w:p>
        </w:tc>
        <w:tc>
          <w:tcPr>
            <w:tcW w:w="1558" w:type="dxa"/>
          </w:tcPr>
          <w:p w14:paraId="671942FB" w14:textId="6D18F04A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566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877</w:t>
            </w:r>
          </w:p>
        </w:tc>
      </w:tr>
      <w:tr w:rsidR="000F5681" w:rsidRPr="00DF44D5" w14:paraId="302A456A" w14:textId="4F2B809B" w:rsidTr="00217611">
        <w:trPr>
          <w:trHeight w:val="720"/>
        </w:trPr>
        <w:tc>
          <w:tcPr>
            <w:tcW w:w="2263" w:type="dxa"/>
            <w:noWrap/>
            <w:hideMark/>
          </w:tcPr>
          <w:p w14:paraId="32AD930B" w14:textId="6FBE0D06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 Öregvár utca 49. hrsz. 5803</w:t>
            </w:r>
          </w:p>
        </w:tc>
        <w:tc>
          <w:tcPr>
            <w:tcW w:w="1843" w:type="dxa"/>
            <w:noWrap/>
            <w:hideMark/>
          </w:tcPr>
          <w:p w14:paraId="47EEE51D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Magyar Állam</w:t>
            </w:r>
          </w:p>
        </w:tc>
        <w:tc>
          <w:tcPr>
            <w:tcW w:w="1840" w:type="dxa"/>
          </w:tcPr>
          <w:p w14:paraId="32D85464" w14:textId="7BC6B150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485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664</w:t>
            </w:r>
          </w:p>
        </w:tc>
        <w:tc>
          <w:tcPr>
            <w:tcW w:w="1558" w:type="dxa"/>
          </w:tcPr>
          <w:p w14:paraId="6BEC6748" w14:textId="3BCB3729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988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531</w:t>
            </w:r>
          </w:p>
        </w:tc>
        <w:tc>
          <w:tcPr>
            <w:tcW w:w="1558" w:type="dxa"/>
          </w:tcPr>
          <w:p w14:paraId="52F1A9F3" w14:textId="7E0FF529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497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133</w:t>
            </w:r>
          </w:p>
        </w:tc>
      </w:tr>
      <w:tr w:rsidR="000F5681" w:rsidRPr="00DF44D5" w14:paraId="34062F98" w14:textId="1C11C1D8" w:rsidTr="00217611">
        <w:trPr>
          <w:trHeight w:val="675"/>
        </w:trPr>
        <w:tc>
          <w:tcPr>
            <w:tcW w:w="2263" w:type="dxa"/>
            <w:noWrap/>
            <w:hideMark/>
          </w:tcPr>
          <w:p w14:paraId="60B5B91D" w14:textId="6906957D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 Öregvár utca 50. hrsz. 5759</w:t>
            </w:r>
          </w:p>
        </w:tc>
        <w:tc>
          <w:tcPr>
            <w:tcW w:w="1843" w:type="dxa"/>
            <w:noWrap/>
            <w:hideMark/>
          </w:tcPr>
          <w:p w14:paraId="368B83EC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Magyar Állam</w:t>
            </w:r>
          </w:p>
        </w:tc>
        <w:tc>
          <w:tcPr>
            <w:tcW w:w="1840" w:type="dxa"/>
          </w:tcPr>
          <w:p w14:paraId="2150CE47" w14:textId="084CED91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221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558" w:type="dxa"/>
          </w:tcPr>
          <w:p w14:paraId="143B4C06" w14:textId="741B7225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776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992</w:t>
            </w:r>
          </w:p>
        </w:tc>
        <w:tc>
          <w:tcPr>
            <w:tcW w:w="1558" w:type="dxa"/>
          </w:tcPr>
          <w:p w14:paraId="70464AE4" w14:textId="5BF6D978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444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248</w:t>
            </w:r>
          </w:p>
        </w:tc>
      </w:tr>
      <w:tr w:rsidR="000F5681" w:rsidRPr="00DF44D5" w14:paraId="675C488D" w14:textId="33E2F1D5" w:rsidTr="00217611">
        <w:trPr>
          <w:trHeight w:val="840"/>
        </w:trPr>
        <w:tc>
          <w:tcPr>
            <w:tcW w:w="2263" w:type="dxa"/>
            <w:noWrap/>
            <w:hideMark/>
          </w:tcPr>
          <w:p w14:paraId="1E9AA3FC" w14:textId="27855120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Csongrád, Gyökér utca 1. hrsz. 5815</w:t>
            </w:r>
          </w:p>
        </w:tc>
        <w:tc>
          <w:tcPr>
            <w:tcW w:w="1843" w:type="dxa"/>
            <w:noWrap/>
            <w:hideMark/>
          </w:tcPr>
          <w:p w14:paraId="2D91C8C6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Magyar Állam</w:t>
            </w:r>
          </w:p>
        </w:tc>
        <w:tc>
          <w:tcPr>
            <w:tcW w:w="1840" w:type="dxa"/>
          </w:tcPr>
          <w:p w14:paraId="4CD01FAF" w14:textId="57F83ADD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098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367</w:t>
            </w:r>
          </w:p>
        </w:tc>
        <w:tc>
          <w:tcPr>
            <w:tcW w:w="1558" w:type="dxa"/>
          </w:tcPr>
          <w:p w14:paraId="55200F29" w14:textId="0799A236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678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694</w:t>
            </w:r>
          </w:p>
        </w:tc>
        <w:tc>
          <w:tcPr>
            <w:tcW w:w="1558" w:type="dxa"/>
          </w:tcPr>
          <w:p w14:paraId="246436CC" w14:textId="2BF0B128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419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673</w:t>
            </w:r>
          </w:p>
        </w:tc>
      </w:tr>
      <w:tr w:rsidR="000F5681" w:rsidRPr="00DF44D5" w14:paraId="517FDDF9" w14:textId="3396EF5A" w:rsidTr="00217611">
        <w:trPr>
          <w:trHeight w:val="825"/>
        </w:trPr>
        <w:tc>
          <w:tcPr>
            <w:tcW w:w="2263" w:type="dxa"/>
            <w:noWrap/>
            <w:hideMark/>
          </w:tcPr>
          <w:p w14:paraId="5A582A1B" w14:textId="77777777" w:rsidR="000F5681" w:rsidRPr="00952CAC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 Gyökér utca 17. hrsz. 5798</w:t>
            </w:r>
          </w:p>
        </w:tc>
        <w:tc>
          <w:tcPr>
            <w:tcW w:w="1843" w:type="dxa"/>
            <w:noWrap/>
            <w:hideMark/>
          </w:tcPr>
          <w:p w14:paraId="03542255" w14:textId="77777777" w:rsidR="000F5681" w:rsidRPr="00DF44D5" w:rsidRDefault="000F5681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Csongrád Városi Önkormányzat</w:t>
            </w:r>
          </w:p>
        </w:tc>
        <w:tc>
          <w:tcPr>
            <w:tcW w:w="1840" w:type="dxa"/>
          </w:tcPr>
          <w:p w14:paraId="4DB5C628" w14:textId="6C5F31C6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5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249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934</w:t>
            </w:r>
          </w:p>
        </w:tc>
        <w:tc>
          <w:tcPr>
            <w:tcW w:w="1558" w:type="dxa"/>
          </w:tcPr>
          <w:p w14:paraId="7857C48E" w14:textId="3844CA4B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1999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558" w:type="dxa"/>
          </w:tcPr>
          <w:p w14:paraId="40690EDC" w14:textId="6EB39E19" w:rsidR="000F5681" w:rsidRPr="00DF44D5" w:rsidRDefault="000D5A96" w:rsidP="00DF44D5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1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 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049</w:t>
            </w:r>
            <w:r w:rsidR="00D60A66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987</w:t>
            </w:r>
          </w:p>
        </w:tc>
      </w:tr>
      <w:tr w:rsidR="000F5681" w:rsidRPr="00DF44D5" w14:paraId="3359CC64" w14:textId="52798B17" w:rsidTr="000F5681">
        <w:trPr>
          <w:trHeight w:val="405"/>
        </w:trPr>
        <w:tc>
          <w:tcPr>
            <w:tcW w:w="2263" w:type="dxa"/>
            <w:shd w:val="clear" w:color="auto" w:fill="D0CECE" w:themeFill="background2" w:themeFillShade="E6"/>
            <w:noWrap/>
            <w:hideMark/>
          </w:tcPr>
          <w:p w14:paraId="229CF8C5" w14:textId="77777777" w:rsidR="000F5681" w:rsidRPr="00DF44D5" w:rsidRDefault="000F5681" w:rsidP="000F5681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Kerítés és melléképület felújítás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hideMark/>
          </w:tcPr>
          <w:p w14:paraId="7B005B74" w14:textId="792C708A" w:rsidR="000F5681" w:rsidRPr="00DF44D5" w:rsidRDefault="000F5681" w:rsidP="000F5681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Tulajdonos</w:t>
            </w:r>
          </w:p>
        </w:tc>
        <w:tc>
          <w:tcPr>
            <w:tcW w:w="1840" w:type="dxa"/>
            <w:shd w:val="clear" w:color="auto" w:fill="D0CECE" w:themeFill="background2" w:themeFillShade="E6"/>
            <w:hideMark/>
          </w:tcPr>
          <w:p w14:paraId="57C172B1" w14:textId="1B2F0CA0" w:rsidR="000F5681" w:rsidRPr="00DF44D5" w:rsidRDefault="000F5681" w:rsidP="000F5681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Bruttó becsült költség összesen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434DC30C" w14:textId="75EF3B51" w:rsidR="000F5681" w:rsidRPr="00DF44D5" w:rsidRDefault="000F5681" w:rsidP="000F5681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Támogatás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14:paraId="1BD9D730" w14:textId="75C39399" w:rsidR="000F5681" w:rsidRPr="00DF44D5" w:rsidRDefault="000F5681" w:rsidP="000F5681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Önerő</w:t>
            </w:r>
          </w:p>
        </w:tc>
      </w:tr>
      <w:tr w:rsidR="00D60A66" w:rsidRPr="00DF44D5" w14:paraId="2A500F29" w14:textId="0F20FA26" w:rsidTr="00D60A66">
        <w:trPr>
          <w:trHeight w:val="825"/>
        </w:trPr>
        <w:tc>
          <w:tcPr>
            <w:tcW w:w="2263" w:type="dxa"/>
            <w:noWrap/>
          </w:tcPr>
          <w:p w14:paraId="1702D4DF" w14:textId="694A7D55" w:rsidR="00D60A66" w:rsidRPr="00952CAC" w:rsidRDefault="00D60A66" w:rsidP="00D60A66">
            <w:pPr>
              <w:suppressAutoHyphens/>
              <w:jc w:val="both"/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</w:pPr>
            <w:r w:rsidRPr="00952CAC"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Csongrád Öregvár utca 51. hrsz. 5802</w:t>
            </w:r>
          </w:p>
        </w:tc>
        <w:tc>
          <w:tcPr>
            <w:tcW w:w="1843" w:type="dxa"/>
            <w:noWrap/>
          </w:tcPr>
          <w:p w14:paraId="62AD3FDC" w14:textId="69B706E9" w:rsidR="00D60A66" w:rsidRPr="00DF44D5" w:rsidRDefault="00D60A66" w:rsidP="00D60A66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DF44D5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Magyar Állam</w:t>
            </w:r>
          </w:p>
        </w:tc>
        <w:tc>
          <w:tcPr>
            <w:tcW w:w="1840" w:type="dxa"/>
          </w:tcPr>
          <w:p w14:paraId="7EFAE1F6" w14:textId="77777777" w:rsidR="00B92588" w:rsidRPr="00B92588" w:rsidRDefault="00B92588" w:rsidP="00B92588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B92588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3 182 943</w:t>
            </w:r>
          </w:p>
          <w:p w14:paraId="2B77B463" w14:textId="600FDA28" w:rsidR="00D60A66" w:rsidRPr="00DF44D5" w:rsidRDefault="00D60A66" w:rsidP="00B92588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14:paraId="78D7C3FF" w14:textId="77777777" w:rsidR="00B92588" w:rsidRPr="00B92588" w:rsidRDefault="00B92588" w:rsidP="00B92588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B92588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2 546 354</w:t>
            </w:r>
          </w:p>
          <w:p w14:paraId="5860B299" w14:textId="79BB8A75" w:rsidR="00D60A66" w:rsidRPr="00DF44D5" w:rsidRDefault="00D60A66" w:rsidP="00B92588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14:paraId="1E855888" w14:textId="77777777" w:rsidR="00B92588" w:rsidRPr="00B92588" w:rsidRDefault="00B92588" w:rsidP="00B92588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 w:rsidRPr="00B92588"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  <w:t>636 589</w:t>
            </w:r>
          </w:p>
          <w:p w14:paraId="7F292FA2" w14:textId="2D8AF7E5" w:rsidR="00D60A66" w:rsidRPr="00DF44D5" w:rsidRDefault="00D60A66" w:rsidP="00B92588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</w:p>
        </w:tc>
      </w:tr>
      <w:tr w:rsidR="00D60A66" w:rsidRPr="00DF44D5" w14:paraId="27DF6E21" w14:textId="77777777" w:rsidTr="00217611">
        <w:trPr>
          <w:trHeight w:val="825"/>
        </w:trPr>
        <w:tc>
          <w:tcPr>
            <w:tcW w:w="4106" w:type="dxa"/>
            <w:gridSpan w:val="2"/>
            <w:shd w:val="clear" w:color="auto" w:fill="BDD6EE" w:themeFill="accent1" w:themeFillTint="66"/>
            <w:noWrap/>
          </w:tcPr>
          <w:p w14:paraId="09BB0800" w14:textId="357F46FA" w:rsidR="00D60A66" w:rsidRPr="00DF44D5" w:rsidRDefault="00D60A66" w:rsidP="00D60A66">
            <w:pPr>
              <w:suppressAutoHyphens/>
              <w:jc w:val="both"/>
              <w:rPr>
                <w:rFonts w:ascii="Garamond" w:eastAsia="Batang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Batang" w:hAnsi="Garamond" w:cs="Times New Roman"/>
                <w:b/>
                <w:sz w:val="24"/>
                <w:szCs w:val="24"/>
                <w:lang w:eastAsia="ar-SA"/>
              </w:rPr>
              <w:t>Mindösszesen bruttó</w:t>
            </w:r>
          </w:p>
        </w:tc>
        <w:tc>
          <w:tcPr>
            <w:tcW w:w="1840" w:type="dxa"/>
          </w:tcPr>
          <w:p w14:paraId="3B352D4B" w14:textId="77777777" w:rsidR="00B92588" w:rsidRPr="00B92588" w:rsidRDefault="00B92588" w:rsidP="00B92588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 w:rsidRPr="00B92588"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94 452 423</w:t>
            </w:r>
          </w:p>
          <w:p w14:paraId="672E8D16" w14:textId="416EFC16" w:rsidR="00D60A66" w:rsidRPr="00B92588" w:rsidRDefault="00D60A66" w:rsidP="00B92588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14:paraId="09AD17BB" w14:textId="77777777" w:rsidR="00B92588" w:rsidRPr="00B92588" w:rsidRDefault="00B92588" w:rsidP="00B92588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 w:rsidRPr="00B92588"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18 890 485</w:t>
            </w:r>
          </w:p>
          <w:p w14:paraId="7FE781D2" w14:textId="2EC987F9" w:rsidR="00D60A66" w:rsidRPr="00B92588" w:rsidRDefault="00D60A66" w:rsidP="00B92588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</w:tcPr>
          <w:p w14:paraId="624DDC78" w14:textId="77777777" w:rsidR="00B92588" w:rsidRPr="00B92588" w:rsidRDefault="00B92588" w:rsidP="00B92588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  <w:r w:rsidRPr="00B92588"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  <w:t>75 561 938</w:t>
            </w:r>
          </w:p>
          <w:p w14:paraId="6F6C46A7" w14:textId="50740F2A" w:rsidR="00D60A66" w:rsidRPr="00B92588" w:rsidRDefault="00D60A66" w:rsidP="00B92588">
            <w:pPr>
              <w:suppressAutoHyphens/>
              <w:jc w:val="both"/>
              <w:rPr>
                <w:rFonts w:ascii="Garamond" w:eastAsia="Batang" w:hAnsi="Garamond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72B07FA4" w14:textId="77777777" w:rsidR="007A3DD0" w:rsidRDefault="007A3DD0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1A4B2C8D" w14:textId="2D47FD3D" w:rsidR="000F5681" w:rsidRDefault="00480896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t>A költségek becsült költségek, szükséges az előkészítés részeként a</w:t>
      </w:r>
      <w:r w:rsidR="00CF369D">
        <w:rPr>
          <w:rFonts w:ascii="Garamond" w:eastAsia="Batang" w:hAnsi="Garamond" w:cs="Times New Roman"/>
          <w:sz w:val="24"/>
          <w:szCs w:val="24"/>
          <w:lang w:eastAsia="ar-SA"/>
        </w:rPr>
        <w:t xml:space="preserve"> munkák tervezése, műszaki leírás és tervezői költségvetés készíttetése,</w:t>
      </w:r>
      <w:r>
        <w:rPr>
          <w:rFonts w:ascii="Garamond" w:eastAsia="Batang" w:hAnsi="Garamond" w:cs="Times New Roman"/>
          <w:sz w:val="24"/>
          <w:szCs w:val="24"/>
          <w:lang w:eastAsia="ar-SA"/>
        </w:rPr>
        <w:t xml:space="preserve"> nádazás és kerítés felújítás kapcsán faanyagvédelmi</w:t>
      </w:r>
      <w:r w:rsidR="00CF369D">
        <w:rPr>
          <w:rFonts w:ascii="Garamond" w:eastAsia="Batang" w:hAnsi="Garamond" w:cs="Times New Roman"/>
          <w:sz w:val="24"/>
          <w:szCs w:val="24"/>
          <w:lang w:eastAsia="ar-SA"/>
        </w:rPr>
        <w:t xml:space="preserve"> szakértői vélemény készítése, építéstörténeti dokumentáció és értékleltár készítése, melyek alapján a fenti költségek módosulhatnak. A kivitelezés becsült költségén túl a </w:t>
      </w:r>
      <w:r w:rsidR="00B50764">
        <w:rPr>
          <w:rFonts w:ascii="Garamond" w:eastAsia="Batang" w:hAnsi="Garamond" w:cs="Times New Roman"/>
          <w:sz w:val="24"/>
          <w:szCs w:val="24"/>
          <w:lang w:eastAsia="ar-SA"/>
        </w:rPr>
        <w:t xml:space="preserve">műszaki ellenőri tevékenység és </w:t>
      </w:r>
      <w:proofErr w:type="gramStart"/>
      <w:r w:rsidR="00B50764">
        <w:rPr>
          <w:rFonts w:ascii="Garamond" w:eastAsia="Batang" w:hAnsi="Garamond" w:cs="Times New Roman"/>
          <w:sz w:val="24"/>
          <w:szCs w:val="24"/>
          <w:lang w:eastAsia="ar-SA"/>
        </w:rPr>
        <w:t>kalkulálva</w:t>
      </w:r>
      <w:proofErr w:type="gramEnd"/>
      <w:r w:rsidR="00B50764">
        <w:rPr>
          <w:rFonts w:ascii="Garamond" w:eastAsia="Batang" w:hAnsi="Garamond" w:cs="Times New Roman"/>
          <w:sz w:val="24"/>
          <w:szCs w:val="24"/>
          <w:lang w:eastAsia="ar-SA"/>
        </w:rPr>
        <w:t xml:space="preserve"> lett.</w:t>
      </w:r>
    </w:p>
    <w:p w14:paraId="1BB0A4DF" w14:textId="77777777" w:rsidR="000F5681" w:rsidRDefault="000F5681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260B9B81" w14:textId="2DC5D9C8" w:rsidR="00194E13" w:rsidRDefault="00194E13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  <w:r>
        <w:rPr>
          <w:rFonts w:ascii="Garamond" w:eastAsia="Batang" w:hAnsi="Garamond" w:cs="Times New Roman"/>
          <w:sz w:val="24"/>
          <w:szCs w:val="24"/>
          <w:lang w:eastAsia="ar-SA"/>
        </w:rPr>
        <w:t>Kérem a T. Képviselő-testületet, hogy a fentiekben felvázoltak tükrében hozza meg döntését.</w:t>
      </w:r>
    </w:p>
    <w:p w14:paraId="35A1D532" w14:textId="77777777" w:rsidR="00DC7080" w:rsidRDefault="00DC7080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244A4B67" w14:textId="77777777" w:rsidR="00194E13" w:rsidRDefault="00194E13" w:rsidP="00B071E9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7517F87A" w14:textId="77777777" w:rsidR="006B741C" w:rsidRPr="00D71527" w:rsidRDefault="00D81181" w:rsidP="00B071E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</w:pPr>
      <w:r w:rsidRPr="00D71527">
        <w:rPr>
          <w:rFonts w:ascii="Garamond" w:eastAsia="Times New Roman" w:hAnsi="Garamond" w:cs="Times New Roman"/>
          <w:b/>
          <w:bCs/>
          <w:sz w:val="32"/>
          <w:szCs w:val="32"/>
          <w:lang w:eastAsia="hu-HU"/>
        </w:rPr>
        <w:t xml:space="preserve">Határozati javaslat </w:t>
      </w:r>
    </w:p>
    <w:p w14:paraId="33A44F97" w14:textId="0249F798" w:rsidR="00D81181" w:rsidRDefault="00D81181" w:rsidP="00B071E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49A1ECAB" w14:textId="312FF175" w:rsidR="0008285A" w:rsidRPr="0008285A" w:rsidRDefault="0008285A" w:rsidP="0008285A">
      <w:pPr>
        <w:spacing w:after="0" w:line="240" w:lineRule="auto"/>
        <w:jc w:val="both"/>
        <w:rPr>
          <w:rFonts w:ascii="Garamond" w:eastAsia="Times New Roman" w:hAnsi="Garamond" w:cs="Times New Roman"/>
          <w:iCs/>
          <w:sz w:val="24"/>
          <w:szCs w:val="24"/>
          <w:lang w:eastAsia="hu-HU"/>
        </w:rPr>
      </w:pPr>
      <w:r w:rsidRPr="0008285A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Képviselő-testület megtárgyalta a </w:t>
      </w:r>
      <w:r w:rsidRPr="00BA550C">
        <w:rPr>
          <w:rFonts w:ascii="Garamond" w:eastAsia="Times New Roman" w:hAnsi="Garamond" w:cs="Times New Roman"/>
          <w:b/>
          <w:sz w:val="24"/>
          <w:szCs w:val="24"/>
          <w:lang w:eastAsia="hu-HU"/>
        </w:rPr>
        <w:t>„</w:t>
      </w:r>
      <w:r w:rsidR="00614A99" w:rsidRPr="00614A99"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  <w:t xml:space="preserve">Javaslat a Teleki László Alapítvány által </w:t>
      </w:r>
      <w:proofErr w:type="gramStart"/>
      <w:r w:rsidR="00614A99" w:rsidRPr="00614A99"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  <w:t>koordinált</w:t>
      </w:r>
      <w:proofErr w:type="gramEnd"/>
      <w:r w:rsidR="00614A99" w:rsidRPr="00614A99"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  <w:t xml:space="preserve"> Népi Építészeti Programban való részvételre, önerő biztosítása</w:t>
      </w:r>
      <w:r w:rsidRPr="00BA550C">
        <w:rPr>
          <w:rFonts w:ascii="Garamond" w:eastAsia="Times New Roman" w:hAnsi="Garamond" w:cs="Times New Roman"/>
          <w:b/>
          <w:i/>
          <w:iCs/>
          <w:sz w:val="24"/>
          <w:szCs w:val="24"/>
          <w:lang w:eastAsia="hu-HU"/>
        </w:rPr>
        <w:t>”</w:t>
      </w:r>
      <w:r w:rsidRPr="0008285A">
        <w:rPr>
          <w:rFonts w:ascii="Garamond" w:eastAsia="Times New Roman" w:hAnsi="Garamond" w:cs="Times New Roman"/>
          <w:i/>
          <w:iCs/>
          <w:sz w:val="24"/>
          <w:szCs w:val="24"/>
          <w:lang w:eastAsia="hu-HU"/>
        </w:rPr>
        <w:t xml:space="preserve"> </w:t>
      </w:r>
      <w:r w:rsidRPr="0008285A">
        <w:rPr>
          <w:rFonts w:ascii="Garamond" w:eastAsia="Times New Roman" w:hAnsi="Garamond" w:cs="Times New Roman"/>
          <w:sz w:val="24"/>
          <w:szCs w:val="24"/>
          <w:lang w:eastAsia="hu-HU"/>
        </w:rPr>
        <w:t>című előterjesztést</w:t>
      </w:r>
      <w:r w:rsidRPr="0008285A"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  <w:t xml:space="preserve"> </w:t>
      </w:r>
      <w:r w:rsidRPr="0008285A">
        <w:rPr>
          <w:rFonts w:ascii="Garamond" w:eastAsia="Times New Roman" w:hAnsi="Garamond" w:cs="Times New Roman"/>
          <w:iCs/>
          <w:sz w:val="24"/>
          <w:szCs w:val="24"/>
          <w:lang w:eastAsia="hu-HU"/>
        </w:rPr>
        <w:t xml:space="preserve">és az alábbi határozatot hozza: </w:t>
      </w:r>
    </w:p>
    <w:p w14:paraId="6AAC2296" w14:textId="77777777" w:rsidR="0008285A" w:rsidRPr="007A6031" w:rsidRDefault="0008285A" w:rsidP="00B071E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hu-HU"/>
        </w:rPr>
      </w:pPr>
    </w:p>
    <w:p w14:paraId="154CD506" w14:textId="041AA104" w:rsidR="00C42381" w:rsidRDefault="001757A2" w:rsidP="00BA550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A </w:t>
      </w:r>
      <w:r w:rsidR="0008285A">
        <w:rPr>
          <w:rFonts w:ascii="Garamond" w:eastAsia="Times New Roman" w:hAnsi="Garamond" w:cs="Times New Roman"/>
          <w:bCs/>
          <w:sz w:val="24"/>
          <w:szCs w:val="24"/>
          <w:lang w:eastAsia="hu-HU"/>
        </w:rPr>
        <w:t>Képviselő-testület az előterjesztésben szereplők alapján a program</w:t>
      </w:r>
      <w:r w:rsidR="00C4238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ban való részvételt támogatja, a pályázatok megvalósításához szükséges önerőt biztosítja az alábbiak szerint:</w:t>
      </w:r>
    </w:p>
    <w:p w14:paraId="0C9FD279" w14:textId="2A3BF51B" w:rsidR="00C42381" w:rsidRDefault="00C42381" w:rsidP="00BA550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5936D231" w14:textId="7E30288F" w:rsidR="00102E84" w:rsidRPr="00210B90" w:rsidRDefault="00102E84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</w:t>
      </w:r>
      <w:r w:rsidR="00DA7F39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ogatja a Csongrád, Öregvár u. 45/b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. (Hrsz.: </w:t>
      </w:r>
      <w:r w:rsidR="00DA7F39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5805) szám alatti ház Telei László Alapítvány által bonyolított Népi Építészeti Program keretében pályázat benyújtását és a </w:t>
      </w:r>
      <w:r w:rsidR="007D4442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szükséges </w:t>
      </w:r>
      <w:r w:rsidR="00062853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1 212 593 </w:t>
      </w:r>
      <w:r w:rsidR="007D4442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Ft önerőt a 2021. és 2022. évi költségvetése terhére biztosítja.</w:t>
      </w:r>
    </w:p>
    <w:p w14:paraId="214BF647" w14:textId="77777777" w:rsidR="00C42381" w:rsidRDefault="00C42381" w:rsidP="00BA550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50746478" w14:textId="088D1043" w:rsidR="007D4442" w:rsidRPr="00210B90" w:rsidRDefault="007D4442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A Képviselő- testület támogatja a Csongrád, Öregvár u. 54. (Hrsz.: 5830) szám alatti ház Telei László Alapítvány által bonyolított Népi Építészeti Program keretében pályázat benyújtását és a </w:t>
      </w:r>
      <w:proofErr w:type="gramStart"/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szükséges </w:t>
      </w:r>
      <w:r w:rsidR="00062853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1</w:t>
      </w:r>
      <w:proofErr w:type="gramEnd"/>
      <w:r w:rsidR="00062853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 198 775 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-Ft önerőt a 2021. és 2022. évi költségvetése terhére biztosítja.</w:t>
      </w:r>
    </w:p>
    <w:p w14:paraId="51834F27" w14:textId="77777777" w:rsidR="00C42381" w:rsidRDefault="00C42381" w:rsidP="00BA550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1C3F3B45" w14:textId="44731720" w:rsidR="007D4442" w:rsidRDefault="007D4442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támogatja a Csongrád, Öregvár u. 57/</w:t>
      </w:r>
      <w:proofErr w:type="gramStart"/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a.</w:t>
      </w:r>
      <w:proofErr w:type="gramEnd"/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(Hrsz.: 5795) szám alatti ház Telei László Alapítvány által bonyolított Népi Építészeti Program keretében pályázat benyújtását és a szükséges </w:t>
      </w:r>
      <w:r w:rsidR="00062853">
        <w:rPr>
          <w:rFonts w:ascii="Garamond" w:eastAsia="Times New Roman" w:hAnsi="Garamond" w:cs="Times New Roman"/>
          <w:bCs/>
          <w:sz w:val="24"/>
          <w:szCs w:val="24"/>
          <w:lang w:eastAsia="hu-HU"/>
        </w:rPr>
        <w:t>1</w:t>
      </w:r>
      <w:r w:rsidR="00D45738">
        <w:rPr>
          <w:rFonts w:ascii="Garamond" w:eastAsia="Times New Roman" w:hAnsi="Garamond" w:cs="Times New Roman"/>
          <w:bCs/>
          <w:sz w:val="24"/>
          <w:szCs w:val="24"/>
          <w:lang w:eastAsia="hu-HU"/>
        </w:rPr>
        <w:t> </w:t>
      </w:r>
      <w:r w:rsidR="00062853">
        <w:rPr>
          <w:rFonts w:ascii="Garamond" w:eastAsia="Times New Roman" w:hAnsi="Garamond" w:cs="Times New Roman"/>
          <w:bCs/>
          <w:sz w:val="24"/>
          <w:szCs w:val="24"/>
          <w:lang w:eastAsia="hu-HU"/>
        </w:rPr>
        <w:t>2</w:t>
      </w:r>
      <w:r w:rsidR="00D45738">
        <w:rPr>
          <w:rFonts w:ascii="Garamond" w:eastAsia="Times New Roman" w:hAnsi="Garamond" w:cs="Times New Roman"/>
          <w:bCs/>
          <w:sz w:val="24"/>
          <w:szCs w:val="24"/>
          <w:lang w:eastAsia="hu-HU"/>
        </w:rPr>
        <w:t>33 </w:t>
      </w:r>
      <w:proofErr w:type="gramStart"/>
      <w:r w:rsidR="00D45738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827 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,</w:t>
      </w:r>
      <w:proofErr w:type="gramEnd"/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-Ft önerőt a 2021. és 2022. évi költségvetése terhére biztosítja.</w:t>
      </w:r>
    </w:p>
    <w:p w14:paraId="7F378D20" w14:textId="77777777" w:rsidR="00210B90" w:rsidRPr="00210B90" w:rsidRDefault="00210B90" w:rsidP="00210B90">
      <w:pPr>
        <w:pStyle w:val="Listaszerbekezds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36589421" w14:textId="0C94F5DD" w:rsidR="00210B90" w:rsidRPr="00210B90" w:rsidRDefault="00210B90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</w:t>
      </w:r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t>atja a Csongrád, Öregvár u. 56. (Hrsz.: 5831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) szám alatti ház Telei László Alapítvány által bonyolított Népi Építészeti Program keretében pályázat benyújtását és a szükséges </w:t>
      </w:r>
      <w:r>
        <w:rPr>
          <w:rFonts w:ascii="Garamond" w:eastAsia="Times New Roman" w:hAnsi="Garamond" w:cs="Times New Roman"/>
          <w:bCs/>
          <w:sz w:val="24"/>
          <w:szCs w:val="24"/>
          <w:lang w:eastAsia="hu-HU"/>
        </w:rPr>
        <w:t>856.670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,-Ft önerőt a 2021. és 2022. évi költségvetése terhére biztosítja.</w:t>
      </w:r>
    </w:p>
    <w:p w14:paraId="37569323" w14:textId="77777777" w:rsidR="007D4442" w:rsidRDefault="007D4442" w:rsidP="007D444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0DC70881" w14:textId="52A441B6" w:rsidR="007D4442" w:rsidRPr="00210B90" w:rsidRDefault="007D4442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</w:t>
      </w:r>
      <w:r w:rsidR="004D5D53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atja a Csongrád, Ék u. 1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. (Hrsz.: </w:t>
      </w:r>
      <w:r w:rsid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5828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) szám alatti ház Telei László Alapítvány által bonyolított Népi Építészeti Program keretében pályázat benyújtását és a szükséges</w:t>
      </w:r>
      <w:r w:rsid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1.026.943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,-Ft önerőt a 2021. és 2022. évi költségvetése terhére biztosítja.</w:t>
      </w:r>
    </w:p>
    <w:p w14:paraId="3CA428E9" w14:textId="77777777" w:rsidR="004D5D53" w:rsidRDefault="004D5D53" w:rsidP="004D5D53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037FEC4A" w14:textId="011B68B5" w:rsidR="004D5D53" w:rsidRPr="00210B90" w:rsidRDefault="004D5D53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A Képviselő- testület támogatja a Csongrád, </w:t>
      </w:r>
      <w:r w:rsidR="007A0028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Ék u. 18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. (Hrsz.: </w:t>
      </w:r>
      <w:r w:rsidR="007A0028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5846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) szám alatti ház Telei László Alapítvány által bonyolított Népi Építészeti Program keretében pályázat benyújtását és a szükséges </w:t>
      </w:r>
      <w:r w:rsidR="007A0028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2.066.714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,-Ft önerőt a 2021. és 2022. évi költségvetése terhére biztosítja.</w:t>
      </w:r>
    </w:p>
    <w:p w14:paraId="52F904D7" w14:textId="77777777" w:rsidR="004D5D53" w:rsidRDefault="004D5D53" w:rsidP="007D444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22DA0F0A" w14:textId="7BE3158C" w:rsidR="004D5D53" w:rsidRPr="00210B90" w:rsidRDefault="004D5D53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</w:t>
      </w:r>
      <w:r w:rsidR="007A0028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atja a Csongrád, Öregvár u. 47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. (Hrsz.: </w:t>
      </w:r>
      <w:r w:rsidR="007A0028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5804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) szám alatti ház Telei László Alapítvány által bonyolított Népi Építészeti Program keretében pályázat benyújtását és a szükséges </w:t>
      </w:r>
      <w:r w:rsidR="007A0028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1.830.386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,-Ft önerőt a 2021. és 2022. évi költségvetése terhére biztosítja.</w:t>
      </w:r>
    </w:p>
    <w:p w14:paraId="3F4A7A01" w14:textId="00C23602" w:rsidR="007D4442" w:rsidRDefault="007D4442" w:rsidP="007D444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227FA8A9" w14:textId="16DEF84B" w:rsidR="004D5D53" w:rsidRPr="00210B90" w:rsidRDefault="004D5D53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</w:t>
      </w:r>
      <w:r w:rsidR="007A0028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atja a Csongrád, Öregvár u. 53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. (Hrsz.: </w:t>
      </w:r>
      <w:r w:rsidR="007A0028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5799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) szám alatti ház Telei László Alapítvány által bonyolított Népi Építészeti Program keretében pályázat benyújtását és a szükséges </w:t>
      </w:r>
      <w:r w:rsidR="007A0028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1.867.597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,-Ft önerőt a 2021. és 2022. évi költségvetése terhére biztosítja.</w:t>
      </w:r>
    </w:p>
    <w:p w14:paraId="359EA984" w14:textId="77777777" w:rsidR="004D5D53" w:rsidRDefault="004D5D53" w:rsidP="007D4442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16760D73" w14:textId="195DD09D" w:rsidR="004D5D53" w:rsidRPr="00210B90" w:rsidRDefault="004D5D53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</w:t>
      </w:r>
      <w:r w:rsidR="007A0028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atja a Csongrád, Öregvár u. 55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. (Hrsz.: </w:t>
      </w:r>
      <w:r w:rsidR="007A0028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5796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) szám alatti ház Telei László Alapítvány által bonyolított Népi Építészeti Program keretében pályázat benyújtását és a szükséges </w:t>
      </w:r>
      <w:r w:rsidR="007A0028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1.126.106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,-Ft önerőt a 2021. és 2022. évi költségvetése terhére biztosítja.</w:t>
      </w:r>
    </w:p>
    <w:p w14:paraId="3F18D513" w14:textId="36B32307" w:rsidR="007A0028" w:rsidRDefault="007A0028" w:rsidP="004D5D53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44647E17" w14:textId="6F597F48" w:rsidR="007A0028" w:rsidRPr="00210B90" w:rsidRDefault="007A0028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támogatja a Csongrád, Öregvár u. 60. (Hrsz.: 5835) szám alatti ház Telei László Alapítvány által bonyolított Népi Építészeti Program keretében pályázat benyújtását és a szükséges 1.312.031,-Ft önerőt a 2021. és 2022. évi költségvetése terhére biztosítja.</w:t>
      </w:r>
    </w:p>
    <w:p w14:paraId="11539751" w14:textId="5E4614D1" w:rsidR="007A0028" w:rsidRDefault="007A0028" w:rsidP="004D5D53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37363A4E" w14:textId="12EF5899" w:rsidR="007A0028" w:rsidRPr="00210B90" w:rsidRDefault="007A0028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támogatja a Csongrád, Öregvár u. 58. (Hrsz.: 5834) szám alatti ház Telei László Alapítvány által bonyolított Népi Építészeti Program keretében pályázat benyújtását és a szükséges 877.072,-Ft önerőt a 2021. és 2022. évi költségvetése terhére biztosítja.</w:t>
      </w:r>
    </w:p>
    <w:p w14:paraId="4199754F" w14:textId="36679DAD" w:rsidR="007A0028" w:rsidRDefault="007A0028" w:rsidP="004D5D53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0F8EAB06" w14:textId="66ACC768" w:rsidR="007A0028" w:rsidRPr="00210B90" w:rsidRDefault="007A0028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támogatja a Csongrád, Öregvár u. 52. (Hrsz.: 5824) szám alatti ház Telei László Alapítvány által bonyolított Népi Építészeti Program keretében pályázat benyújtását és a szükséges 1.489.002,-Ft önerőt a 2021. és 2022. évi költségvetése terhére biztosítja.</w:t>
      </w:r>
    </w:p>
    <w:p w14:paraId="4018B96F" w14:textId="77777777" w:rsidR="007A0028" w:rsidRDefault="007A0028" w:rsidP="004D5D53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6F43B488" w14:textId="090E611E" w:rsidR="007A0028" w:rsidRPr="00210B90" w:rsidRDefault="007A0028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támogatja a Csongrád, Öregvár u. 39. (Hrsz.: 5819) szám alatti ház Telei László Alapítvány által bonyolított Népi Építészeti Program keretében pályázat benyújtását és a szükséges 421.064,-Ft önerőt a 2021. és 2022. évi költségvetése terhére biztosítja.</w:t>
      </w:r>
    </w:p>
    <w:p w14:paraId="7BC5AD9F" w14:textId="7384E34A" w:rsidR="00BA550C" w:rsidRPr="00BA550C" w:rsidRDefault="00BA550C" w:rsidP="00210B90">
      <w:pPr>
        <w:spacing w:after="0" w:line="240" w:lineRule="auto"/>
        <w:ind w:firstLine="60"/>
        <w:jc w:val="both"/>
        <w:rPr>
          <w:rFonts w:ascii="Garamond" w:eastAsia="Batang" w:hAnsi="Garamond" w:cs="Times New Roman"/>
          <w:b/>
          <w:sz w:val="24"/>
          <w:szCs w:val="24"/>
          <w:lang w:eastAsia="ar-SA"/>
        </w:rPr>
      </w:pPr>
    </w:p>
    <w:p w14:paraId="1371BDD2" w14:textId="2B98976C" w:rsidR="007A0028" w:rsidRPr="00210B90" w:rsidRDefault="007A0028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támogatja a Csongrád, Öregvár u. 34. (Hrsz.: 5745) szám alatti ház Telei László Alapítvány által bonyolított Népi Építészeti Program keretében pályázat benyújtását és a szükséges 546.527,-Ft önerőt a 2021. és 2022. évi költségvetése terhére biztosítja.</w:t>
      </w:r>
    </w:p>
    <w:p w14:paraId="036FFD1F" w14:textId="0D8BD0DF" w:rsidR="00BA550C" w:rsidRDefault="00BA550C" w:rsidP="00D10234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73EC1F86" w14:textId="524B634D" w:rsidR="007A0028" w:rsidRPr="00210B90" w:rsidRDefault="007A0028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támogatja a Csongrád, Öregvár u. 37. (Hrsz.: 5818) szám alatti ház Telei László Alapítvány által bonyolított Népi Építészeti Program keretében pályázat benyújtását és a szükséges 566.877,-Ft önerőt a 2021. és 2022. évi költségvetése terhére biztosítja.</w:t>
      </w:r>
    </w:p>
    <w:p w14:paraId="47D8BB9A" w14:textId="60A1CC73" w:rsidR="007A0028" w:rsidRDefault="007A0028" w:rsidP="00D10234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23E7BD3A" w14:textId="48D72BB2" w:rsidR="007A0028" w:rsidRPr="00210B90" w:rsidRDefault="007A0028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támogatja a Csongrád, Öregvár u. 49. (Hrsz.: 5803) szám alatti ház Telei László Alapítvány által bonyolított Népi Építészeti Program keretében pályázat benyújtását és a szükséges 497.133,-Ft önerőt a 2021. és 2022. évi költségvetése terhére biztosítja.</w:t>
      </w:r>
    </w:p>
    <w:p w14:paraId="3A2D38E3" w14:textId="44824753" w:rsidR="007A0028" w:rsidRDefault="007A0028" w:rsidP="00D10234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0C5319FD" w14:textId="63F8D5CA" w:rsidR="007A0028" w:rsidRPr="00210B90" w:rsidRDefault="007A0028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támogatja a Csongrád, Öregvár u. 50. (Hrsz.: 5759) szám alatti ház Telei László Alapítvány által bonyolított Népi Építészeti Program keretében pályázat benyújtását és a szükséges 444.248,-Ft önerőt a 2021. és 2022. évi költségvetése terhére biztosítja.</w:t>
      </w:r>
    </w:p>
    <w:p w14:paraId="5C2E8B9C" w14:textId="00AEC8BA" w:rsidR="007A0028" w:rsidRDefault="007A0028" w:rsidP="007A0028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478CE389" w14:textId="25E825C1" w:rsidR="007A0028" w:rsidRPr="00210B90" w:rsidRDefault="007A0028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támogatja a Csongrád, Öregvár u. 51. (Hrsz.: 5802) szám alatti ház Telei László Alapítvány által bonyolított Népi Építészeti Program keretében pályázat benyújtását és a szükséges 6</w:t>
      </w:r>
      <w:r w:rsidR="00D45738">
        <w:rPr>
          <w:rFonts w:ascii="Garamond" w:eastAsia="Times New Roman" w:hAnsi="Garamond" w:cs="Times New Roman"/>
          <w:bCs/>
          <w:sz w:val="24"/>
          <w:szCs w:val="24"/>
          <w:lang w:eastAsia="hu-HU"/>
        </w:rPr>
        <w:t>36 589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,-Ft önerőt a 2021. és 2022. évi költségvetése terhére biztosítja.</w:t>
      </w:r>
    </w:p>
    <w:p w14:paraId="4C572E02" w14:textId="0301D7CA" w:rsidR="007A0028" w:rsidRDefault="007A0028" w:rsidP="007A0028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7A903E8F" w14:textId="04FFBF0B" w:rsidR="007A0028" w:rsidRPr="00210B90" w:rsidRDefault="007A0028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támogatja a Csongrád, Gyökér u. 1. (Hrsz.: 5815) szám alatti ház Telei László Alapítvány által bonyolított Népi Építészeti Program keretében pályázat benyújtását és a szükséges 419.673,-Ft önerőt a 2021. és 2022. évi költségvetése terhére biztosítja.</w:t>
      </w:r>
    </w:p>
    <w:p w14:paraId="78C00BC3" w14:textId="77777777" w:rsidR="007A0028" w:rsidRDefault="007A0028" w:rsidP="007A0028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0ABCFB80" w14:textId="08792EED" w:rsidR="007A0028" w:rsidRPr="00210B90" w:rsidRDefault="007A0028" w:rsidP="00210B9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A Képviselő- testület támogatja a Csongrád, Gyökér u. 17. (Hrsz.: 5798) szám alatti ház Telei László Alapítvány által bonyolított Népi Építészeti Program keretében pályázat benyújtását és a szükséges </w:t>
      </w:r>
      <w:r w:rsidR="00972F9C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1.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049.987,-Ft önerőt a 2021. és 2022. évi költségvetése terhére biztosítja.</w:t>
      </w:r>
    </w:p>
    <w:p w14:paraId="54F70781" w14:textId="0F09013E" w:rsidR="007A0028" w:rsidRDefault="007A0028" w:rsidP="00D10234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59FB0CD2" w14:textId="77777777" w:rsidR="00D45738" w:rsidRDefault="007A0028" w:rsidP="00D45738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 Képviselő- testület tám</w:t>
      </w:r>
      <w:r w:rsidR="00972F9C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ogatja a Csongrád, Gyökér u. 19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. (Hrsz.: </w:t>
      </w:r>
      <w:r w:rsidR="00972F9C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5797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) szám alatti ház Telei László Alapítvány által bonyolított Népi Építészeti Program keretében pályázat benyújtását és a szükséges </w:t>
      </w:r>
      <w:r w:rsidR="00972F9C"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1.8</w:t>
      </w:r>
      <w:r w:rsidR="00D45738">
        <w:rPr>
          <w:rFonts w:ascii="Garamond" w:eastAsia="Times New Roman" w:hAnsi="Garamond" w:cs="Times New Roman"/>
          <w:bCs/>
          <w:sz w:val="24"/>
          <w:szCs w:val="24"/>
          <w:lang w:eastAsia="hu-HU"/>
        </w:rPr>
        <w:t>55 866</w:t>
      </w:r>
      <w:r w:rsidRPr="00210B90">
        <w:rPr>
          <w:rFonts w:ascii="Garamond" w:eastAsia="Times New Roman" w:hAnsi="Garamond" w:cs="Times New Roman"/>
          <w:bCs/>
          <w:sz w:val="24"/>
          <w:szCs w:val="24"/>
          <w:lang w:eastAsia="hu-HU"/>
        </w:rPr>
        <w:t>,-Ft önerőt a 2021. és 2022. évi költségvetése terhére biztosítja.</w:t>
      </w:r>
    </w:p>
    <w:p w14:paraId="0F27AE6E" w14:textId="77777777" w:rsidR="00D45738" w:rsidRPr="00D45738" w:rsidRDefault="00D45738" w:rsidP="00D45738">
      <w:pPr>
        <w:pStyle w:val="Listaszerbekezds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4981BAD2" w14:textId="52979EAF" w:rsidR="00062853" w:rsidRPr="00D45738" w:rsidRDefault="00D45738" w:rsidP="00D45738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D45738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A Képviselő-testület felhatalmazza </w:t>
      </w:r>
      <w:r w:rsidR="00062853" w:rsidRPr="00D45738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a polgármestert a pályázatokkal kapcsolatos teljes körű eljáráshoz. </w:t>
      </w:r>
    </w:p>
    <w:p w14:paraId="678173A6" w14:textId="4D908A80" w:rsidR="007A0028" w:rsidRDefault="007A0028" w:rsidP="00D10234">
      <w:pPr>
        <w:suppressAutoHyphens/>
        <w:spacing w:after="0" w:line="240" w:lineRule="auto"/>
        <w:jc w:val="both"/>
        <w:rPr>
          <w:rFonts w:ascii="Garamond" w:eastAsia="Batang" w:hAnsi="Garamond" w:cs="Times New Roman"/>
          <w:sz w:val="24"/>
          <w:szCs w:val="24"/>
          <w:lang w:eastAsia="ar-SA"/>
        </w:rPr>
      </w:pPr>
    </w:p>
    <w:p w14:paraId="460B1D06" w14:textId="77777777" w:rsidR="00972F9C" w:rsidRDefault="00972F9C" w:rsidP="00B071E9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4F5331A1" w14:textId="77777777" w:rsidR="00972F9C" w:rsidRDefault="00972F9C" w:rsidP="00B071E9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407669CD" w14:textId="336546A0" w:rsidR="00B071E9" w:rsidRPr="007A6031" w:rsidRDefault="00D81181" w:rsidP="00B071E9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A határozatról </w:t>
      </w:r>
      <w:r w:rsidR="00B071E9"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értesítést kap:</w:t>
      </w:r>
    </w:p>
    <w:p w14:paraId="19C5C134" w14:textId="77777777" w:rsidR="00B071E9" w:rsidRPr="007A6031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Képviselő-testület tagjai</w:t>
      </w:r>
    </w:p>
    <w:p w14:paraId="5291B8AA" w14:textId="66746F94" w:rsidR="00B071E9" w:rsidRDefault="00C65A52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F</w:t>
      </w:r>
      <w:r w:rsidR="00D81181"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ejlesztési</w:t>
      </w: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-</w:t>
      </w:r>
      <w:r w:rsidR="00D81181"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és üzemeltetési iroda </w:t>
      </w:r>
    </w:p>
    <w:p w14:paraId="1BE95FED" w14:textId="54F76245" w:rsidR="0008285A" w:rsidRPr="007A6031" w:rsidRDefault="00EF203F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Csongrádi </w:t>
      </w:r>
      <w:r w:rsidR="00C42381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Homokföveny </w:t>
      </w:r>
      <w:r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Idegenforgalmi </w:t>
      </w:r>
      <w:r w:rsidR="00C42381">
        <w:rPr>
          <w:rFonts w:ascii="Garamond" w:eastAsia="Times New Roman" w:hAnsi="Garamond" w:cs="Times New Roman"/>
          <w:sz w:val="24"/>
          <w:szCs w:val="24"/>
          <w:lang w:eastAsia="hu-HU"/>
        </w:rPr>
        <w:t>Szociális Szövetkezet</w:t>
      </w:r>
    </w:p>
    <w:p w14:paraId="3B662441" w14:textId="77777777" w:rsidR="004910A5" w:rsidRPr="007A6031" w:rsidRDefault="004910A5" w:rsidP="00B071E9">
      <w:pPr>
        <w:spacing w:after="0" w:line="240" w:lineRule="auto"/>
        <w:ind w:left="1080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4E26AFB1" w14:textId="77777777" w:rsidR="00916285" w:rsidRDefault="00916285" w:rsidP="00C65A5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35F57084" w14:textId="775DCC59" w:rsidR="00033609" w:rsidRDefault="00537BF3" w:rsidP="00C65A52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Csongrád, 2021. október 14</w:t>
      </w:r>
      <w:r w:rsidR="00D81181" w:rsidRPr="007A6031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  <w:r w:rsidR="00C65A52" w:rsidRPr="007A6031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C65A52" w:rsidRPr="007A6031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B071E9"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         </w:t>
      </w:r>
    </w:p>
    <w:p w14:paraId="6F8FE792" w14:textId="77777777" w:rsidR="00033609" w:rsidRDefault="00033609" w:rsidP="00C65A52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5087511A" w14:textId="77777777" w:rsidR="00033609" w:rsidRDefault="00033609" w:rsidP="00C65A52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</w:p>
    <w:p w14:paraId="5889AAED" w14:textId="12AD9314" w:rsidR="00B071E9" w:rsidRPr="007A6031" w:rsidRDefault="00B071E9" w:rsidP="00033609">
      <w:pPr>
        <w:spacing w:after="0" w:line="240" w:lineRule="auto"/>
        <w:ind w:left="3540" w:firstLine="708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                           </w:t>
      </w:r>
      <w:r w:rsidR="003B0449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Bedő Tamás</w:t>
      </w:r>
    </w:p>
    <w:p w14:paraId="48640BA9" w14:textId="349197B1" w:rsidR="00D45738" w:rsidRPr="00D45738" w:rsidRDefault="00B071E9" w:rsidP="00D45738">
      <w:pPr>
        <w:spacing w:after="0" w:line="240" w:lineRule="auto"/>
        <w:ind w:left="2832" w:firstLine="708"/>
        <w:rPr>
          <w:rFonts w:ascii="Garamond" w:eastAsia="Times New Roman" w:hAnsi="Garamond" w:cs="Times New Roman"/>
          <w:bCs/>
          <w:sz w:val="24"/>
          <w:szCs w:val="24"/>
          <w:lang w:eastAsia="hu-HU"/>
        </w:rPr>
      </w:pPr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7A6031">
        <w:rPr>
          <w:rFonts w:ascii="Garamond" w:eastAsia="Times New Roman" w:hAnsi="Garamond" w:cs="Times New Roman"/>
          <w:bCs/>
          <w:sz w:val="24"/>
          <w:szCs w:val="24"/>
          <w:lang w:eastAsia="hu-HU"/>
        </w:rPr>
        <w:t>polgárm</w:t>
      </w:r>
      <w:r w:rsidR="00D45738">
        <w:rPr>
          <w:rFonts w:ascii="Garamond" w:eastAsia="Times New Roman" w:hAnsi="Garamond" w:cs="Times New Roman"/>
          <w:bCs/>
          <w:sz w:val="24"/>
          <w:szCs w:val="24"/>
          <w:lang w:eastAsia="hu-HU"/>
        </w:rPr>
        <w:t>ester</w:t>
      </w:r>
      <w:proofErr w:type="gramEnd"/>
    </w:p>
    <w:p w14:paraId="50086B8E" w14:textId="77777777" w:rsidR="006837C3" w:rsidRDefault="006837C3" w:rsidP="006837C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837C3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quitecta Book">
    <w:altName w:val="Times New Roman"/>
    <w:charset w:val="EE"/>
    <w:family w:val="auto"/>
    <w:pitch w:val="variable"/>
    <w:sig w:usb0="00000001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6733F"/>
    <w:multiLevelType w:val="hybridMultilevel"/>
    <w:tmpl w:val="79DE976E"/>
    <w:lvl w:ilvl="0" w:tplc="7474E3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4D86"/>
    <w:multiLevelType w:val="hybridMultilevel"/>
    <w:tmpl w:val="C12EB9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261AC"/>
    <w:multiLevelType w:val="hybridMultilevel"/>
    <w:tmpl w:val="A236634E"/>
    <w:lvl w:ilvl="0" w:tplc="91609E2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00983"/>
    <w:multiLevelType w:val="hybridMultilevel"/>
    <w:tmpl w:val="2EA4C7DA"/>
    <w:lvl w:ilvl="0" w:tplc="6A48C87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5" w15:restartNumberingAfterBreak="0">
    <w:nsid w:val="2D0715A9"/>
    <w:multiLevelType w:val="hybridMultilevel"/>
    <w:tmpl w:val="C88C44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F01FC"/>
    <w:multiLevelType w:val="hybridMultilevel"/>
    <w:tmpl w:val="3976BA0E"/>
    <w:lvl w:ilvl="0" w:tplc="040E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19" w:hanging="360"/>
      </w:pPr>
    </w:lvl>
    <w:lvl w:ilvl="2" w:tplc="040E001B" w:tentative="1">
      <w:start w:val="1"/>
      <w:numFmt w:val="lowerRoman"/>
      <w:lvlText w:val="%3."/>
      <w:lvlJc w:val="right"/>
      <w:pPr>
        <w:ind w:left="9739" w:hanging="180"/>
      </w:pPr>
    </w:lvl>
    <w:lvl w:ilvl="3" w:tplc="040E000F" w:tentative="1">
      <w:start w:val="1"/>
      <w:numFmt w:val="decimal"/>
      <w:lvlText w:val="%4."/>
      <w:lvlJc w:val="left"/>
      <w:pPr>
        <w:ind w:left="10459" w:hanging="360"/>
      </w:pPr>
    </w:lvl>
    <w:lvl w:ilvl="4" w:tplc="040E0019" w:tentative="1">
      <w:start w:val="1"/>
      <w:numFmt w:val="lowerLetter"/>
      <w:lvlText w:val="%5."/>
      <w:lvlJc w:val="left"/>
      <w:pPr>
        <w:ind w:left="11179" w:hanging="360"/>
      </w:pPr>
    </w:lvl>
    <w:lvl w:ilvl="5" w:tplc="040E001B" w:tentative="1">
      <w:start w:val="1"/>
      <w:numFmt w:val="lowerRoman"/>
      <w:lvlText w:val="%6."/>
      <w:lvlJc w:val="right"/>
      <w:pPr>
        <w:ind w:left="11899" w:hanging="180"/>
      </w:pPr>
    </w:lvl>
    <w:lvl w:ilvl="6" w:tplc="040E000F" w:tentative="1">
      <w:start w:val="1"/>
      <w:numFmt w:val="decimal"/>
      <w:lvlText w:val="%7."/>
      <w:lvlJc w:val="left"/>
      <w:pPr>
        <w:ind w:left="12619" w:hanging="360"/>
      </w:pPr>
    </w:lvl>
    <w:lvl w:ilvl="7" w:tplc="040E0019" w:tentative="1">
      <w:start w:val="1"/>
      <w:numFmt w:val="lowerLetter"/>
      <w:lvlText w:val="%8."/>
      <w:lvlJc w:val="left"/>
      <w:pPr>
        <w:ind w:left="13339" w:hanging="360"/>
      </w:pPr>
    </w:lvl>
    <w:lvl w:ilvl="8" w:tplc="040E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7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5D3E"/>
    <w:multiLevelType w:val="hybridMultilevel"/>
    <w:tmpl w:val="D00CF7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7E7DA6"/>
    <w:multiLevelType w:val="hybridMultilevel"/>
    <w:tmpl w:val="5B14A6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AC159D4"/>
    <w:multiLevelType w:val="multilevel"/>
    <w:tmpl w:val="E17E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F3B1921"/>
    <w:multiLevelType w:val="hybridMultilevel"/>
    <w:tmpl w:val="61AC70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D718A"/>
    <w:multiLevelType w:val="hybridMultilevel"/>
    <w:tmpl w:val="FDDEF5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83FB0"/>
    <w:multiLevelType w:val="hybridMultilevel"/>
    <w:tmpl w:val="29167D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85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quitecta Book" w:hAnsi="Arquitecta Book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10"/>
  </w:num>
  <w:num w:numId="10">
    <w:abstractNumId w:val="1"/>
  </w:num>
  <w:num w:numId="11">
    <w:abstractNumId w:val="14"/>
  </w:num>
  <w:num w:numId="12">
    <w:abstractNumId w:val="6"/>
  </w:num>
  <w:num w:numId="13">
    <w:abstractNumId w:val="13"/>
  </w:num>
  <w:num w:numId="14">
    <w:abstractNumId w:val="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02280"/>
    <w:rsid w:val="00016386"/>
    <w:rsid w:val="000275B7"/>
    <w:rsid w:val="00033609"/>
    <w:rsid w:val="00062853"/>
    <w:rsid w:val="0008285A"/>
    <w:rsid w:val="000D3822"/>
    <w:rsid w:val="000D5A96"/>
    <w:rsid w:val="000E6F13"/>
    <w:rsid w:val="000E7999"/>
    <w:rsid w:val="000F5681"/>
    <w:rsid w:val="000F7123"/>
    <w:rsid w:val="00102E84"/>
    <w:rsid w:val="00106AE4"/>
    <w:rsid w:val="0011065A"/>
    <w:rsid w:val="00120E08"/>
    <w:rsid w:val="00124F8A"/>
    <w:rsid w:val="00127A1F"/>
    <w:rsid w:val="00137F86"/>
    <w:rsid w:val="0014137D"/>
    <w:rsid w:val="00155174"/>
    <w:rsid w:val="00160202"/>
    <w:rsid w:val="00173862"/>
    <w:rsid w:val="001757A2"/>
    <w:rsid w:val="001851B8"/>
    <w:rsid w:val="00186010"/>
    <w:rsid w:val="001908DD"/>
    <w:rsid w:val="00194E13"/>
    <w:rsid w:val="0019571D"/>
    <w:rsid w:val="001A3764"/>
    <w:rsid w:val="001B6372"/>
    <w:rsid w:val="001E08E7"/>
    <w:rsid w:val="001F02F0"/>
    <w:rsid w:val="001F2ED4"/>
    <w:rsid w:val="002051D3"/>
    <w:rsid w:val="002066E7"/>
    <w:rsid w:val="00210B90"/>
    <w:rsid w:val="00217611"/>
    <w:rsid w:val="00223134"/>
    <w:rsid w:val="0022708A"/>
    <w:rsid w:val="0023300B"/>
    <w:rsid w:val="00236E83"/>
    <w:rsid w:val="002409D2"/>
    <w:rsid w:val="00292523"/>
    <w:rsid w:val="002A534F"/>
    <w:rsid w:val="002B0A5A"/>
    <w:rsid w:val="002B46BD"/>
    <w:rsid w:val="002C11E3"/>
    <w:rsid w:val="002D7FA4"/>
    <w:rsid w:val="002E79BC"/>
    <w:rsid w:val="002F092B"/>
    <w:rsid w:val="002F5A21"/>
    <w:rsid w:val="003468ED"/>
    <w:rsid w:val="00350963"/>
    <w:rsid w:val="0035271E"/>
    <w:rsid w:val="00375B41"/>
    <w:rsid w:val="00380ADD"/>
    <w:rsid w:val="003B0449"/>
    <w:rsid w:val="003C69C2"/>
    <w:rsid w:val="003D6661"/>
    <w:rsid w:val="003E1E39"/>
    <w:rsid w:val="003E7B29"/>
    <w:rsid w:val="00450927"/>
    <w:rsid w:val="004713A7"/>
    <w:rsid w:val="0047594D"/>
    <w:rsid w:val="00480896"/>
    <w:rsid w:val="004910A5"/>
    <w:rsid w:val="004953D3"/>
    <w:rsid w:val="00496586"/>
    <w:rsid w:val="004D0227"/>
    <w:rsid w:val="004D5D53"/>
    <w:rsid w:val="00505AD8"/>
    <w:rsid w:val="005273B9"/>
    <w:rsid w:val="00537BF3"/>
    <w:rsid w:val="005501C8"/>
    <w:rsid w:val="00555EE6"/>
    <w:rsid w:val="00572814"/>
    <w:rsid w:val="005742E2"/>
    <w:rsid w:val="00581FA5"/>
    <w:rsid w:val="00592B7C"/>
    <w:rsid w:val="005A393E"/>
    <w:rsid w:val="005B4F90"/>
    <w:rsid w:val="005C5881"/>
    <w:rsid w:val="005F5886"/>
    <w:rsid w:val="00614A99"/>
    <w:rsid w:val="00631698"/>
    <w:rsid w:val="00645509"/>
    <w:rsid w:val="00656ED9"/>
    <w:rsid w:val="006837C3"/>
    <w:rsid w:val="00684413"/>
    <w:rsid w:val="006B741C"/>
    <w:rsid w:val="006C37AE"/>
    <w:rsid w:val="006E77D8"/>
    <w:rsid w:val="007025B0"/>
    <w:rsid w:val="00714246"/>
    <w:rsid w:val="00743DE6"/>
    <w:rsid w:val="007A0028"/>
    <w:rsid w:val="007A32DE"/>
    <w:rsid w:val="007A387A"/>
    <w:rsid w:val="007A3DD0"/>
    <w:rsid w:val="007A6031"/>
    <w:rsid w:val="007B784F"/>
    <w:rsid w:val="007C6286"/>
    <w:rsid w:val="007D4442"/>
    <w:rsid w:val="007E53AE"/>
    <w:rsid w:val="007F0719"/>
    <w:rsid w:val="00814CF4"/>
    <w:rsid w:val="0082465A"/>
    <w:rsid w:val="008367BE"/>
    <w:rsid w:val="00850628"/>
    <w:rsid w:val="00883692"/>
    <w:rsid w:val="008C238A"/>
    <w:rsid w:val="008E0D95"/>
    <w:rsid w:val="008F1D65"/>
    <w:rsid w:val="00904077"/>
    <w:rsid w:val="00916285"/>
    <w:rsid w:val="00922197"/>
    <w:rsid w:val="00931BA7"/>
    <w:rsid w:val="00952CAC"/>
    <w:rsid w:val="0095342E"/>
    <w:rsid w:val="009627A4"/>
    <w:rsid w:val="00970DA3"/>
    <w:rsid w:val="00972F9C"/>
    <w:rsid w:val="009A4268"/>
    <w:rsid w:val="009B27F6"/>
    <w:rsid w:val="009D20A2"/>
    <w:rsid w:val="009E4D32"/>
    <w:rsid w:val="009E5F16"/>
    <w:rsid w:val="009F7693"/>
    <w:rsid w:val="00A02496"/>
    <w:rsid w:val="00A07A58"/>
    <w:rsid w:val="00A218AB"/>
    <w:rsid w:val="00A23760"/>
    <w:rsid w:val="00A41579"/>
    <w:rsid w:val="00A41CF0"/>
    <w:rsid w:val="00A41D7C"/>
    <w:rsid w:val="00A742CA"/>
    <w:rsid w:val="00A93A8B"/>
    <w:rsid w:val="00A94EBE"/>
    <w:rsid w:val="00AA31E5"/>
    <w:rsid w:val="00AC38CC"/>
    <w:rsid w:val="00AF338D"/>
    <w:rsid w:val="00B071E9"/>
    <w:rsid w:val="00B11EB9"/>
    <w:rsid w:val="00B14633"/>
    <w:rsid w:val="00B35CE0"/>
    <w:rsid w:val="00B50764"/>
    <w:rsid w:val="00B51BE3"/>
    <w:rsid w:val="00B53878"/>
    <w:rsid w:val="00B54962"/>
    <w:rsid w:val="00B64C64"/>
    <w:rsid w:val="00B6665F"/>
    <w:rsid w:val="00B75BB7"/>
    <w:rsid w:val="00B831B3"/>
    <w:rsid w:val="00B92588"/>
    <w:rsid w:val="00BA550C"/>
    <w:rsid w:val="00BB654E"/>
    <w:rsid w:val="00BB7C6E"/>
    <w:rsid w:val="00BD3E1B"/>
    <w:rsid w:val="00BD7834"/>
    <w:rsid w:val="00BF1C3E"/>
    <w:rsid w:val="00C06DF5"/>
    <w:rsid w:val="00C42381"/>
    <w:rsid w:val="00C61407"/>
    <w:rsid w:val="00C65A52"/>
    <w:rsid w:val="00C75884"/>
    <w:rsid w:val="00C7790E"/>
    <w:rsid w:val="00C812F5"/>
    <w:rsid w:val="00C93E2D"/>
    <w:rsid w:val="00CF369D"/>
    <w:rsid w:val="00CF6B95"/>
    <w:rsid w:val="00D10234"/>
    <w:rsid w:val="00D3256E"/>
    <w:rsid w:val="00D45738"/>
    <w:rsid w:val="00D60A66"/>
    <w:rsid w:val="00D62CCC"/>
    <w:rsid w:val="00D62F49"/>
    <w:rsid w:val="00D71527"/>
    <w:rsid w:val="00D81181"/>
    <w:rsid w:val="00D849B0"/>
    <w:rsid w:val="00DA5E83"/>
    <w:rsid w:val="00DA5F2E"/>
    <w:rsid w:val="00DA7F39"/>
    <w:rsid w:val="00DB5BF5"/>
    <w:rsid w:val="00DC7080"/>
    <w:rsid w:val="00DD5781"/>
    <w:rsid w:val="00DF44D5"/>
    <w:rsid w:val="00DF55CF"/>
    <w:rsid w:val="00DF6866"/>
    <w:rsid w:val="00E07C77"/>
    <w:rsid w:val="00E21709"/>
    <w:rsid w:val="00E3517E"/>
    <w:rsid w:val="00E35F64"/>
    <w:rsid w:val="00E52AB9"/>
    <w:rsid w:val="00E8552F"/>
    <w:rsid w:val="00E92A33"/>
    <w:rsid w:val="00E92ECA"/>
    <w:rsid w:val="00E97E5E"/>
    <w:rsid w:val="00EA2EEF"/>
    <w:rsid w:val="00EA52BA"/>
    <w:rsid w:val="00EC57BA"/>
    <w:rsid w:val="00EE1A9A"/>
    <w:rsid w:val="00EF203F"/>
    <w:rsid w:val="00F42F17"/>
    <w:rsid w:val="00F54124"/>
    <w:rsid w:val="00F6495D"/>
    <w:rsid w:val="00F94D31"/>
    <w:rsid w:val="00F95922"/>
    <w:rsid w:val="00FA5341"/>
    <w:rsid w:val="00FB2E55"/>
    <w:rsid w:val="00FC7FB1"/>
    <w:rsid w:val="00FD6515"/>
    <w:rsid w:val="00FE211E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595C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2">
    <w:name w:val="heading 2"/>
    <w:basedOn w:val="Norml"/>
    <w:next w:val="Norml"/>
    <w:link w:val="Cmsor2Char"/>
    <w:semiHidden/>
    <w:unhideWhenUsed/>
    <w:qFormat/>
    <w:rsid w:val="002D7F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semiHidden/>
    <w:rsid w:val="002D7FA4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Jegyzetszveg">
    <w:name w:val="annotation text"/>
    <w:basedOn w:val="Norml"/>
    <w:link w:val="JegyzetszvegChar"/>
    <w:semiHidden/>
    <w:unhideWhenUsed/>
    <w:rsid w:val="002D7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2D7FA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2D7FA4"/>
    <w:pPr>
      <w:spacing w:after="0" w:line="240" w:lineRule="auto"/>
      <w:jc w:val="center"/>
    </w:pPr>
    <w:rPr>
      <w:rFonts w:ascii="Arial Narrow" w:eastAsia="Times New Roman" w:hAnsi="Arial Narrow" w:cs="Times New Roman"/>
      <w:b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2D7FA4"/>
    <w:rPr>
      <w:rFonts w:ascii="Arial Narrow" w:eastAsia="Times New Roman" w:hAnsi="Arial Narrow" w:cs="Times New Roman"/>
      <w:b/>
      <w:szCs w:val="24"/>
      <w:lang w:eastAsia="hu-HU"/>
    </w:rPr>
  </w:style>
  <w:style w:type="character" w:styleId="Jegyzethivatkozs">
    <w:name w:val="annotation reference"/>
    <w:semiHidden/>
    <w:unhideWhenUsed/>
    <w:rsid w:val="002D7FA4"/>
    <w:rPr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68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68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2074</Words>
  <Characters>14314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2021-10-15T08:56:00Z</cp:lastPrinted>
  <dcterms:created xsi:type="dcterms:W3CDTF">2021-10-15T09:46:00Z</dcterms:created>
  <dcterms:modified xsi:type="dcterms:W3CDTF">2021-10-15T09:47:00Z</dcterms:modified>
</cp:coreProperties>
</file>