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F6" w:rsidRPr="006F287A" w:rsidRDefault="005801F6" w:rsidP="005801F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Csongrád Város Jegyzőjétől </w:t>
      </w:r>
    </w:p>
    <w:p w:rsidR="005801F6" w:rsidRPr="006F287A" w:rsidRDefault="005801F6" w:rsidP="00B45892">
      <w:pPr>
        <w:spacing w:after="0" w:line="240" w:lineRule="auto"/>
        <w:ind w:left="7788" w:firstLine="708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</w:t>
      </w:r>
    </w:p>
    <w:p w:rsidR="005801F6" w:rsidRPr="006F287A" w:rsidRDefault="005801F6" w:rsidP="005801F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Száma: </w:t>
      </w:r>
      <w:proofErr w:type="spellStart"/>
      <w:r w:rsidR="0044216E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Ig</w:t>
      </w:r>
      <w:proofErr w:type="spellEnd"/>
      <w:r w:rsidR="0044216E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="00B45892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793-1/2022</w:t>
      </w:r>
    </w:p>
    <w:p w:rsidR="005801F6" w:rsidRPr="006F287A" w:rsidRDefault="00341727" w:rsidP="005801F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Témafelelős: </w:t>
      </w:r>
      <w:r w:rsidR="00B45892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Tóth Irén</w:t>
      </w:r>
    </w:p>
    <w:p w:rsidR="006F287A" w:rsidRDefault="006F287A" w:rsidP="005801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E l ő t e r j e s z t é s</w:t>
      </w:r>
    </w:p>
    <w:p w:rsidR="005801F6" w:rsidRPr="006F287A" w:rsidRDefault="005801F6" w:rsidP="005801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Csongrád Városi Önkormányzat Képviselő-testülete </w:t>
      </w:r>
    </w:p>
    <w:p w:rsidR="005801F6" w:rsidRPr="006F287A" w:rsidRDefault="00341727" w:rsidP="005801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2022. </w:t>
      </w:r>
      <w:r w:rsidR="00A95965" w:rsidRPr="006F28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március 31-ei</w:t>
      </w:r>
      <w:r w:rsidR="005801F6" w:rsidRPr="006F28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ülésére</w:t>
      </w:r>
    </w:p>
    <w:p w:rsidR="006F287A" w:rsidRDefault="006F287A" w:rsidP="005801F6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Tárgy:</w:t>
      </w:r>
      <w:r w:rsidR="005849C7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Javaslat a 9/2022.(II.25.) az egészségügyi alapellátások körzeteiről szóló önkormányzati rendelet módosítására.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Tisztelt Képviselő-testület!</w:t>
      </w:r>
    </w:p>
    <w:p w:rsidR="005849C7" w:rsidRPr="006F287A" w:rsidRDefault="005849C7" w:rsidP="005801F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849C7" w:rsidRPr="006F287A" w:rsidRDefault="005849C7" w:rsidP="005801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Csongrá</w:t>
      </w:r>
      <w:r w:rsidR="00B45892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 Városi Önkormányzat Képviselő-</w:t>
      </w: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testülete </w:t>
      </w:r>
      <w:r w:rsidR="00B45892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</w:t>
      </w: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9/2022.(II.25.) önkormányzati rendellettel megalkotta az egészségügyi alapellátások körzethatárait tartalmazó egységes szerkezetű rendeletét</w:t>
      </w:r>
      <w:r w:rsidR="007D3E5D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A rendelet</w:t>
      </w: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megalkotására a IX. sz. felnőtt háziorvosi körzet megszűntetése kapcsán meghozott 6/2022.(I.27.) önkormányzati határ</w:t>
      </w:r>
      <w:r w:rsidR="007D3E5D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ozat végrehajtásával</w:t>
      </w: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az egészségügyi jogszabályoknak, a biztonságos betegellátás, és finanszírozási érdekből került sor. </w:t>
      </w:r>
    </w:p>
    <w:p w:rsidR="00A95965" w:rsidRPr="006F287A" w:rsidRDefault="00A95965" w:rsidP="005801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95965" w:rsidRPr="006F287A" w:rsidRDefault="00A95965" w:rsidP="005801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Képviselő-testület 2022. 03.25.-én lakossági kezdeményezésre és Dr. Tószegi Zsuzsanna írásbeli „kérelem” tárgyú bejelentésére, a 48/2022.(III.25.) önkormányzati határozat meghozatalával</w:t>
      </w:r>
      <w:r w:rsidR="00B45892"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mint elvi döntéssel -</w:t>
      </w: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visszaállította a IX. sz. felnőtt háziorvosi körzetet eredeti állapota szerint, és a praxis jogot átadta Dr. Tószegi Zsuzsanna felnőtt háziorvos részére.</w:t>
      </w:r>
    </w:p>
    <w:p w:rsidR="00A95965" w:rsidRPr="006F287A" w:rsidRDefault="00A95965" w:rsidP="005801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95965" w:rsidRPr="006F287A" w:rsidRDefault="00A95965" w:rsidP="005801F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Ennek következményeként szükséges az egészségügyi alapellátásokról szóló rendelet Képviselő-testületi döntésnek megfelelő módosítása.</w:t>
      </w:r>
    </w:p>
    <w:p w:rsidR="005849C7" w:rsidRPr="006F287A" w:rsidRDefault="005849C7" w:rsidP="005801F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Az egészségügyi alapellátást a 1997. évi CLIV. tv. 152.§ (2) bekezdése alapján az önkormányzat állapítja meg rendeletben. A feladatellátást a Nemzeti Egészségbiztosítási Alapkezelő (NEAK) finanszírozza.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 jogalkotásról szóló törvény szerint a jogszabály előkészítője – a jogszabály feltételezett hatásaihoz igazodó részletességű – előzetes hatásvizsgálat elvégzésével fel kell, hogy mérje a szabályozás várható következményeit. Önkormányzati rendelet esetén az előzetes hatásvizsgálat eredményéről a Képviselő-testületet tájékoztatni kell.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 hatásvizsgálat során vizsgálni kell: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) A tervezett jogszabály valamennyi jelentősnek ítélt hatását, különösen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aa</w:t>
      </w:r>
      <w:proofErr w:type="spellEnd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) társadalmi, gazdasági, költségvetési hatásait;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ab</w:t>
      </w:r>
      <w:proofErr w:type="gramEnd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) környezeti és egészségi követelményeit;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proofErr w:type="spellEnd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) adminisztratív terheket befolyásoló hatásait, valamint;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b) a jogszabály megalkotásának szükségességét, a jogalkotás elmaradásának várható következményeit és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c) a jogszabály alkalmazásához szükséges személyi, szervezeti, tárgyi és pénzügyi feltételeket.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 fentiek alapján az alábbi megállapításokat teszem:</w:t>
      </w:r>
    </w:p>
    <w:p w:rsidR="005801F6" w:rsidRPr="006F287A" w:rsidRDefault="005801F6" w:rsidP="005801F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rendelet-tervezet társadalmi, gazdasági, költségvetési hatásai:</w:t>
      </w:r>
    </w:p>
    <w:p w:rsidR="004E5CC7" w:rsidRPr="006F287A" w:rsidRDefault="004E5CC7" w:rsidP="004E5CC7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4792" w:rsidRPr="006F287A" w:rsidRDefault="00924792" w:rsidP="00924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6F28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Nem rele</w:t>
      </w:r>
      <w:r w:rsidR="006F287A" w:rsidRPr="006F28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váns: a korábbival azonos házior</w:t>
      </w:r>
      <w:r w:rsidRPr="006F28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vosi körzetek megtartása a visszaállított </w:t>
      </w:r>
      <w:r w:rsidR="002E184B" w:rsidRPr="006F28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körzet praxisjogának átadásával.</w:t>
      </w:r>
    </w:p>
    <w:p w:rsidR="004E5CC7" w:rsidRDefault="004E5CC7" w:rsidP="004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hu-HU"/>
        </w:rPr>
      </w:pPr>
    </w:p>
    <w:p w:rsidR="006F287A" w:rsidRDefault="006F287A" w:rsidP="004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hu-HU"/>
        </w:rPr>
      </w:pPr>
    </w:p>
    <w:p w:rsidR="006F287A" w:rsidRDefault="006F287A" w:rsidP="004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hu-HU"/>
        </w:rPr>
      </w:pPr>
    </w:p>
    <w:p w:rsidR="006F287A" w:rsidRDefault="006F287A" w:rsidP="004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hu-HU"/>
        </w:rPr>
      </w:pPr>
    </w:p>
    <w:p w:rsidR="006F287A" w:rsidRPr="006F287A" w:rsidRDefault="006F287A" w:rsidP="004E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hu-HU"/>
        </w:rPr>
      </w:pPr>
    </w:p>
    <w:p w:rsidR="004E5CC7" w:rsidRPr="006F287A" w:rsidRDefault="00FB2F99" w:rsidP="00FB2F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hu-HU"/>
        </w:rPr>
      </w:pPr>
      <w:r w:rsidRPr="006F287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hu-HU"/>
        </w:rPr>
        <w:lastRenderedPageBreak/>
        <w:t xml:space="preserve">I.1. </w:t>
      </w:r>
      <w:r w:rsidR="004E5CC7" w:rsidRPr="006F287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hu-HU"/>
        </w:rPr>
        <w:t xml:space="preserve">Háziorvosi szolgálatok </w:t>
      </w:r>
      <w:r w:rsidR="009528E0" w:rsidRPr="006F287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hu-HU"/>
        </w:rPr>
        <w:t>lakosság száma:</w:t>
      </w:r>
    </w:p>
    <w:p w:rsidR="00B45892" w:rsidRPr="006F287A" w:rsidRDefault="00B45892" w:rsidP="00FB2F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70"/>
        <w:gridCol w:w="1494"/>
        <w:gridCol w:w="1496"/>
        <w:gridCol w:w="1500"/>
        <w:gridCol w:w="1487"/>
      </w:tblGrid>
      <w:tr w:rsidR="004E5CC7" w:rsidRPr="006F287A" w:rsidTr="00463EF8">
        <w:trPr>
          <w:cantSplit/>
          <w:jc w:val="center"/>
        </w:trPr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Lakosságszám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5CC7" w:rsidRPr="006F287A" w:rsidTr="00FB2F99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CC7" w:rsidRPr="006F287A" w:rsidRDefault="004E5CC7" w:rsidP="004E5CC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CC7" w:rsidRPr="006F287A" w:rsidRDefault="004E5CC7" w:rsidP="004E5CC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0-14 év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14 év felett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Összesen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Tanyai lakos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Dr. Stengl Éva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1593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1593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120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Dr. Törköly Róbert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2067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2067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Dr. Kovács György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1640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1640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117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Dr. </w:t>
            </w:r>
            <w:proofErr w:type="spellStart"/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Závogyi</w:t>
            </w:r>
            <w:proofErr w:type="spellEnd"/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2067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2067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126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Dr. Tóth Katalin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1534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1534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107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Dr. Tóth Emília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1773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1773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124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ifj. Dr. Somogyi Árpád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1710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1710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185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Csongrád Városi Önkormányzat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102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962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1064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342</w:t>
            </w:r>
          </w:p>
        </w:tc>
      </w:tr>
      <w:tr w:rsidR="004E5CC7" w:rsidRPr="006F287A" w:rsidTr="00FB2F99">
        <w:trPr>
          <w:jc w:val="center"/>
        </w:trPr>
        <w:tc>
          <w:tcPr>
            <w:tcW w:w="2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Dr. Tószegi Zsuzsanna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713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713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C7" w:rsidRPr="006F287A" w:rsidRDefault="004E5CC7" w:rsidP="004E5CC7">
            <w:pPr>
              <w:spacing w:after="0" w:line="276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7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</w:tr>
    </w:tbl>
    <w:p w:rsidR="00B45892" w:rsidRPr="006F287A" w:rsidRDefault="00B45892" w:rsidP="0058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5801F6" w:rsidRPr="006F287A" w:rsidRDefault="005801F6" w:rsidP="0058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801F6" w:rsidRPr="006F287A" w:rsidRDefault="00B45892" w:rsidP="00B45892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I.2. </w:t>
      </w:r>
      <w:r w:rsidR="005801F6" w:rsidRPr="006F2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rendelet-tervezet környezeti és egészségügyi következményei: </w:t>
      </w:r>
    </w:p>
    <w:p w:rsidR="005801F6" w:rsidRPr="006F287A" w:rsidRDefault="005801F6" w:rsidP="005801F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5892" w:rsidRPr="006F287A" w:rsidRDefault="00B45892" w:rsidP="00B458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Nem releváns.</w:t>
      </w:r>
    </w:p>
    <w:p w:rsidR="005801F6" w:rsidRPr="006F287A" w:rsidRDefault="00B45892" w:rsidP="00B45892">
      <w:pPr>
        <w:pStyle w:val="Listaszerbekezds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I.3. </w:t>
      </w:r>
      <w:r w:rsidR="005801F6" w:rsidRPr="006F2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rendelet-tervezet adminisztratív terheket befolyásoló hatásai:</w:t>
      </w:r>
    </w:p>
    <w:p w:rsidR="005801F6" w:rsidRPr="006F287A" w:rsidRDefault="005801F6" w:rsidP="005801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 döntés előkészítés és döntés meghozatal adminisztratív költségei a korábbi rendeletekhez hasonló mértékű.</w:t>
      </w:r>
    </w:p>
    <w:p w:rsidR="005801F6" w:rsidRPr="006F287A" w:rsidRDefault="005801F6" w:rsidP="005801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Jogszabály megalkotásának szükségessége a rendeletalkotás elmaradásának várható következményei:</w:t>
      </w:r>
    </w:p>
    <w:p w:rsidR="005801F6" w:rsidRPr="006F287A" w:rsidRDefault="005801F6" w:rsidP="005801F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rendeletalkotás elmaradása </w:t>
      </w:r>
      <w:r w:rsidR="004E5CC7"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 visszaállításra kerülő felnőtt háziorvosi körzet működtetését korlátozza.</w:t>
      </w:r>
    </w:p>
    <w:p w:rsidR="005801F6" w:rsidRPr="006F287A" w:rsidRDefault="005801F6" w:rsidP="005801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rendelet alkalmazásához szükséges személyi, szervezeti, tárgyi és pénzügyi feltételek:</w:t>
      </w:r>
    </w:p>
    <w:p w:rsidR="005801F6" w:rsidRPr="006F287A" w:rsidRDefault="005801F6" w:rsidP="005801F6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A rendelet alkalmazásához szükséges szervezeti feltételek rendelkezésre állnak. A szükséges tárgyi, személyi, pénzügyi feltételek a Nemzeti Egészségbiztosítási Alapkezelővel kötött finanszírozási szerződés által a tárgyévi költségvetésben rendelkezésre állnak.</w:t>
      </w:r>
    </w:p>
    <w:p w:rsidR="00B45892" w:rsidRPr="006F287A" w:rsidRDefault="00B45892" w:rsidP="005801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Kérem a Tisztelt Képviselő-testületet, hogy az előterjesztést vitassa meg és hozza meg döntését </w:t>
      </w:r>
      <w:r w:rsidRPr="006F28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az egészségügyi alapellátási körzetek </w:t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megállapításáról szóló önkormányzati rendeletről.</w:t>
      </w:r>
    </w:p>
    <w:p w:rsidR="005801F6" w:rsidRPr="006F287A" w:rsidRDefault="005801F6" w:rsidP="005801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1F6" w:rsidRPr="006F287A" w:rsidRDefault="00897738" w:rsidP="005801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Csongrád, 2022. március 29</w:t>
      </w:r>
      <w:r w:rsidR="005801F6"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01F6"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801F6" w:rsidRPr="006F287A" w:rsidRDefault="005801F6" w:rsidP="005801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</w:t>
      </w:r>
      <w:r w:rsidR="0044216E"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Dr. Juhász László</w:t>
      </w:r>
    </w:p>
    <w:p w:rsidR="005801F6" w:rsidRPr="006F287A" w:rsidRDefault="005801F6" w:rsidP="0044216E">
      <w:pPr>
        <w:spacing w:after="0" w:line="240" w:lineRule="auto"/>
        <w:ind w:left="566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287A">
        <w:rPr>
          <w:rFonts w:ascii="Times New Roman" w:hAnsi="Times New Roman" w:cs="Times New Roman"/>
          <w:color w:val="000000" w:themeColor="text1"/>
          <w:sz w:val="24"/>
          <w:szCs w:val="24"/>
        </w:rPr>
        <w:t>jegyző</w:t>
      </w:r>
      <w:proofErr w:type="gramEnd"/>
    </w:p>
    <w:p w:rsidR="005801F6" w:rsidRPr="006F287A" w:rsidRDefault="005801F6" w:rsidP="005801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1F6" w:rsidRPr="006F287A" w:rsidRDefault="005801F6" w:rsidP="005801F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28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44216E" w:rsidRPr="006F287A" w:rsidRDefault="0044216E" w:rsidP="005801F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:rsidR="00463EF8" w:rsidRPr="006F287A" w:rsidRDefault="005801F6" w:rsidP="005801F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Csongrád Város</w:t>
      </w:r>
      <w:r w:rsidR="00463EF8"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i Önkormányzat</w:t>
      </w:r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Képviselő-testületének </w:t>
      </w:r>
    </w:p>
    <w:p w:rsidR="005801F6" w:rsidRPr="006F287A" w:rsidRDefault="00463EF8" w:rsidP="005801F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.../2022. (III</w:t>
      </w:r>
      <w:proofErr w:type="gramStart"/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…...</w:t>
      </w:r>
      <w:proofErr w:type="gramEnd"/>
      <w:r w:rsidR="005801F6"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) önkormányzati rendelete</w:t>
      </w:r>
    </w:p>
    <w:p w:rsidR="005801F6" w:rsidRPr="006F287A" w:rsidRDefault="005801F6" w:rsidP="005801F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proofErr w:type="gramStart"/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az</w:t>
      </w:r>
      <w:proofErr w:type="gramEnd"/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egészségügyi alapellátások körzeteiről</w:t>
      </w:r>
      <w:r w:rsidR="00463EF8"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szóló 9/2022.(II.25.) önkormányzati rendelet módosításáról</w:t>
      </w:r>
    </w:p>
    <w:p w:rsidR="005801F6" w:rsidRPr="006F287A" w:rsidRDefault="00463EF8" w:rsidP="005801F6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C</w:t>
      </w:r>
      <w:r w:rsidR="005801F6"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songrád Városi Önkormányzat Képviselő-testülete az Alaptörvény 32. cikk (1) bekezdés a) pontjában, valamint az egészségügyi alapellátásról szóló 2015. évi CXXIII. törvény 6. § (1) bekezdésében kapott felhatalmazás alapján, Magyarország helyi önkormányzatairól szóló 2011. évi CLXXXIX. törvény 13. § (1) bekezdés 4. pontjában meghatározott feladatkörében eljárva, az egészségügyi alapellátásról szóló 2015. évi CXXIII. törvény 5. § (1) bekezdése szerinti körzetek megállapítása és kialakítása során a 6. § (2) bekezdésben biztosított véleményezési jogkörében eljáró alapellátásért felel</w:t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ős országos módszertani intézet</w:t>
      </w:r>
      <w:r w:rsidR="005801F6"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-, valamint a működési engedély kiadására hatáskörrel rendelkező egészségügyi államigazgatási szerv véleményének kikérésével, a következőket rendeli el:</w:t>
      </w:r>
    </w:p>
    <w:p w:rsidR="00463EF8" w:rsidRPr="006F287A" w:rsidRDefault="005801F6" w:rsidP="00463EF8">
      <w:pPr>
        <w:suppressAutoHyphens/>
        <w:spacing w:before="240" w:after="240" w:line="240" w:lineRule="auto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1. §</w:t>
      </w:r>
      <w:r w:rsidR="00463EF8"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463EF8"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A rendelet 1.§ (1) bekezdésének b) pontja helyébe a következő rendelkezés lép:</w:t>
      </w:r>
    </w:p>
    <w:p w:rsidR="00463EF8" w:rsidRPr="006F287A" w:rsidRDefault="00463EF8" w:rsidP="00463EF8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i/>
          <w:color w:val="000000" w:themeColor="text1"/>
          <w:kern w:val="2"/>
          <w:sz w:val="24"/>
          <w:szCs w:val="24"/>
          <w:lang w:eastAsia="zh-CN" w:bidi="hi-IN"/>
        </w:rPr>
        <w:t>(Csongrád Városi Önkormányzat az egészségügyi alapellátási feladatainak teljesítése érdekében)</w:t>
      </w:r>
    </w:p>
    <w:p w:rsidR="00463EF8" w:rsidRPr="006F287A" w:rsidRDefault="008E1276" w:rsidP="00463EF8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b) „9</w:t>
      </w:r>
      <w:r w:rsidR="00463EF8"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 xml:space="preserve"> felnőtt háziorvosi”</w:t>
      </w:r>
    </w:p>
    <w:p w:rsidR="00463EF8" w:rsidRPr="006F287A" w:rsidRDefault="00463EF8" w:rsidP="00463EF8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i/>
          <w:color w:val="000000" w:themeColor="text1"/>
          <w:kern w:val="2"/>
          <w:sz w:val="24"/>
          <w:szCs w:val="24"/>
          <w:lang w:eastAsia="zh-CN" w:bidi="hi-IN"/>
        </w:rPr>
        <w:t>(alapellátási körzetet alakít ki.)</w:t>
      </w:r>
    </w:p>
    <w:p w:rsidR="00463EF8" w:rsidRPr="006F287A" w:rsidRDefault="00463EF8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463EF8" w:rsidRPr="006F287A" w:rsidRDefault="00463EF8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b/>
          <w:color w:val="000000" w:themeColor="text1"/>
          <w:kern w:val="2"/>
          <w:sz w:val="24"/>
          <w:szCs w:val="24"/>
          <w:lang w:eastAsia="zh-CN" w:bidi="hi-IN"/>
        </w:rPr>
        <w:t>2.§</w:t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 xml:space="preserve"> A rendelet 2. melléklete helyébe e rendelet 1. melléklete lép.</w:t>
      </w:r>
    </w:p>
    <w:p w:rsidR="005801F6" w:rsidRPr="006F287A" w:rsidRDefault="005801F6" w:rsidP="00463EF8">
      <w:pPr>
        <w:suppressAutoHyphens/>
        <w:spacing w:before="240" w:after="240" w:line="240" w:lineRule="auto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>3. §</w:t>
      </w:r>
      <w:r w:rsidR="00463EF8" w:rsidRPr="006F287A">
        <w:rPr>
          <w:rFonts w:ascii="Times New Roman" w:eastAsia="Noto Sans CJK SC Regular" w:hAnsi="Times New Roman" w:cs="FreeSans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 xml:space="preserve">Ez a rendelet </w:t>
      </w:r>
      <w:r w:rsidR="00924792"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2022. április 1. napján lép hatályba.</w:t>
      </w:r>
    </w:p>
    <w:p w:rsidR="005801F6" w:rsidRPr="006F287A" w:rsidRDefault="005801F6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5801F6" w:rsidRPr="006F287A" w:rsidRDefault="005801F6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5801F6" w:rsidRPr="006F287A" w:rsidRDefault="005801F6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5801F6" w:rsidRPr="006F287A" w:rsidRDefault="005801F6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  <w:t xml:space="preserve">Bedő </w:t>
      </w:r>
      <w:proofErr w:type="gramStart"/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 xml:space="preserve">Tamás </w:t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="00463EF8"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 xml:space="preserve">  </w:t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dr.</w:t>
      </w:r>
      <w:proofErr w:type="gramEnd"/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 xml:space="preserve"> Juhász László </w:t>
      </w:r>
    </w:p>
    <w:p w:rsidR="005801F6" w:rsidRPr="006F287A" w:rsidRDefault="005801F6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proofErr w:type="gramStart"/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polgármester</w:t>
      </w:r>
      <w:proofErr w:type="gramEnd"/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</w: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ab/>
        <w:t xml:space="preserve">jegyző </w:t>
      </w:r>
    </w:p>
    <w:p w:rsidR="00897738" w:rsidRDefault="00897738">
      <w:pPr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br w:type="page"/>
      </w:r>
    </w:p>
    <w:p w:rsidR="005801F6" w:rsidRPr="006F287A" w:rsidRDefault="005801F6" w:rsidP="005801F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5801F6" w:rsidRPr="006F287A" w:rsidRDefault="005801F6" w:rsidP="005801F6">
      <w:pPr>
        <w:suppressAutoHyphens/>
        <w:spacing w:after="0" w:line="288" w:lineRule="auto"/>
        <w:jc w:val="center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5801F6" w:rsidRPr="006F287A" w:rsidRDefault="005801F6" w:rsidP="005801F6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eastAsia="hu-HU"/>
        </w:rPr>
      </w:pPr>
      <w:r w:rsidRPr="006F287A">
        <w:rPr>
          <w:rFonts w:ascii="Times New Roman" w:eastAsia="Times New Roman" w:hAnsi="Times New Roman" w:cs="Times New Roman"/>
          <w:bCs/>
          <w:i/>
          <w:color w:val="000000" w:themeColor="text1"/>
          <w:lang w:eastAsia="hu-HU"/>
        </w:rPr>
        <w:t xml:space="preserve">melléklet </w:t>
      </w:r>
      <w:proofErr w:type="gramStart"/>
      <w:r w:rsidRPr="006F287A">
        <w:rPr>
          <w:rFonts w:ascii="Times New Roman" w:eastAsia="Times New Roman" w:hAnsi="Times New Roman" w:cs="Times New Roman"/>
          <w:bCs/>
          <w:i/>
          <w:color w:val="000000" w:themeColor="text1"/>
          <w:lang w:eastAsia="hu-HU"/>
        </w:rPr>
        <w:t>a ….</w:t>
      </w:r>
      <w:proofErr w:type="gramEnd"/>
      <w:r w:rsidRPr="006F287A">
        <w:rPr>
          <w:rFonts w:ascii="Times New Roman" w:eastAsia="Times New Roman" w:hAnsi="Times New Roman" w:cs="Times New Roman"/>
          <w:bCs/>
          <w:i/>
          <w:color w:val="000000" w:themeColor="text1"/>
          <w:lang w:eastAsia="hu-HU"/>
        </w:rPr>
        <w:t>./2022.(…..) önkormányzati rendelethez</w:t>
      </w:r>
    </w:p>
    <w:p w:rsidR="005801F6" w:rsidRPr="006F287A" w:rsidRDefault="005801F6" w:rsidP="004421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lang w:eastAsia="hu-HU"/>
        </w:rPr>
      </w:pPr>
      <w:r w:rsidRPr="006F287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br/>
      </w:r>
    </w:p>
    <w:p w:rsidR="005801F6" w:rsidRPr="006F287A" w:rsidRDefault="005801F6" w:rsidP="0058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 w:rsidRPr="006F287A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FELNŐTT HÁZIORVOSI KÖRZETEK</w:t>
      </w:r>
    </w:p>
    <w:p w:rsidR="005801F6" w:rsidRPr="006F287A" w:rsidRDefault="005801F6" w:rsidP="005801F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6"/>
        <w:gridCol w:w="3051"/>
        <w:gridCol w:w="5575"/>
      </w:tblGrid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51" w:type="dxa"/>
          </w:tcPr>
          <w:p w:rsidR="005801F6" w:rsidRPr="006F287A" w:rsidRDefault="005801F6" w:rsidP="005801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</w:t>
            </w:r>
          </w:p>
        </w:tc>
        <w:tc>
          <w:tcPr>
            <w:tcW w:w="5575" w:type="dxa"/>
          </w:tcPr>
          <w:p w:rsidR="005801F6" w:rsidRPr="006F287A" w:rsidRDefault="005801F6" w:rsidP="005801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Körzet</w:t>
            </w:r>
          </w:p>
        </w:tc>
        <w:tc>
          <w:tcPr>
            <w:tcW w:w="5575" w:type="dxa"/>
          </w:tcPr>
          <w:p w:rsidR="005801F6" w:rsidRPr="006F287A" w:rsidRDefault="005801F6" w:rsidP="005801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Utcanevek jegyzéke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1. számú</w:t>
            </w:r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Baross G. rkp.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Bökény 3-10-ig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Ék köz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Ék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Galamb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Gát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Gátőrház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Gr. Andrássy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Gr. Apponyi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Gyík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Gyökér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Halpiac u. 2-17.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Hársfa u. 92-178.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Iskola köz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Iskola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Justh Gyula u. 2-77-ig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Kertész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Kígyó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Kis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Kisrét 15-42-ig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Könyök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Ordódy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rkp.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Öregvár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Pálffy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Réti János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Szent György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Szent Rókus tér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Szűk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Tanya 5-179-ig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Templom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Várköz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Zöldkert u. 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2. számú</w:t>
            </w:r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Akácfa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Búzavirág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Dália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Gyöngyvirág u. 2-18-ig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Hársfa u. 2-92-ig,45-57-ig,</w:t>
            </w:r>
            <w:r w:rsidR="00A06704"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59-75-ig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Hegyi Antal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Hunyadi tér 1-11-ig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Ibolya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Juhász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u. 1-13-ig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Justh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u. 1-5-ig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Kis-Tisza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Levendula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Muskátli u. 2-36-ig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Nefelejcs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Orgona u. 2-22-ig páros oldal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Pipacs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Raisio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u. 1,3,5,7,4,6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Rozmaring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Rózsa u. 2-8-ig, 1-23-ig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Szegfű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Tanya 303-541-ig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Tavasz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Tulipán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Vasvirág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Viola u. 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3</w:t>
            </w:r>
            <w:proofErr w:type="gram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.számú</w:t>
            </w:r>
            <w:proofErr w:type="gramEnd"/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Alsóváros 87-180-ig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Aradi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Árpád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Berzsenyi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Bihari J.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Csokonai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Dankó P.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Deák F.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Dohánysor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Dózsa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tér 5, 16-18-20-24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Dugonics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Erzsébet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Gyóni G.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Gyulai P.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Kassai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Kereszt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Kisfaludy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Kolozsvári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MÁV Állomás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Nagyrét 9158-1002-ig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Petőfi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Pozsonyi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Radnóti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Rákóczi F.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Révai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Segesvári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Szegedi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Szentesi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Temesvári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Vadnai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Vas Gereben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Vasút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Zrínyi u. 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4</w:t>
            </w:r>
            <w:proofErr w:type="gram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.számú</w:t>
            </w:r>
            <w:proofErr w:type="gramEnd"/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Barátság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Csemegi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K.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Dózsa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tér 2-14-ig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Dózsa György tér 1-3-ig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Fő u. 1-21-ig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Fő u. 2-54-ig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Fövenyi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Gőzhajó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Jegenye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Jókai M.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József </w:t>
            </w:r>
            <w:proofErr w:type="gram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</w:t>
            </w:r>
            <w:proofErr w:type="gram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Kereszt tér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Kétágú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Kis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Liliom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Móra rkp. 1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Nyílt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Ordódy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rkp. 13-17-ig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Pacsirta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Part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Sugár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Szentháromság tér 12.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Szentháromság tér 2-6-ig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Szép u. </w:t>
            </w: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ab/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Tanya 134-366-ig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Villám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Zsilip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Zsinór u. 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5</w:t>
            </w:r>
            <w:proofErr w:type="gram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.számú</w:t>
            </w:r>
            <w:proofErr w:type="gramEnd"/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Árvíz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Bartók Béla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Bem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Bethlen Gábor u. 53-tól a páratlan oldal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Damjanich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Dob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Erzsébet u. 20-tól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Gyöngyösi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Hold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Jósika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Katona J.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Kemény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Zs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Kert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Klapka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Klauzál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Körtöltés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Madách I.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Mikes Kelemen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Nádor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Nagymező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Nap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Nyíl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Pázmány P.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Síp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Széchenyi u. 1-53-ig, 38-tól a páros oldal is.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Szemere B.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Szigligeti E.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Tanya 542-723-ig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Tópart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Uzsoki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Vasút tér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Vasút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Vég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Virág B.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Vörösmarty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Zöldfa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</w:t>
            </w:r>
            <w:proofErr w:type="gram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.számú</w:t>
            </w:r>
            <w:proofErr w:type="gramEnd"/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Ady E.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Arany J.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Attila u. páros oldal 20-ig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Báthory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Batsányi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Batthyányi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Bethlen G.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Bethlen u. páros oldal végig, páratlan 51-ig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Budai N. A. u. páratlan oldal 17-ig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Csáky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Csengeri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Dobó I.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Egyetértés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Eötvös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Fekete János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Fő u. 56-72-ig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Hock János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Hosszú u. közötti szakasza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Hosszú u. páros oldal 28-ig, páratlan végig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Kazinczy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Kert u. 19-től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Martinovics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Mátyás király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Munkácsy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Nagymező u. 16-tól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Nyíl u. 19-től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Összetartás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Pázmány P. utcák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Perczel M.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Petneházi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Piroska tér 9-ig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Szántó K. J.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Széchenyi u. 2-36-ig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Széchy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M.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Szemere B.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Szent Imre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Szőlőhegyi u. 15-41-ig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Tanya 724-911-ig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Tinódi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Tompa M.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Új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Wesselényi u. 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7</w:t>
            </w:r>
            <w:proofErr w:type="gram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.számú</w:t>
            </w:r>
            <w:proofErr w:type="gramEnd"/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Alma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Attila u. páratlan oldala 1-29-ig</w:t>
            </w: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ab/>
              <w:t>Attila u. páros oldala 20-30-ig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Bercsényi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Bocskai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Bólyai J.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Budai N. A. u. páros 2-60-ig, páratlan oldal 19-39-ig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Csaba királyfi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Darányi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Dembinszky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Faragó Ágnes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Fohász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Gárdonyi G.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Géza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Hosszú u. 30-60-ig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István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József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Karinthy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Kenderföldek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Kinizsi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Kölcsey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Mikszáth K.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Móra F. rkp. 21-37-ig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Móricz </w:t>
            </w: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Zs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Nagyrét 1010-1201-ig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Nyíl u. 37-től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Szemere B. u. 10-től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Szőlőhegyi u. páros oldala 4-62-ig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Rév I.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Thököly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Tömörkényi I.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Vasvári P. u. </w:t>
            </w:r>
          </w:p>
        </w:tc>
      </w:tr>
      <w:tr w:rsidR="005801F6" w:rsidRPr="006F287A" w:rsidTr="0042760D">
        <w:tc>
          <w:tcPr>
            <w:tcW w:w="436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3051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8. számú (vegyes körzet)</w:t>
            </w:r>
          </w:p>
        </w:tc>
        <w:tc>
          <w:tcPr>
            <w:tcW w:w="5575" w:type="dxa"/>
          </w:tcPr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Árpád vezér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Bokros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Délibáb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Gyójai</w:t>
            </w:r>
            <w:proofErr w:type="spellEnd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u. 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Hóvirág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Kamilla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Mars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Napsugár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Pajtás u.</w:t>
            </w:r>
          </w:p>
          <w:p w:rsidR="005801F6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Tanya 1206-1716-ig</w:t>
            </w:r>
          </w:p>
          <w:p w:rsidR="0042760D" w:rsidRPr="006F287A" w:rsidRDefault="005801F6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Tiszavirág u. </w:t>
            </w:r>
          </w:p>
          <w:p w:rsidR="0042760D" w:rsidRPr="006F287A" w:rsidRDefault="0042760D" w:rsidP="005801F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42760D" w:rsidRPr="006F287A" w:rsidTr="0042760D">
        <w:tc>
          <w:tcPr>
            <w:tcW w:w="436" w:type="dxa"/>
          </w:tcPr>
          <w:p w:rsidR="0042760D" w:rsidRPr="006F287A" w:rsidRDefault="0042760D" w:rsidP="00463EF8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3051" w:type="dxa"/>
          </w:tcPr>
          <w:p w:rsidR="0042760D" w:rsidRPr="006F287A" w:rsidRDefault="0042760D" w:rsidP="00463EF8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9</w:t>
            </w:r>
            <w:proofErr w:type="gramStart"/>
            <w:r w:rsidRPr="006F287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.számú</w:t>
            </w:r>
            <w:proofErr w:type="gramEnd"/>
          </w:p>
        </w:tc>
        <w:tc>
          <w:tcPr>
            <w:tcW w:w="5575" w:type="dxa"/>
          </w:tcPr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Erkel Ferenc u. 2.</w:t>
            </w:r>
          </w:p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Fő u. 9-21-ig páratlan oldal</w:t>
            </w:r>
          </w:p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Hársfa u. páratlan oldala</w:t>
            </w:r>
          </w:p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Ifjúság tér</w:t>
            </w:r>
          </w:p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Kossuth tér páros-páratlan oldala</w:t>
            </w:r>
          </w:p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Rigó S. u. </w:t>
            </w:r>
          </w:p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Sport u. </w:t>
            </w:r>
          </w:p>
          <w:p w:rsidR="0042760D" w:rsidRPr="006F287A" w:rsidRDefault="0042760D" w:rsidP="00463EF8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Szentháromság tér </w:t>
            </w:r>
          </w:p>
          <w:p w:rsidR="0042760D" w:rsidRPr="006F287A" w:rsidRDefault="0042760D" w:rsidP="00A06704">
            <w:pPr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6F287A">
              <w:rPr>
                <w:rStyle w:val="Kiemels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Szentháromság tér 16.</w:t>
            </w:r>
          </w:p>
        </w:tc>
      </w:tr>
    </w:tbl>
    <w:p w:rsidR="0044216E" w:rsidRPr="006F287A" w:rsidRDefault="0044216E" w:rsidP="0044216E">
      <w:pPr>
        <w:suppressAutoHyphens/>
        <w:spacing w:after="159" w:line="240" w:lineRule="auto"/>
        <w:ind w:right="159"/>
        <w:jc w:val="center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44216E" w:rsidRPr="006F287A" w:rsidRDefault="0044216E" w:rsidP="0044216E">
      <w:pPr>
        <w:suppressAutoHyphens/>
        <w:spacing w:after="159" w:line="240" w:lineRule="auto"/>
        <w:ind w:right="159"/>
        <w:jc w:val="center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</w:p>
    <w:p w:rsidR="0044216E" w:rsidRPr="006F287A" w:rsidRDefault="0044216E" w:rsidP="0044216E">
      <w:pPr>
        <w:suppressAutoHyphens/>
        <w:spacing w:after="159" w:line="240" w:lineRule="auto"/>
        <w:ind w:right="159"/>
        <w:jc w:val="center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>Végső előterjesztői indokolás</w:t>
      </w:r>
    </w:p>
    <w:p w:rsidR="0044216E" w:rsidRPr="006F287A" w:rsidRDefault="0044216E" w:rsidP="0044216E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</w:pPr>
      <w:r w:rsidRPr="006F287A">
        <w:rPr>
          <w:rFonts w:ascii="Times New Roman" w:eastAsia="Noto Sans CJK SC Regular" w:hAnsi="Times New Roman" w:cs="FreeSans"/>
          <w:color w:val="000000" w:themeColor="text1"/>
          <w:kern w:val="2"/>
          <w:sz w:val="24"/>
          <w:szCs w:val="24"/>
          <w:lang w:eastAsia="zh-CN" w:bidi="hi-IN"/>
        </w:rPr>
        <w:t xml:space="preserve">A rendelet megalkotásának célja, a IX: sz. felnőtt háziorvosi körzet visszaállítása a 9/2000.(II.25.) önkormányzati rendelet megalkotása előtti állapotra. </w:t>
      </w:r>
    </w:p>
    <w:p w:rsidR="005801F6" w:rsidRPr="006F287A" w:rsidRDefault="005801F6" w:rsidP="0044216E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bookmarkStart w:id="0" w:name="_GoBack"/>
      <w:bookmarkEnd w:id="0"/>
    </w:p>
    <w:sectPr w:rsidR="005801F6" w:rsidRPr="006F287A" w:rsidSect="00463EF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4409C"/>
    <w:multiLevelType w:val="hybridMultilevel"/>
    <w:tmpl w:val="80361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80DBC"/>
    <w:multiLevelType w:val="hybridMultilevel"/>
    <w:tmpl w:val="F00A3A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6ED"/>
    <w:multiLevelType w:val="hybridMultilevel"/>
    <w:tmpl w:val="A0B0F5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141"/>
    <w:multiLevelType w:val="hybridMultilevel"/>
    <w:tmpl w:val="D05E5EB8"/>
    <w:lvl w:ilvl="0" w:tplc="EEBE7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16DBD"/>
    <w:multiLevelType w:val="hybridMultilevel"/>
    <w:tmpl w:val="FE86F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6940"/>
    <w:multiLevelType w:val="hybridMultilevel"/>
    <w:tmpl w:val="80361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8532F"/>
    <w:multiLevelType w:val="hybridMultilevel"/>
    <w:tmpl w:val="0D360C1C"/>
    <w:lvl w:ilvl="0" w:tplc="B6D495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01B1"/>
    <w:multiLevelType w:val="hybridMultilevel"/>
    <w:tmpl w:val="E3389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A4AEC"/>
    <w:multiLevelType w:val="hybridMultilevel"/>
    <w:tmpl w:val="FE86F5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D0C10"/>
    <w:multiLevelType w:val="multilevel"/>
    <w:tmpl w:val="351A7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124" w:hanging="72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</w:lvl>
  </w:abstractNum>
  <w:abstractNum w:abstractNumId="11" w15:restartNumberingAfterBreak="0">
    <w:nsid w:val="7DC659AB"/>
    <w:multiLevelType w:val="hybridMultilevel"/>
    <w:tmpl w:val="A87E5566"/>
    <w:lvl w:ilvl="0" w:tplc="66764162">
      <w:start w:val="66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F6"/>
    <w:rsid w:val="00077D34"/>
    <w:rsid w:val="001359DF"/>
    <w:rsid w:val="001427A2"/>
    <w:rsid w:val="001C7D0B"/>
    <w:rsid w:val="001F5D49"/>
    <w:rsid w:val="00287483"/>
    <w:rsid w:val="002E184B"/>
    <w:rsid w:val="00341727"/>
    <w:rsid w:val="0042760D"/>
    <w:rsid w:val="0044216E"/>
    <w:rsid w:val="00463EF8"/>
    <w:rsid w:val="004E5CC7"/>
    <w:rsid w:val="00535B6A"/>
    <w:rsid w:val="005801F6"/>
    <w:rsid w:val="005849C7"/>
    <w:rsid w:val="00615D65"/>
    <w:rsid w:val="006F287A"/>
    <w:rsid w:val="007D3E5D"/>
    <w:rsid w:val="0081787D"/>
    <w:rsid w:val="00897738"/>
    <w:rsid w:val="008E1276"/>
    <w:rsid w:val="00924792"/>
    <w:rsid w:val="009528E0"/>
    <w:rsid w:val="009A3DAD"/>
    <w:rsid w:val="009B3561"/>
    <w:rsid w:val="00A06704"/>
    <w:rsid w:val="00A95965"/>
    <w:rsid w:val="00AB12A9"/>
    <w:rsid w:val="00AE1E76"/>
    <w:rsid w:val="00B31B60"/>
    <w:rsid w:val="00B45892"/>
    <w:rsid w:val="00B92012"/>
    <w:rsid w:val="00D47047"/>
    <w:rsid w:val="00EB6F81"/>
    <w:rsid w:val="00F576B7"/>
    <w:rsid w:val="00F62E83"/>
    <w:rsid w:val="00FB2F99"/>
    <w:rsid w:val="00FE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FF0E"/>
  <w15:docId w15:val="{9C34FC49-EA6E-48A3-812F-AEF03D96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76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5801F6"/>
  </w:style>
  <w:style w:type="table" w:styleId="Rcsostblzat">
    <w:name w:val="Table Grid"/>
    <w:basedOn w:val="Normltblzat"/>
    <w:uiPriority w:val="39"/>
    <w:rsid w:val="00580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5801F6"/>
  </w:style>
  <w:style w:type="numbering" w:customStyle="1" w:styleId="Nemlista111">
    <w:name w:val="Nem lista111"/>
    <w:next w:val="Nemlista"/>
    <w:uiPriority w:val="99"/>
    <w:semiHidden/>
    <w:unhideWhenUsed/>
    <w:rsid w:val="005801F6"/>
  </w:style>
  <w:style w:type="paragraph" w:styleId="lfej">
    <w:name w:val="header"/>
    <w:basedOn w:val="Norml"/>
    <w:link w:val="lfejChar"/>
    <w:uiPriority w:val="99"/>
    <w:semiHidden/>
    <w:unhideWhenUsed/>
    <w:rsid w:val="0058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801F6"/>
  </w:style>
  <w:style w:type="paragraph" w:styleId="NormlWeb">
    <w:name w:val="Normal (Web)"/>
    <w:basedOn w:val="Norml"/>
    <w:uiPriority w:val="99"/>
    <w:unhideWhenUsed/>
    <w:rsid w:val="0058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11">
    <w:name w:val="Nem lista1111"/>
    <w:next w:val="Nemlista"/>
    <w:uiPriority w:val="99"/>
    <w:semiHidden/>
    <w:unhideWhenUsed/>
    <w:rsid w:val="005801F6"/>
  </w:style>
  <w:style w:type="paragraph" w:styleId="Cm">
    <w:name w:val="Title"/>
    <w:basedOn w:val="Norml"/>
    <w:link w:val="CmChar"/>
    <w:qFormat/>
    <w:rsid w:val="005801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801F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uiPriority w:val="1"/>
    <w:qFormat/>
    <w:rsid w:val="005801F6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01F6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01F6"/>
    <w:rPr>
      <w:rFonts w:ascii="Segoe UI" w:eastAsia="Calibri" w:hAnsi="Segoe UI" w:cs="Times New Roman"/>
      <w:sz w:val="18"/>
      <w:szCs w:val="18"/>
    </w:rPr>
  </w:style>
  <w:style w:type="character" w:styleId="Kiemels2">
    <w:name w:val="Strong"/>
    <w:basedOn w:val="Bekezdsalapbettpusa"/>
    <w:uiPriority w:val="22"/>
    <w:qFormat/>
    <w:rsid w:val="005801F6"/>
    <w:rPr>
      <w:b/>
      <w:bCs/>
    </w:rPr>
  </w:style>
  <w:style w:type="paragraph" w:styleId="Listaszerbekezds">
    <w:name w:val="List Paragraph"/>
    <w:basedOn w:val="Norml"/>
    <w:uiPriority w:val="34"/>
    <w:qFormat/>
    <w:rsid w:val="005801F6"/>
    <w:pPr>
      <w:spacing w:after="200" w:line="276" w:lineRule="auto"/>
      <w:ind w:left="720"/>
      <w:contextualSpacing/>
    </w:pPr>
  </w:style>
  <w:style w:type="paragraph" w:styleId="Szvegtrzs">
    <w:name w:val="Body Text"/>
    <w:basedOn w:val="Norml"/>
    <w:link w:val="SzvegtrzsChar"/>
    <w:rsid w:val="005801F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801F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0E8B-C5BE-4904-9DFC-9AFCFAAC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1217</Words>
  <Characters>8398</Characters>
  <Application>Microsoft Office Word</Application>
  <DocSecurity>4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Irén</dc:creator>
  <cp:lastModifiedBy>Szvoboda Lászlóné</cp:lastModifiedBy>
  <cp:revision>2</cp:revision>
  <cp:lastPrinted>2022-03-29T13:16:00Z</cp:lastPrinted>
  <dcterms:created xsi:type="dcterms:W3CDTF">2022-03-29T13:18:00Z</dcterms:created>
  <dcterms:modified xsi:type="dcterms:W3CDTF">2022-03-29T13:18:00Z</dcterms:modified>
</cp:coreProperties>
</file>