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5469D" w:rsidRDefault="00D5469D" w:rsidP="00024974">
      <w:pPr>
        <w:keepNext/>
        <w:tabs>
          <w:tab w:val="right" w:pos="9000"/>
        </w:tabs>
        <w:jc w:val="both"/>
        <w:outlineLvl w:val="2"/>
        <w:rPr>
          <w:b/>
          <w:bCs/>
          <w:iCs/>
        </w:rPr>
      </w:pPr>
      <w:r>
        <w:rPr>
          <w:b/>
          <w:bCs/>
          <w:iCs/>
        </w:rPr>
        <w:t xml:space="preserve">Csongrád Város Polgármesterétől </w:t>
      </w: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AC007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4762B3">
        <w:t xml:space="preserve"> </w:t>
      </w:r>
      <w:proofErr w:type="spellStart"/>
      <w:r w:rsidR="00003F0D">
        <w:t>Pü</w:t>
      </w:r>
      <w:proofErr w:type="spellEnd"/>
      <w:r w:rsidR="00003F0D">
        <w:t>/</w:t>
      </w:r>
      <w:r w:rsidR="00AC007E">
        <w:t>1</w:t>
      </w:r>
      <w:r w:rsidR="00B2418B">
        <w:t>-</w:t>
      </w:r>
      <w:r w:rsidR="00AC007E">
        <w:t>3</w:t>
      </w:r>
      <w:r w:rsidR="00B2418B">
        <w:t>/202</w:t>
      </w:r>
      <w:r w:rsidR="002B1963">
        <w:t>2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</w:p>
    <w:p w:rsidR="005030D4" w:rsidRPr="0082121E" w:rsidRDefault="00AC007E" w:rsidP="00746619">
      <w:pPr>
        <w:jc w:val="both"/>
      </w:pPr>
      <w:r>
        <w:t xml:space="preserve">             </w:t>
      </w:r>
      <w:proofErr w:type="spellStart"/>
      <w:r>
        <w:t>Pü</w:t>
      </w:r>
      <w:proofErr w:type="spellEnd"/>
      <w:r>
        <w:t>/7-4/2022.</w:t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proofErr w:type="spellStart"/>
      <w:r w:rsidRPr="0082121E">
        <w:t>Kruppa</w:t>
      </w:r>
      <w:proofErr w:type="spellEnd"/>
      <w:r w:rsidRPr="0082121E">
        <w:t xml:space="preserve"> István</w:t>
      </w:r>
    </w:p>
    <w:p w:rsidR="008B27CC" w:rsidRDefault="008B27CC" w:rsidP="00746619">
      <w:pPr>
        <w:tabs>
          <w:tab w:val="left" w:pos="1440"/>
        </w:tabs>
        <w:jc w:val="both"/>
      </w:pPr>
    </w:p>
    <w:p w:rsidR="00BF654A" w:rsidRPr="0082121E" w:rsidRDefault="00BF654A" w:rsidP="00BF654A">
      <w:pPr>
        <w:spacing w:after="120"/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BF654A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003F0D" w:rsidP="00BF654A">
      <w:pPr>
        <w:jc w:val="center"/>
        <w:rPr>
          <w:b/>
        </w:rPr>
      </w:pPr>
      <w:r>
        <w:rPr>
          <w:b/>
        </w:rPr>
        <w:t>2022. jú</w:t>
      </w:r>
      <w:r w:rsidR="00AC007E">
        <w:rPr>
          <w:b/>
        </w:rPr>
        <w:t>l</w:t>
      </w:r>
      <w:r>
        <w:rPr>
          <w:b/>
        </w:rPr>
        <w:t xml:space="preserve">ius </w:t>
      </w:r>
      <w:r w:rsidR="00AC007E">
        <w:rPr>
          <w:b/>
        </w:rPr>
        <w:t>11</w:t>
      </w:r>
      <w:r>
        <w:rPr>
          <w:b/>
        </w:rPr>
        <w:t>-</w:t>
      </w:r>
      <w:r w:rsidR="00AC007E">
        <w:rPr>
          <w:b/>
        </w:rPr>
        <w:t>e</w:t>
      </w:r>
      <w:r w:rsidR="002B1963">
        <w:rPr>
          <w:b/>
        </w:rPr>
        <w:t xml:space="preserve">i </w:t>
      </w:r>
      <w:r w:rsidR="00AC007E">
        <w:rPr>
          <w:b/>
        </w:rPr>
        <w:t xml:space="preserve">rendkívüli </w:t>
      </w:r>
      <w:r w:rsidR="002B1963">
        <w:rPr>
          <w:b/>
        </w:rPr>
        <w:t>ülésére</w:t>
      </w:r>
    </w:p>
    <w:p w:rsidR="008D697F" w:rsidRPr="0082121E" w:rsidRDefault="008D697F" w:rsidP="001C00A5">
      <w:pPr>
        <w:tabs>
          <w:tab w:val="left" w:pos="1440"/>
        </w:tabs>
        <w:jc w:val="both"/>
      </w:pPr>
    </w:p>
    <w:p w:rsidR="001C00A5" w:rsidRDefault="00746619" w:rsidP="00AC007E">
      <w:pPr>
        <w:ind w:left="709" w:hanging="709"/>
        <w:jc w:val="both"/>
        <w:rPr>
          <w:bCs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BD3118">
        <w:rPr>
          <w:b/>
        </w:rPr>
        <w:t xml:space="preserve"> </w:t>
      </w:r>
      <w:r w:rsidR="00D06A95" w:rsidRPr="00D06A95">
        <w:rPr>
          <w:bCs/>
        </w:rPr>
        <w:t>A Csongrád Városi Önkormányzat 2022. évi költségvetéséről és annak végrehajtásáról, a költségvetési gazdálkodás vitelének szabályairól szóló 7/2022.(II. 25.</w:t>
      </w:r>
      <w:proofErr w:type="gramStart"/>
      <w:r w:rsidR="00D06A95" w:rsidRPr="00D06A95">
        <w:rPr>
          <w:bCs/>
        </w:rPr>
        <w:t>)önkormányzati</w:t>
      </w:r>
      <w:proofErr w:type="gramEnd"/>
      <w:r w:rsidR="00D06A95">
        <w:rPr>
          <w:bCs/>
        </w:rPr>
        <w:t xml:space="preserve"> rendelet módosítása, valamint a 15/2022.(I. 27.</w:t>
      </w:r>
      <w:proofErr w:type="gramStart"/>
      <w:r w:rsidR="00D06A95">
        <w:rPr>
          <w:bCs/>
        </w:rPr>
        <w:t>)önkormányzati</w:t>
      </w:r>
      <w:proofErr w:type="gramEnd"/>
      <w:r w:rsidR="00D06A95">
        <w:rPr>
          <w:bCs/>
        </w:rPr>
        <w:t xml:space="preserve"> határozat módosítása. </w:t>
      </w:r>
    </w:p>
    <w:p w:rsidR="00D06A95" w:rsidRDefault="00D06A95" w:rsidP="00D06A95">
      <w:pPr>
        <w:jc w:val="both"/>
        <w:rPr>
          <w:bCs/>
        </w:rPr>
      </w:pPr>
    </w:p>
    <w:p w:rsidR="00D06A95" w:rsidRPr="00AC007E" w:rsidRDefault="00D06A95" w:rsidP="00D06A95">
      <w:pPr>
        <w:jc w:val="both"/>
        <w:rPr>
          <w:b/>
          <w:bCs/>
        </w:rPr>
      </w:pPr>
      <w:r w:rsidRPr="00AC007E">
        <w:rPr>
          <w:b/>
          <w:bCs/>
        </w:rPr>
        <w:t>Tisztelt Képviselő-testület!</w:t>
      </w:r>
    </w:p>
    <w:p w:rsidR="00D06A95" w:rsidRDefault="00D06A95" w:rsidP="00D06A95">
      <w:pPr>
        <w:jc w:val="both"/>
        <w:rPr>
          <w:bCs/>
        </w:rPr>
      </w:pPr>
    </w:p>
    <w:p w:rsidR="00D06A95" w:rsidRDefault="00D06A95" w:rsidP="00D06A95">
      <w:pPr>
        <w:jc w:val="both"/>
        <w:rPr>
          <w:bCs/>
        </w:rPr>
      </w:pPr>
      <w:r>
        <w:rPr>
          <w:bCs/>
        </w:rPr>
        <w:t>A Képviselő-testület 2022. január 27.-ei ülésén döntött a saját bevételek és adósságot keletkeztető ügyletekből adódó kötelezettségnek a költségvetési évet követő 3 évre várható összegének bemutatásáról szóló előterjesztésről. (15/2022.I.15.</w:t>
      </w:r>
      <w:proofErr w:type="gramStart"/>
      <w:r>
        <w:rPr>
          <w:bCs/>
        </w:rPr>
        <w:t>)önkormányzati</w:t>
      </w:r>
      <w:proofErr w:type="gramEnd"/>
      <w:r>
        <w:rPr>
          <w:bCs/>
        </w:rPr>
        <w:t xml:space="preserve"> határozat).</w:t>
      </w:r>
    </w:p>
    <w:p w:rsidR="00D06A95" w:rsidRDefault="00D06A95" w:rsidP="00D06A95">
      <w:pPr>
        <w:jc w:val="both"/>
        <w:rPr>
          <w:bCs/>
        </w:rPr>
      </w:pPr>
    </w:p>
    <w:p w:rsidR="00D06A95" w:rsidRDefault="00D06A95" w:rsidP="00D06A95">
      <w:pPr>
        <w:jc w:val="both"/>
        <w:rPr>
          <w:bCs/>
        </w:rPr>
      </w:pPr>
      <w:r>
        <w:rPr>
          <w:bCs/>
        </w:rPr>
        <w:t xml:space="preserve">A 2022. évi költségvetési rendelet elfogadásakor a januári testületi ülésen elfogadott táblázatot a költségvetési rendeletbe beépítettük a 2.5. számú mellékletként. </w:t>
      </w:r>
    </w:p>
    <w:p w:rsidR="00D06A95" w:rsidRDefault="00D06A95" w:rsidP="00D06A95">
      <w:pPr>
        <w:jc w:val="both"/>
        <w:rPr>
          <w:bCs/>
        </w:rPr>
      </w:pPr>
    </w:p>
    <w:p w:rsidR="00D06A95" w:rsidRDefault="00D06A95" w:rsidP="00D06A95">
      <w:pPr>
        <w:jc w:val="both"/>
        <w:rPr>
          <w:bCs/>
        </w:rPr>
      </w:pPr>
      <w:r>
        <w:rPr>
          <w:bCs/>
        </w:rPr>
        <w:t>A</w:t>
      </w:r>
      <w:r w:rsidR="00204F55">
        <w:rPr>
          <w:bCs/>
        </w:rPr>
        <w:t xml:space="preserve"> fejlesztési hitel szerződés aláírásáról szóló döntést követően a kötelezettségek közé be kell emelni a felvenni tervezett hitel tőke</w:t>
      </w:r>
      <w:r w:rsidR="000D2E00">
        <w:rPr>
          <w:bCs/>
        </w:rPr>
        <w:t>-</w:t>
      </w:r>
      <w:r w:rsidR="00204F55">
        <w:rPr>
          <w:bCs/>
        </w:rPr>
        <w:t xml:space="preserve"> és kamatkiadásainak összegét, ezért </w:t>
      </w:r>
      <w:proofErr w:type="gramStart"/>
      <w:r w:rsidR="00204F55">
        <w:rPr>
          <w:bCs/>
        </w:rPr>
        <w:t xml:space="preserve">szükséges  </w:t>
      </w:r>
      <w:r>
        <w:rPr>
          <w:bCs/>
        </w:rPr>
        <w:t>a</w:t>
      </w:r>
      <w:proofErr w:type="gramEnd"/>
      <w:r>
        <w:rPr>
          <w:bCs/>
        </w:rPr>
        <w:t xml:space="preserve"> határozat módosítása és a költségvetési rendelet mellékletének módosítása, a felvenni szándékozott hitel összegé</w:t>
      </w:r>
      <w:r w:rsidR="00204F55">
        <w:rPr>
          <w:bCs/>
        </w:rPr>
        <w:t>vel</w:t>
      </w:r>
      <w:r>
        <w:rPr>
          <w:bCs/>
        </w:rPr>
        <w:t xml:space="preserve">. </w:t>
      </w:r>
    </w:p>
    <w:p w:rsidR="00D06A95" w:rsidRDefault="00D06A95" w:rsidP="00D5469D">
      <w:pPr>
        <w:jc w:val="both"/>
        <w:rPr>
          <w:bCs/>
        </w:rPr>
      </w:pPr>
    </w:p>
    <w:p w:rsidR="004F3F11" w:rsidRDefault="00236358" w:rsidP="00D5469D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>(A jogalkotásról szóló 2010. évi CXXX. törvény 17. §-</w:t>
      </w:r>
      <w:proofErr w:type="gramStart"/>
      <w:r w:rsidRPr="0082121E">
        <w:rPr>
          <w:i/>
        </w:rPr>
        <w:t>a</w:t>
      </w:r>
      <w:proofErr w:type="gramEnd"/>
      <w:r w:rsidRPr="0082121E">
        <w:rPr>
          <w:i/>
        </w:rPr>
        <w:t xml:space="preserve">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CD61B8">
        <w:rPr>
          <w:b/>
          <w:spacing w:val="22"/>
        </w:rPr>
        <w:t>nyza</w:t>
      </w:r>
      <w:r w:rsidR="00C1448E">
        <w:rPr>
          <w:b/>
          <w:spacing w:val="22"/>
        </w:rPr>
        <w:t>t 2022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D5469D">
      <w:pPr>
        <w:numPr>
          <w:ilvl w:val="0"/>
          <w:numId w:val="18"/>
        </w:numPr>
        <w:tabs>
          <w:tab w:val="clear" w:pos="720"/>
        </w:tabs>
        <w:ind w:left="284" w:hanging="284"/>
      </w:pPr>
      <w:proofErr w:type="gramStart"/>
      <w:r w:rsidRPr="0082121E">
        <w:t>a.</w:t>
      </w:r>
      <w:proofErr w:type="gramEnd"/>
      <w:r w:rsidRPr="0082121E">
        <w:t xml:space="preserve">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D5469D">
      <w:pPr>
        <w:ind w:left="567"/>
        <w:jc w:val="both"/>
      </w:pPr>
      <w:r w:rsidRPr="0082121E">
        <w:t>Az</w:t>
      </w:r>
      <w:r w:rsidR="00FF2392">
        <w:t xml:space="preserve"> éves költségvetési előirányzat-</w:t>
      </w:r>
      <w:r w:rsidRPr="0082121E">
        <w:t>módosítás az önkormányzat és az intézmények szempontjából döntő fontosságú, hiszen meghatározásra kerülnek a főbb bevételi és kiadási előirányzatok, melyekből gazdálkodnak az intézmén</w:t>
      </w:r>
      <w:r w:rsidR="00D44DA2">
        <w:t>yek és a gazdasági szervezetek a megváltozott társadalmi és gazdasági körülményekhez való alkalmazkodással járó előirányzat mozgatások is a rendelet részét képezik.</w:t>
      </w:r>
    </w:p>
    <w:p w:rsidR="00D44DA2" w:rsidRDefault="00D44DA2" w:rsidP="00B142FC">
      <w:pPr>
        <w:ind w:left="1080"/>
        <w:jc w:val="both"/>
      </w:pPr>
    </w:p>
    <w:p w:rsidR="00D5469D" w:rsidRDefault="00816C54" w:rsidP="00D5469D">
      <w:pPr>
        <w:ind w:left="1080" w:hanging="796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30277F" w:rsidRDefault="00D5469D" w:rsidP="00D5469D">
      <w:pPr>
        <w:ind w:left="567" w:hanging="283"/>
        <w:jc w:val="both"/>
      </w:pPr>
      <w:r>
        <w:tab/>
      </w:r>
      <w:r w:rsidR="00127EFF" w:rsidRPr="0082121E">
        <w:t>Az előterjesztés tartalmazza a</w:t>
      </w:r>
      <w:r w:rsidR="004D647C">
        <w:t xml:space="preserve"> </w:t>
      </w:r>
      <w:r w:rsidR="00F43A1A" w:rsidRPr="0082121E">
        <w:t xml:space="preserve">Dr. Szarka Ödön Egyesített Egészségügyi és Szociális Intézmény előirányzat módosításait is, melyek </w:t>
      </w:r>
      <w:r w:rsidR="0030277F">
        <w:t xml:space="preserve">az ágazati pótlékra a háziorvosi feladat </w:t>
      </w:r>
      <w:proofErr w:type="gramStart"/>
      <w:r w:rsidR="0030277F">
        <w:t>finanszírozására</w:t>
      </w:r>
      <w:proofErr w:type="gramEnd"/>
      <w:r w:rsidR="0030277F">
        <w:t>, a szociális ágazatban egészségügyi végzettséghez kötött munkakörben foglalkoztatott egészségügyi dolgozók kiegészítő pótlékára, valamint közfoglalkoztatásra tartalmaznak többlet előirányzatot.</w:t>
      </w:r>
    </w:p>
    <w:p w:rsidR="0046320C" w:rsidRPr="00C1448E" w:rsidRDefault="0046320C" w:rsidP="00B142FC">
      <w:pPr>
        <w:ind w:left="1080" w:hanging="360"/>
        <w:jc w:val="both"/>
      </w:pPr>
    </w:p>
    <w:p w:rsidR="00816C54" w:rsidRPr="0082121E" w:rsidRDefault="00816C54" w:rsidP="00D5469D">
      <w:pPr>
        <w:ind w:left="1080" w:hanging="796"/>
        <w:jc w:val="both"/>
        <w:rPr>
          <w:b/>
        </w:rPr>
      </w:pPr>
      <w:proofErr w:type="gramStart"/>
      <w:r w:rsidRPr="0082121E">
        <w:t>c.</w:t>
      </w:r>
      <w:proofErr w:type="gramEnd"/>
      <w:r w:rsidRPr="0082121E">
        <w:t xml:space="preserve">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B040A2" w:rsidRDefault="00816C54" w:rsidP="00D5469D">
      <w:pPr>
        <w:ind w:left="567" w:firstLine="153"/>
        <w:jc w:val="both"/>
      </w:pPr>
      <w:r w:rsidRPr="0082121E"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>Ez az általános ügymenetbe beletartozik, így plusz adminisztrat</w:t>
      </w:r>
      <w:r w:rsidR="00D44DA2">
        <w:t xml:space="preserve">ív terhet nem jelent a hivatal </w:t>
      </w:r>
      <w:r w:rsidR="00FF2392">
        <w:t>számára</w:t>
      </w:r>
      <w:r w:rsidR="00D44DA2">
        <w:t xml:space="preserve">, a Képviselő-testület helyett a Polgármester kapta meg </w:t>
      </w:r>
      <w:r w:rsidR="00FF2392">
        <w:t>a felhatalmazást az előirányzat-</w:t>
      </w:r>
      <w:r w:rsidR="00D44DA2">
        <w:t xml:space="preserve">módosítások elrendelésére. </w:t>
      </w:r>
    </w:p>
    <w:p w:rsidR="00FF2392" w:rsidRDefault="00FF2392" w:rsidP="00B04B17">
      <w:pPr>
        <w:ind w:left="1080" w:hanging="360"/>
        <w:jc w:val="both"/>
      </w:pPr>
    </w:p>
    <w:p w:rsidR="00816C54" w:rsidRPr="0082121E" w:rsidRDefault="00816C54" w:rsidP="00C1448E">
      <w:pPr>
        <w:pStyle w:val="Listaszerbekezds"/>
        <w:numPr>
          <w:ilvl w:val="0"/>
          <w:numId w:val="18"/>
        </w:numPr>
        <w:jc w:val="both"/>
      </w:pPr>
      <w:r w:rsidRPr="00C1448E">
        <w:rPr>
          <w:b/>
        </w:rPr>
        <w:t>A költségvetési rendelet megalkotásának szükségessége, a jogalkotás várható következménye</w:t>
      </w:r>
      <w:r w:rsidRPr="0082121E">
        <w:t xml:space="preserve">. </w:t>
      </w:r>
    </w:p>
    <w:p w:rsidR="0082121E" w:rsidRDefault="00816C54" w:rsidP="00D5469D">
      <w:pPr>
        <w:ind w:left="709"/>
        <w:jc w:val="both"/>
      </w:pPr>
      <w:r w:rsidRPr="0082121E"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C07B93" w:rsidRDefault="00C07B93" w:rsidP="00D5469D">
      <w:pPr>
        <w:ind w:hanging="87"/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82121E">
        <w:t xml:space="preserve">. </w:t>
      </w:r>
    </w:p>
    <w:p w:rsidR="002F26FD" w:rsidRDefault="002F26FD" w:rsidP="0064394B">
      <w:pPr>
        <w:ind w:left="1080"/>
        <w:jc w:val="both"/>
      </w:pPr>
    </w:p>
    <w:p w:rsidR="00FA4DFA" w:rsidRPr="0064394B" w:rsidRDefault="00816C54" w:rsidP="00D5469D">
      <w:pPr>
        <w:ind w:left="709"/>
        <w:jc w:val="both"/>
        <w:rPr>
          <w:b/>
        </w:rPr>
      </w:pPr>
      <w:r w:rsidRPr="0082121E">
        <w:t xml:space="preserve">A </w:t>
      </w:r>
      <w:r w:rsidR="00C1448E">
        <w:t>rendelet</w:t>
      </w:r>
      <w:r w:rsidR="0015501C">
        <w:t>-te</w:t>
      </w:r>
      <w:r w:rsidR="00C1448E">
        <w:t xml:space="preserve">rvezetet a Városgazdasági, Ügyrendi- és Összeférhetetlenségi Bizottság az ülésén tárgyalja, a bizottság döntéséről a bizottsági elnök a Képviselő-testületet tájékoztatja. </w:t>
      </w:r>
      <w:r w:rsidR="00D44DA2">
        <w:t xml:space="preserve"> </w:t>
      </w:r>
    </w:p>
    <w:p w:rsidR="00816C54" w:rsidRPr="0082121E" w:rsidRDefault="00816C54" w:rsidP="00D5469D">
      <w:pPr>
        <w:ind w:left="709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D5469D">
      <w:pPr>
        <w:ind w:left="709"/>
        <w:jc w:val="both"/>
      </w:pPr>
      <w:r w:rsidRPr="0082121E">
        <w:t>A költségvetési rendelet</w:t>
      </w:r>
      <w:r w:rsidR="00C1448E">
        <w:t xml:space="preserve"> </w:t>
      </w:r>
      <w:r w:rsidR="00626F05" w:rsidRPr="0082121E">
        <w:t>módosításával</w:t>
      </w:r>
      <w:r w:rsidRPr="0082121E">
        <w:t xml:space="preserve"> </w:t>
      </w:r>
      <w:r w:rsidR="008D3D9D" w:rsidRPr="0082121E">
        <w:t xml:space="preserve">az előirányzatok és kötelezettségek összhangban kerültek. </w:t>
      </w:r>
    </w:p>
    <w:p w:rsidR="0082121E" w:rsidRDefault="00110981" w:rsidP="00D5469D">
      <w:pPr>
        <w:ind w:left="709"/>
        <w:jc w:val="both"/>
      </w:pPr>
      <w:r w:rsidRPr="0082121E">
        <w:t xml:space="preserve">A rendelet végrehajtásához a személyi, szervezeti és pénzügyi feltételek rendelkezésre állnak. </w:t>
      </w:r>
    </w:p>
    <w:p w:rsidR="00AC007E" w:rsidRDefault="00AC007E" w:rsidP="00B142FC">
      <w:pPr>
        <w:ind w:left="1080"/>
        <w:jc w:val="both"/>
      </w:pPr>
    </w:p>
    <w:p w:rsidR="00A30F77" w:rsidRDefault="00AC007E" w:rsidP="00AC007E">
      <w:pPr>
        <w:jc w:val="both"/>
      </w:pPr>
      <w:r>
        <w:t xml:space="preserve">Kérem a Tisztelt Képviselő-testületet, hogy az előterjesztést tárgyalja meg, az abban foglalt rendelet-tervezetet és határozati javaslatot fogadja el. </w:t>
      </w:r>
    </w:p>
    <w:p w:rsidR="00AC007E" w:rsidRDefault="00AC007E" w:rsidP="00AC007E">
      <w:pPr>
        <w:jc w:val="both"/>
      </w:pPr>
    </w:p>
    <w:p w:rsidR="00AC007E" w:rsidRDefault="00AC007E" w:rsidP="00AC007E">
      <w:pPr>
        <w:jc w:val="center"/>
        <w:rPr>
          <w:b/>
          <w:spacing w:val="26"/>
        </w:rPr>
      </w:pPr>
      <w:r w:rsidRPr="00E07DA6">
        <w:rPr>
          <w:b/>
          <w:spacing w:val="26"/>
        </w:rPr>
        <w:t>Határozati javaslat</w:t>
      </w:r>
    </w:p>
    <w:p w:rsidR="00AC007E" w:rsidRDefault="00AC007E" w:rsidP="00AC007E">
      <w:pPr>
        <w:jc w:val="center"/>
        <w:rPr>
          <w:b/>
          <w:spacing w:val="26"/>
          <w:sz w:val="12"/>
          <w:szCs w:val="12"/>
        </w:rPr>
      </w:pPr>
    </w:p>
    <w:p w:rsidR="00AC007E" w:rsidRPr="00B36D02" w:rsidRDefault="00AC007E" w:rsidP="00AC007E">
      <w:pPr>
        <w:jc w:val="both"/>
        <w:rPr>
          <w:sz w:val="14"/>
          <w:szCs w:val="14"/>
        </w:rPr>
      </w:pPr>
    </w:p>
    <w:p w:rsidR="00AC007E" w:rsidRDefault="00AC007E" w:rsidP="00AC007E">
      <w:pPr>
        <w:jc w:val="both"/>
        <w:rPr>
          <w:b/>
        </w:rPr>
      </w:pPr>
      <w:r w:rsidRPr="00E07DA6">
        <w:t>Csongrád Város</w:t>
      </w:r>
      <w:r>
        <w:t>i Önkormányzat</w:t>
      </w:r>
      <w:r w:rsidRPr="00E07DA6">
        <w:t xml:space="preserve"> Képviselő-testülete elfogadja a saját bevételek és az adósságot keletkeztető ügyletekből eredő kimutatott kötelezettségek</w:t>
      </w:r>
      <w:r>
        <w:t xml:space="preserve"> 2022-es</w:t>
      </w:r>
      <w:r w:rsidRPr="00E07DA6">
        <w:t xml:space="preserve"> költségvetési évet és az azt </w:t>
      </w:r>
      <w:r w:rsidR="00727058">
        <w:t xml:space="preserve">követő 3 évet érintő összegét az alábbi táblázat szerint, egyúttal az e tárgyban hozott </w:t>
      </w:r>
      <w:r w:rsidR="00727058" w:rsidRPr="00727058">
        <w:rPr>
          <w:b/>
        </w:rPr>
        <w:t>15/2022.(I. 17.</w:t>
      </w:r>
      <w:proofErr w:type="gramStart"/>
      <w:r w:rsidR="00727058" w:rsidRPr="00727058">
        <w:rPr>
          <w:b/>
        </w:rPr>
        <w:t>)önkormányzati</w:t>
      </w:r>
      <w:proofErr w:type="gramEnd"/>
      <w:r w:rsidR="00727058" w:rsidRPr="00727058">
        <w:rPr>
          <w:b/>
        </w:rPr>
        <w:t xml:space="preserve"> határozatát </w:t>
      </w:r>
      <w:r w:rsidR="00204F55">
        <w:rPr>
          <w:b/>
        </w:rPr>
        <w:t>az alábbiak szerint módosítja</w:t>
      </w:r>
      <w:r w:rsidR="00D5469D">
        <w:rPr>
          <w:b/>
        </w:rPr>
        <w:t>.</w:t>
      </w:r>
    </w:p>
    <w:p w:rsidR="00D5469D" w:rsidRDefault="00D5469D" w:rsidP="00D5469D"/>
    <w:tbl>
      <w:tblPr>
        <w:tblW w:w="51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1391"/>
        <w:gridCol w:w="1395"/>
        <w:gridCol w:w="1357"/>
        <w:gridCol w:w="1566"/>
      </w:tblGrid>
      <w:tr w:rsidR="00D5469D" w:rsidRPr="009C5246" w:rsidTr="00633BB3">
        <w:trPr>
          <w:trHeight w:val="495"/>
        </w:trPr>
        <w:tc>
          <w:tcPr>
            <w:tcW w:w="19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center"/>
              <w:rPr>
                <w:b/>
                <w:bCs/>
                <w:color w:val="000000"/>
              </w:rPr>
            </w:pPr>
            <w:r w:rsidRPr="009C5246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7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2022.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2023.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2024.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2025.</w:t>
            </w:r>
          </w:p>
        </w:tc>
      </w:tr>
      <w:tr w:rsidR="00D5469D" w:rsidRPr="009C5246" w:rsidTr="00633BB3">
        <w:trPr>
          <w:trHeight w:val="570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 xml:space="preserve">Tervezett helyi és átengedett adó 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1 040 000 000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1 050 000 000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1 070 000 000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1 100 000 000</w:t>
            </w: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 xml:space="preserve">Az önkormányzat egyéb sajátos bevételei 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347 000 000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176 200 000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188 200 000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200 200 000</w:t>
            </w: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both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- lakbér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44 000 000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44 000 000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46 000 000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48 000 000</w:t>
            </w: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both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 xml:space="preserve">- bérleti díj 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72 200 000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82 200 000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92 200 000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102 200 000</w:t>
            </w: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both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 xml:space="preserve">- tárgyi eszközök, immateriális javak értékesítése 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200 000 000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50 000 000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50 000 000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50 000 000</w:t>
            </w: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both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 xml:space="preserve">- osztalék, </w:t>
            </w:r>
            <w:proofErr w:type="gramStart"/>
            <w:r w:rsidRPr="009C5246">
              <w:rPr>
                <w:color w:val="000000"/>
                <w:sz w:val="21"/>
                <w:szCs w:val="21"/>
              </w:rPr>
              <w:t>koncesszió</w:t>
            </w:r>
            <w:proofErr w:type="gramEnd"/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30 800 000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rPr>
                <w:rFonts w:ascii="Calibri" w:hAnsi="Calibri" w:cs="Calibri"/>
              </w:rPr>
            </w:pPr>
            <w:r w:rsidRPr="009C5246">
              <w:rPr>
                <w:rFonts w:ascii="Calibri" w:hAnsi="Calibri" w:cs="Calibri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rPr>
                <w:rFonts w:ascii="Calibri" w:hAnsi="Calibri" w:cs="Calibri"/>
              </w:rPr>
            </w:pPr>
            <w:r w:rsidRPr="009C5246">
              <w:rPr>
                <w:rFonts w:ascii="Calibri" w:hAnsi="Calibri" w:cs="Calibri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rPr>
                <w:rFonts w:ascii="Calibri" w:hAnsi="Calibri" w:cs="Calibri"/>
              </w:rPr>
            </w:pPr>
            <w:r w:rsidRPr="009C5246">
              <w:rPr>
                <w:rFonts w:ascii="Calibri" w:hAnsi="Calibri" w:cs="Calibri"/>
              </w:rPr>
              <w:t> </w:t>
            </w: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Saját folyó bevétel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1 387 000 000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1 226 200 000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1 258 200 000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1 300 200 000</w:t>
            </w: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 xml:space="preserve">Rövid lejáratú kötelezettségek: 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ind w:firstLineChars="100" w:firstLine="210"/>
              <w:rPr>
                <w:color w:val="000000"/>
                <w:sz w:val="21"/>
                <w:szCs w:val="21"/>
              </w:rPr>
            </w:pPr>
            <w:proofErr w:type="gramStart"/>
            <w:r w:rsidRPr="009C5246">
              <w:rPr>
                <w:color w:val="000000"/>
                <w:sz w:val="21"/>
                <w:szCs w:val="21"/>
              </w:rPr>
              <w:t>tőketörlesztés   fennálló</w:t>
            </w:r>
            <w:proofErr w:type="gramEnd"/>
            <w:r w:rsidRPr="009C5246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C5246">
              <w:rPr>
                <w:color w:val="000000"/>
                <w:sz w:val="21"/>
                <w:szCs w:val="21"/>
              </w:rPr>
              <w:t>htel</w:t>
            </w:r>
            <w:proofErr w:type="spellEnd"/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36 504 000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36 504 000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32 834 000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29 844 000</w:t>
            </w: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ind w:firstLineChars="100" w:firstLine="210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 xml:space="preserve">kamat </w:t>
            </w:r>
            <w:proofErr w:type="spellStart"/>
            <w:r w:rsidRPr="009C5246">
              <w:rPr>
                <w:color w:val="000000"/>
                <w:sz w:val="21"/>
                <w:szCs w:val="21"/>
              </w:rPr>
              <w:t>fenálló</w:t>
            </w:r>
            <w:proofErr w:type="spellEnd"/>
            <w:r w:rsidRPr="009C5246">
              <w:rPr>
                <w:color w:val="000000"/>
                <w:sz w:val="21"/>
                <w:szCs w:val="21"/>
              </w:rPr>
              <w:t xml:space="preserve"> hitel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6 236 000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5 420 000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4 618 000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3 956 000</w:t>
            </w: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ind w:firstLineChars="100" w:firstLine="210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tőketörlesztés 2022.évben felvenni tervezett hitel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25 750 000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25 750 000</w:t>
            </w: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ind w:firstLineChars="100" w:firstLine="210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kamat 2022. évben felvenni tervezett hitel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484 000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15 357 000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18 823 000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16 354 000</w:t>
            </w:r>
          </w:p>
        </w:tc>
      </w:tr>
      <w:tr w:rsidR="00D5469D" w:rsidRPr="009C5246" w:rsidTr="00633BB3">
        <w:trPr>
          <w:trHeight w:val="510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both"/>
              <w:rPr>
                <w:i/>
                <w:iCs/>
                <w:color w:val="000000"/>
                <w:sz w:val="21"/>
                <w:szCs w:val="21"/>
              </w:rPr>
            </w:pPr>
            <w:r w:rsidRPr="009C5246">
              <w:rPr>
                <w:i/>
                <w:iCs/>
                <w:color w:val="000000"/>
                <w:sz w:val="21"/>
                <w:szCs w:val="21"/>
              </w:rPr>
              <w:t xml:space="preserve">Összesen 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 w:rsidRPr="009C5246">
              <w:rPr>
                <w:i/>
                <w:iCs/>
                <w:color w:val="000000"/>
                <w:sz w:val="21"/>
                <w:szCs w:val="21"/>
              </w:rPr>
              <w:t>43 224 000</w:t>
            </w:r>
          </w:p>
        </w:tc>
        <w:tc>
          <w:tcPr>
            <w:tcW w:w="7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 w:rsidRPr="009C5246">
              <w:rPr>
                <w:i/>
                <w:iCs/>
                <w:color w:val="000000"/>
                <w:sz w:val="21"/>
                <w:szCs w:val="21"/>
              </w:rPr>
              <w:t>57 281 000</w:t>
            </w:r>
          </w:p>
        </w:tc>
        <w:tc>
          <w:tcPr>
            <w:tcW w:w="7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 w:rsidRPr="009C5246">
              <w:rPr>
                <w:i/>
                <w:iCs/>
                <w:color w:val="000000"/>
                <w:sz w:val="21"/>
                <w:szCs w:val="21"/>
              </w:rPr>
              <w:t>82 025 000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 w:rsidRPr="009C5246">
              <w:rPr>
                <w:i/>
                <w:iCs/>
                <w:color w:val="000000"/>
                <w:sz w:val="21"/>
                <w:szCs w:val="21"/>
              </w:rPr>
              <w:t>75 904 000</w:t>
            </w:r>
          </w:p>
        </w:tc>
      </w:tr>
      <w:tr w:rsidR="00D5469D" w:rsidRPr="009C5246" w:rsidTr="00633BB3">
        <w:trPr>
          <w:trHeight w:val="615"/>
        </w:trPr>
        <w:tc>
          <w:tcPr>
            <w:tcW w:w="196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5469D" w:rsidRPr="009C5246" w:rsidRDefault="00D5469D" w:rsidP="00D5469D">
            <w:pPr>
              <w:jc w:val="both"/>
              <w:rPr>
                <w:b/>
                <w:bCs/>
                <w:color w:val="000000"/>
              </w:rPr>
            </w:pPr>
            <w:r w:rsidRPr="009C5246">
              <w:rPr>
                <w:b/>
                <w:bCs/>
                <w:color w:val="000000"/>
              </w:rPr>
              <w:t xml:space="preserve">Rövid lejáratú kötelezettséggel </w:t>
            </w:r>
            <w:r w:rsidRPr="009C5246">
              <w:rPr>
                <w:b/>
                <w:bCs/>
                <w:color w:val="000000"/>
              </w:rPr>
              <w:br/>
              <w:t>csökkentett saját folyó bevétel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1 343 776 000</w:t>
            </w:r>
          </w:p>
        </w:tc>
        <w:tc>
          <w:tcPr>
            <w:tcW w:w="7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1 168 919 000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1 176 175 000</w:t>
            </w:r>
          </w:p>
        </w:tc>
        <w:tc>
          <w:tcPr>
            <w:tcW w:w="83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1 224 296 000</w:t>
            </w:r>
          </w:p>
        </w:tc>
      </w:tr>
      <w:tr w:rsidR="00D5469D" w:rsidRPr="009C5246" w:rsidTr="00633BB3">
        <w:trPr>
          <w:trHeight w:val="276"/>
        </w:trPr>
        <w:tc>
          <w:tcPr>
            <w:tcW w:w="196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469D" w:rsidRPr="009C5246" w:rsidRDefault="00D5469D" w:rsidP="00633BB3">
            <w:pPr>
              <w:rPr>
                <w:b/>
                <w:bCs/>
                <w:color w:val="000000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D" w:rsidRPr="009C5246" w:rsidRDefault="00D5469D" w:rsidP="00633BB3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D" w:rsidRPr="009C5246" w:rsidRDefault="00D5469D" w:rsidP="00633BB3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D" w:rsidRPr="009C5246" w:rsidRDefault="00D5469D" w:rsidP="00633BB3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D" w:rsidRPr="009C5246" w:rsidRDefault="00D5469D" w:rsidP="00633BB3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D5469D" w:rsidRPr="009C5246" w:rsidTr="00633BB3">
        <w:trPr>
          <w:trHeight w:val="600"/>
        </w:trPr>
        <w:tc>
          <w:tcPr>
            <w:tcW w:w="196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éves kötelezettségvállalás felső határa Saját bevétel 50 %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693 500 000</w:t>
            </w:r>
          </w:p>
        </w:tc>
        <w:tc>
          <w:tcPr>
            <w:tcW w:w="7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613 100 000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629 100 000</w:t>
            </w:r>
          </w:p>
        </w:tc>
        <w:tc>
          <w:tcPr>
            <w:tcW w:w="83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650 100 000</w:t>
            </w:r>
          </w:p>
        </w:tc>
      </w:tr>
      <w:tr w:rsidR="00D5469D" w:rsidRPr="009C5246" w:rsidTr="00633BB3">
        <w:trPr>
          <w:trHeight w:val="276"/>
        </w:trPr>
        <w:tc>
          <w:tcPr>
            <w:tcW w:w="196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5469D" w:rsidRPr="009C5246" w:rsidRDefault="00D5469D" w:rsidP="00633BB3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D" w:rsidRPr="009C5246" w:rsidRDefault="00D5469D" w:rsidP="00633BB3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D" w:rsidRPr="009C5246" w:rsidRDefault="00D5469D" w:rsidP="00633BB3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D" w:rsidRPr="009C5246" w:rsidRDefault="00D5469D" w:rsidP="00633BB3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D" w:rsidRPr="009C5246" w:rsidRDefault="00D5469D" w:rsidP="00633BB3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both"/>
              <w:rPr>
                <w:b/>
                <w:bCs/>
                <w:sz w:val="21"/>
                <w:szCs w:val="21"/>
              </w:rPr>
            </w:pPr>
            <w:r w:rsidRPr="009C5246">
              <w:rPr>
                <w:b/>
                <w:bCs/>
                <w:sz w:val="21"/>
                <w:szCs w:val="21"/>
              </w:rPr>
              <w:t>Kezességvállalás (beváltott)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both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 xml:space="preserve">- Csongrádi Közmű Szolgáltató Kft. 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rPr>
                <w:rFonts w:ascii="Calibri" w:hAnsi="Calibri" w:cs="Calibri"/>
              </w:rPr>
            </w:pPr>
            <w:r w:rsidRPr="009C5246">
              <w:rPr>
                <w:rFonts w:ascii="Calibri" w:hAnsi="Calibri" w:cs="Calibri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rPr>
                <w:rFonts w:ascii="Calibri" w:hAnsi="Calibri" w:cs="Calibri"/>
              </w:rPr>
            </w:pPr>
            <w:r w:rsidRPr="009C5246">
              <w:rPr>
                <w:rFonts w:ascii="Calibri" w:hAnsi="Calibri" w:cs="Calibri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rPr>
                <w:rFonts w:ascii="Calibri" w:hAnsi="Calibri" w:cs="Calibri"/>
              </w:rPr>
            </w:pPr>
            <w:r w:rsidRPr="009C5246">
              <w:rPr>
                <w:rFonts w:ascii="Calibri" w:hAnsi="Calibri" w:cs="Calibri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rPr>
                <w:rFonts w:ascii="Calibri" w:hAnsi="Calibri" w:cs="Calibri"/>
              </w:rPr>
            </w:pPr>
            <w:r w:rsidRPr="009C5246">
              <w:rPr>
                <w:rFonts w:ascii="Calibri" w:hAnsi="Calibri" w:cs="Calibri"/>
              </w:rPr>
              <w:t> </w:t>
            </w:r>
          </w:p>
        </w:tc>
      </w:tr>
      <w:tr w:rsidR="00D5469D" w:rsidRPr="009C5246" w:rsidTr="00633BB3">
        <w:trPr>
          <w:trHeight w:val="405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469D" w:rsidRPr="009C5246" w:rsidRDefault="00D5469D" w:rsidP="00633BB3">
            <w:pPr>
              <w:jc w:val="both"/>
              <w:rPr>
                <w:color w:val="000000"/>
                <w:sz w:val="21"/>
                <w:szCs w:val="21"/>
              </w:rPr>
            </w:pPr>
            <w:r w:rsidRPr="009C5246">
              <w:rPr>
                <w:color w:val="000000"/>
                <w:sz w:val="21"/>
                <w:szCs w:val="21"/>
              </w:rPr>
              <w:t>- CSOTERM hitelfelvétel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rPr>
                <w:rFonts w:ascii="Calibri" w:hAnsi="Calibri" w:cs="Calibri"/>
              </w:rPr>
            </w:pPr>
            <w:r w:rsidRPr="009C5246">
              <w:rPr>
                <w:rFonts w:ascii="Calibri" w:hAnsi="Calibri" w:cs="Calibri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rPr>
                <w:rFonts w:ascii="Calibri" w:hAnsi="Calibri" w:cs="Calibri"/>
              </w:rPr>
            </w:pPr>
            <w:r w:rsidRPr="009C5246">
              <w:rPr>
                <w:rFonts w:ascii="Calibri" w:hAnsi="Calibri" w:cs="Calibri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rPr>
                <w:rFonts w:ascii="Calibri" w:hAnsi="Calibri" w:cs="Calibri"/>
              </w:rPr>
            </w:pPr>
            <w:r w:rsidRPr="009C5246">
              <w:rPr>
                <w:rFonts w:ascii="Calibri" w:hAnsi="Calibri" w:cs="Calibri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469D" w:rsidRPr="009C5246" w:rsidRDefault="00D5469D" w:rsidP="00633BB3">
            <w:pPr>
              <w:rPr>
                <w:rFonts w:ascii="Calibri" w:hAnsi="Calibri" w:cs="Calibri"/>
              </w:rPr>
            </w:pPr>
            <w:r w:rsidRPr="009C5246">
              <w:rPr>
                <w:rFonts w:ascii="Calibri" w:hAnsi="Calibri" w:cs="Calibri"/>
              </w:rPr>
              <w:t> </w:t>
            </w:r>
          </w:p>
        </w:tc>
      </w:tr>
      <w:tr w:rsidR="00D5469D" w:rsidRPr="009C5246" w:rsidTr="00633BB3">
        <w:trPr>
          <w:trHeight w:val="675"/>
        </w:trPr>
        <w:tc>
          <w:tcPr>
            <w:tcW w:w="19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 xml:space="preserve">2022-2025. években éves kötelezettségvállalás felső határa </w:t>
            </w:r>
          </w:p>
        </w:tc>
        <w:tc>
          <w:tcPr>
            <w:tcW w:w="7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693 500 000</w:t>
            </w:r>
          </w:p>
        </w:tc>
        <w:tc>
          <w:tcPr>
            <w:tcW w:w="74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613 100 000</w:t>
            </w:r>
          </w:p>
        </w:tc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629 100 000</w:t>
            </w:r>
          </w:p>
        </w:tc>
        <w:tc>
          <w:tcPr>
            <w:tcW w:w="8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69D" w:rsidRPr="009C5246" w:rsidRDefault="00D5469D" w:rsidP="00633BB3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9C5246">
              <w:rPr>
                <w:b/>
                <w:bCs/>
                <w:color w:val="000000"/>
                <w:sz w:val="21"/>
                <w:szCs w:val="21"/>
              </w:rPr>
              <w:t>650 100 000</w:t>
            </w:r>
          </w:p>
        </w:tc>
      </w:tr>
    </w:tbl>
    <w:p w:rsidR="00AC007E" w:rsidRPr="00B36D02" w:rsidRDefault="00AC007E" w:rsidP="00727058">
      <w:pPr>
        <w:jc w:val="both"/>
        <w:rPr>
          <w:i/>
          <w:sz w:val="18"/>
          <w:szCs w:val="18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C007E" w:rsidRPr="002F2318" w:rsidRDefault="00AC007E" w:rsidP="00AC007E">
      <w:r w:rsidRPr="002F2318">
        <w:rPr>
          <w:i/>
          <w:u w:val="single"/>
        </w:rPr>
        <w:t>Határidő:</w:t>
      </w:r>
      <w:r w:rsidRPr="002F2318">
        <w:t xml:space="preserve"> azonnal</w:t>
      </w:r>
    </w:p>
    <w:p w:rsidR="00AC007E" w:rsidRDefault="00AC007E" w:rsidP="00AC007E">
      <w:r w:rsidRPr="00F216B9">
        <w:rPr>
          <w:i/>
          <w:u w:val="single"/>
        </w:rPr>
        <w:t>Felelős</w:t>
      </w:r>
      <w:proofErr w:type="gramStart"/>
      <w:r w:rsidRPr="00F216B9">
        <w:rPr>
          <w:u w:val="single"/>
        </w:rPr>
        <w:t>:</w:t>
      </w:r>
      <w:r w:rsidRPr="002F2318">
        <w:t xml:space="preserve"> </w:t>
      </w:r>
      <w:r>
        <w:t xml:space="preserve">   </w:t>
      </w:r>
      <w:r w:rsidRPr="002F2318">
        <w:t>Bedő</w:t>
      </w:r>
      <w:proofErr w:type="gramEnd"/>
      <w:r w:rsidRPr="002F2318">
        <w:t xml:space="preserve"> Tamás polgármester </w:t>
      </w:r>
    </w:p>
    <w:p w:rsidR="00AC007E" w:rsidRDefault="00AC007E" w:rsidP="00AC007E">
      <w:pPr>
        <w:jc w:val="both"/>
      </w:pPr>
    </w:p>
    <w:p w:rsidR="00BB3754" w:rsidRPr="00D5469D" w:rsidRDefault="00BB3754" w:rsidP="00BB3754">
      <w:pPr>
        <w:jc w:val="both"/>
      </w:pPr>
      <w:r w:rsidRPr="00D5469D">
        <w:t xml:space="preserve">Jegyzőkönyvi kivonaton értesítést kapnak: </w:t>
      </w:r>
    </w:p>
    <w:p w:rsidR="00BB3754" w:rsidRPr="00D5469D" w:rsidRDefault="00BB3754" w:rsidP="00BB3754">
      <w:pPr>
        <w:numPr>
          <w:ilvl w:val="0"/>
          <w:numId w:val="21"/>
        </w:numPr>
        <w:jc w:val="both"/>
      </w:pPr>
      <w:r w:rsidRPr="00D5469D">
        <w:t>Képviselő-testület tagjai</w:t>
      </w:r>
    </w:p>
    <w:p w:rsidR="00DF4FCA" w:rsidRPr="00D5469D" w:rsidRDefault="00BB3754" w:rsidP="00BB3754">
      <w:pPr>
        <w:numPr>
          <w:ilvl w:val="0"/>
          <w:numId w:val="21"/>
        </w:numPr>
        <w:jc w:val="both"/>
        <w:rPr>
          <w:u w:val="single"/>
        </w:rPr>
      </w:pPr>
      <w:r w:rsidRPr="00D5469D">
        <w:t xml:space="preserve">Dr. </w:t>
      </w:r>
      <w:r w:rsidR="00220967" w:rsidRPr="00D5469D">
        <w:t xml:space="preserve">Juhász László </w:t>
      </w:r>
      <w:r w:rsidR="00DF4FCA" w:rsidRPr="00D5469D">
        <w:t>jegyző</w:t>
      </w:r>
    </w:p>
    <w:p w:rsidR="00BB3754" w:rsidRPr="00D5469D" w:rsidRDefault="00BB3754" w:rsidP="00BB3754">
      <w:pPr>
        <w:numPr>
          <w:ilvl w:val="0"/>
          <w:numId w:val="21"/>
        </w:numPr>
        <w:jc w:val="both"/>
        <w:rPr>
          <w:u w:val="single"/>
        </w:rPr>
      </w:pPr>
      <w:r w:rsidRPr="00D5469D">
        <w:t>Bedő Tamás polgármester</w:t>
      </w:r>
    </w:p>
    <w:p w:rsidR="00BB3754" w:rsidRPr="00D5469D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u w:val="single"/>
        </w:rPr>
      </w:pPr>
      <w:r w:rsidRPr="00D5469D">
        <w:t xml:space="preserve">Irattár </w:t>
      </w:r>
    </w:p>
    <w:p w:rsidR="003C6084" w:rsidRDefault="003C6084" w:rsidP="00163917"/>
    <w:p w:rsidR="00542A81" w:rsidRDefault="004108C1" w:rsidP="00163917">
      <w:r w:rsidRPr="0082121E">
        <w:t>C</w:t>
      </w:r>
      <w:r w:rsidR="00746619" w:rsidRPr="0082121E">
        <w:t xml:space="preserve">songrád, </w:t>
      </w:r>
      <w:r w:rsidR="00C1448E">
        <w:t>2022</w:t>
      </w:r>
      <w:r w:rsidR="002727B3">
        <w:t>.</w:t>
      </w:r>
      <w:r w:rsidR="00C1448E">
        <w:t xml:space="preserve"> </w:t>
      </w:r>
      <w:r w:rsidR="00542A81">
        <w:t>jú</w:t>
      </w:r>
      <w:r w:rsidR="00AC007E">
        <w:t>l</w:t>
      </w:r>
      <w:r w:rsidR="00542A81">
        <w:t xml:space="preserve">ius </w:t>
      </w:r>
      <w:r w:rsidR="00AC007E">
        <w:t>7</w:t>
      </w:r>
      <w:r w:rsidR="00542A81">
        <w:t>.</w:t>
      </w:r>
    </w:p>
    <w:p w:rsidR="00A30F77" w:rsidRDefault="00C1448E" w:rsidP="00163917">
      <w:r>
        <w:t xml:space="preserve"> </w:t>
      </w:r>
    </w:p>
    <w:p w:rsidR="00AB7794" w:rsidRPr="0082121E" w:rsidRDefault="00AB7794" w:rsidP="00163917"/>
    <w:p w:rsidR="00FB3068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A32914" w:rsidRPr="0082121E">
        <w:t xml:space="preserve">Bedő Tamás </w:t>
      </w:r>
    </w:p>
    <w:p w:rsidR="00746619" w:rsidRPr="0082121E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proofErr w:type="gramStart"/>
      <w:r w:rsidR="00746619" w:rsidRPr="0082121E">
        <w:t>polgármester</w:t>
      </w:r>
      <w:proofErr w:type="gramEnd"/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47332B">
          <w:headerReference w:type="even" r:id="rId8"/>
          <w:headerReference w:type="default" r:id="rId9"/>
          <w:footerReference w:type="default" r:id="rId10"/>
          <w:pgSz w:w="11906" w:h="16838" w:code="9"/>
          <w:pgMar w:top="845" w:right="1418" w:bottom="540" w:left="1418" w:header="709" w:footer="332" w:gutter="0"/>
          <w:cols w:space="708"/>
          <w:docGrid w:linePitch="360"/>
        </w:sectPr>
      </w:pPr>
    </w:p>
    <w:p w:rsidR="00C074ED" w:rsidRPr="00384335" w:rsidRDefault="00C074ED" w:rsidP="00C074ED">
      <w:pPr>
        <w:pStyle w:val="Szvegtrzs"/>
        <w:jc w:val="center"/>
        <w:rPr>
          <w:b/>
          <w:bCs/>
          <w:sz w:val="8"/>
          <w:szCs w:val="8"/>
        </w:rPr>
      </w:pPr>
    </w:p>
    <w:p w:rsidR="00C074ED" w:rsidRDefault="00C074ED" w:rsidP="00C074ED">
      <w:pPr>
        <w:pStyle w:val="Szvegtrzs"/>
        <w:jc w:val="center"/>
        <w:rPr>
          <w:b/>
          <w:bCs/>
        </w:rPr>
      </w:pPr>
      <w:r>
        <w:rPr>
          <w:b/>
          <w:bCs/>
        </w:rPr>
        <w:t xml:space="preserve">Csongrád Városi Önkormányzat </w:t>
      </w:r>
      <w:proofErr w:type="gramStart"/>
      <w:r>
        <w:rPr>
          <w:b/>
          <w:bCs/>
        </w:rPr>
        <w:t>Képviselő-testületének .</w:t>
      </w:r>
      <w:proofErr w:type="gramEnd"/>
      <w:r>
        <w:rPr>
          <w:b/>
          <w:bCs/>
        </w:rPr>
        <w:t>../.... (</w:t>
      </w:r>
      <w:proofErr w:type="gramStart"/>
      <w:r>
        <w:rPr>
          <w:b/>
          <w:bCs/>
        </w:rPr>
        <w:t>...</w:t>
      </w:r>
      <w:proofErr w:type="gramEnd"/>
      <w:r>
        <w:rPr>
          <w:b/>
          <w:bCs/>
        </w:rPr>
        <w:t>) önkormányzati rendelete</w:t>
      </w:r>
    </w:p>
    <w:p w:rsidR="00C074ED" w:rsidRDefault="00C074ED" w:rsidP="00C074ED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A Csongrád Városi Önkormányzat 2022. évi költségvetéséről és annak végrehajtásáról, a költségvetési gazdálkodás vitelének szabályairól szóló 7/2022.(II. 25.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</w:t>
      </w:r>
    </w:p>
    <w:p w:rsidR="00C074ED" w:rsidRDefault="00C074ED" w:rsidP="00C074ED">
      <w:pPr>
        <w:pStyle w:val="Szvegtrzs"/>
        <w:spacing w:before="220"/>
      </w:pPr>
      <w:r>
        <w:t>Csongrád Városi Önkormányzat Képviselő-testülete az Alaptörvény 32. cikk (2) bekezdésében meghatározott eredeti jogalkotói hatáskörében, az Alaptörvény 32. cikk (1) bekezdés f) pontjában meghatározott feladatkörében eljárva a következőt rendeli el: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1. §</w:t>
      </w:r>
    </w:p>
    <w:p w:rsidR="00C074ED" w:rsidRDefault="00C074ED" w:rsidP="00C074ED">
      <w:pPr>
        <w:pStyle w:val="Szvegtrzs"/>
      </w:pPr>
      <w:r>
        <w:t xml:space="preserve">A Csongrád Városi Önkormányzat 2022. évi költségvetéséről és annak végrehajtásáról, a költségvetési gazdálkodás vitelének szabályairól szóló 7/2022. (II. 25.) önkormányzati rendelet </w:t>
      </w:r>
      <w:r w:rsidR="000D2E00">
        <w:t xml:space="preserve">2.5. melléklete </w:t>
      </w:r>
      <w:r>
        <w:t>helyébe a</w:t>
      </w:r>
      <w:r w:rsidR="000D2E00">
        <w:t xml:space="preserve">z 1. melléklet </w:t>
      </w:r>
      <w:r>
        <w:t>lép:</w:t>
      </w:r>
    </w:p>
    <w:p w:rsidR="00384335" w:rsidRDefault="00384335" w:rsidP="00384335">
      <w:pPr>
        <w:pStyle w:val="Szvegtrzs"/>
        <w:jc w:val="center"/>
        <w:rPr>
          <w:b/>
          <w:bCs/>
        </w:rPr>
      </w:pPr>
    </w:p>
    <w:p w:rsidR="00C074ED" w:rsidRDefault="00A16E82" w:rsidP="00A16E82">
      <w:pPr>
        <w:pStyle w:val="Szvegtrzs"/>
        <w:ind w:left="360"/>
        <w:jc w:val="center"/>
        <w:rPr>
          <w:b/>
          <w:bCs/>
        </w:rPr>
      </w:pPr>
      <w:r>
        <w:rPr>
          <w:b/>
          <w:bCs/>
        </w:rPr>
        <w:t xml:space="preserve">2. </w:t>
      </w:r>
      <w:r w:rsidR="00C074ED">
        <w:rPr>
          <w:b/>
          <w:bCs/>
        </w:rPr>
        <w:t>§</w:t>
      </w:r>
    </w:p>
    <w:p w:rsidR="00384335" w:rsidRDefault="00384335" w:rsidP="00384335">
      <w:pPr>
        <w:pStyle w:val="Szvegtrzs"/>
        <w:ind w:left="720"/>
        <w:rPr>
          <w:b/>
          <w:bCs/>
        </w:rPr>
      </w:pPr>
    </w:p>
    <w:p w:rsidR="00C074ED" w:rsidRDefault="00C074ED" w:rsidP="00C074ED">
      <w:pPr>
        <w:pStyle w:val="Szvegtrzs"/>
      </w:pPr>
      <w:r>
        <w:t>Ez a rendelet a kihirdetését követő napon lép hatályba.</w:t>
      </w:r>
    </w:p>
    <w:p w:rsidR="00C074ED" w:rsidRDefault="00C074ED" w:rsidP="00C074ED">
      <w:pPr>
        <w:pStyle w:val="Szvegtrzs"/>
      </w:pPr>
    </w:p>
    <w:p w:rsidR="000D2E00" w:rsidRDefault="000D2E00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  <w:r>
        <w:tab/>
      </w: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  <w:t>Dr. Juhász László</w:t>
      </w:r>
    </w:p>
    <w:p w:rsidR="00C074ED" w:rsidRDefault="00C074ED" w:rsidP="00C074ED">
      <w:pPr>
        <w:pStyle w:val="Szvegtrzs"/>
      </w:pPr>
      <w:r>
        <w:tab/>
        <w:t xml:space="preserve">         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jegyző </w:t>
      </w: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  <w:ind w:left="159" w:right="159"/>
        <w:jc w:val="center"/>
      </w:pPr>
      <w:r>
        <w:t>Végső előterjesztői indokolás</w:t>
      </w: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</w:pPr>
      <w:r>
        <w:t>Az Államháztartásról szóló 2011. évi CXCV. törvény 23. §-a szerint a helyi önkormányzat költségvetéséről rendeletben dönt, és meghatározza, hogy a rendeletnek milyen előirányzatokat, illetve rendelkezéseket kell kötelezően tartalmaznia. A rendelet-tervezetben az Áht. 23. § (2) bekezdés a) pontjának módosított szabályai szerint az önkormányzat költségvetési bevételei és költségvetési kiadásai előirányzat csoportok, önként vállalt és állami kiemelt előirányzatok, kötelező feladatok szerinti bontásban kerültek bemutatásra.</w:t>
      </w:r>
    </w:p>
    <w:p w:rsidR="00C074ED" w:rsidRDefault="00C074ED" w:rsidP="00C074ED">
      <w:pPr>
        <w:pStyle w:val="Szvegtrzs"/>
      </w:pPr>
      <w:r>
        <w:t>A költségvetés összeállításának részletes szabályait az államháztartásról szóló törvény végrehajtásáról szóló 368/2011. (XII.31.) Korm. rendelet, a finanszírozás rendjét és az állami hozzájárulás mértékét a központi költségvetésről szóló törvény határozza m</w:t>
      </w:r>
      <w:bookmarkStart w:id="0" w:name="_GoBack"/>
      <w:bookmarkEnd w:id="0"/>
      <w:r>
        <w:t>eg.</w:t>
      </w:r>
    </w:p>
    <w:p w:rsidR="00C074ED" w:rsidRDefault="00C074ED" w:rsidP="00C074ED">
      <w:pPr>
        <w:pStyle w:val="Szvegtrzs"/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sectPr w:rsidR="00C074ED" w:rsidSect="00384335">
      <w:pgSz w:w="11906" w:h="16838" w:code="9"/>
      <w:pgMar w:top="1134" w:right="1418" w:bottom="851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441" w:rsidRDefault="00102441">
      <w:r>
        <w:separator/>
      </w:r>
    </w:p>
  </w:endnote>
  <w:endnote w:type="continuationSeparator" w:id="0">
    <w:p w:rsidR="00102441" w:rsidRDefault="0010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441" w:rsidRPr="000D0CFE" w:rsidRDefault="00102441">
    <w:pPr>
      <w:pStyle w:val="llb"/>
      <w:rPr>
        <w:i/>
        <w:sz w:val="12"/>
        <w:szCs w:val="12"/>
      </w:rPr>
    </w:pPr>
    <w:r w:rsidRPr="0051700E">
      <w:rPr>
        <w:i/>
        <w:sz w:val="12"/>
        <w:szCs w:val="12"/>
      </w:rPr>
      <w:ptab w:relativeTo="margin" w:alignment="center" w:leader="none"/>
    </w:r>
    <w:r w:rsidRPr="0051700E">
      <w:rPr>
        <w:i/>
        <w:sz w:val="12"/>
        <w:szCs w:val="1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441" w:rsidRDefault="00102441">
      <w:r>
        <w:separator/>
      </w:r>
    </w:p>
  </w:footnote>
  <w:footnote w:type="continuationSeparator" w:id="0">
    <w:p w:rsidR="00102441" w:rsidRDefault="0010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441" w:rsidRDefault="005310E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244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2441" w:rsidRDefault="0010244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441" w:rsidRDefault="005310E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244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11522">
      <w:rPr>
        <w:rStyle w:val="Oldalszm"/>
        <w:noProof/>
      </w:rPr>
      <w:t>4</w:t>
    </w:r>
    <w:r>
      <w:rPr>
        <w:rStyle w:val="Oldalszm"/>
      </w:rPr>
      <w:fldChar w:fldCharType="end"/>
    </w:r>
  </w:p>
  <w:p w:rsidR="00102441" w:rsidRDefault="0010244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5" w15:restartNumberingAfterBreak="0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6"/>
  </w:num>
  <w:num w:numId="4">
    <w:abstractNumId w:val="11"/>
  </w:num>
  <w:num w:numId="5">
    <w:abstractNumId w:val="22"/>
  </w:num>
  <w:num w:numId="6">
    <w:abstractNumId w:val="12"/>
  </w:num>
  <w:num w:numId="7">
    <w:abstractNumId w:val="1"/>
  </w:num>
  <w:num w:numId="8">
    <w:abstractNumId w:val="3"/>
  </w:num>
  <w:num w:numId="9">
    <w:abstractNumId w:val="17"/>
  </w:num>
  <w:num w:numId="10">
    <w:abstractNumId w:val="8"/>
  </w:num>
  <w:num w:numId="11">
    <w:abstractNumId w:val="19"/>
  </w:num>
  <w:num w:numId="12">
    <w:abstractNumId w:val="14"/>
  </w:num>
  <w:num w:numId="13">
    <w:abstractNumId w:val="24"/>
  </w:num>
  <w:num w:numId="14">
    <w:abstractNumId w:val="10"/>
  </w:num>
  <w:num w:numId="15">
    <w:abstractNumId w:val="4"/>
  </w:num>
  <w:num w:numId="16">
    <w:abstractNumId w:val="9"/>
  </w:num>
  <w:num w:numId="17">
    <w:abstractNumId w:val="5"/>
  </w:num>
  <w:num w:numId="18">
    <w:abstractNumId w:val="18"/>
  </w:num>
  <w:num w:numId="19">
    <w:abstractNumId w:val="13"/>
  </w:num>
  <w:num w:numId="20">
    <w:abstractNumId w:val="7"/>
  </w:num>
  <w:num w:numId="21">
    <w:abstractNumId w:val="2"/>
  </w:num>
  <w:num w:numId="22">
    <w:abstractNumId w:val="20"/>
  </w:num>
  <w:num w:numId="23">
    <w:abstractNumId w:val="16"/>
  </w:num>
  <w:num w:numId="24">
    <w:abstractNumId w:val="26"/>
  </w:num>
  <w:num w:numId="25">
    <w:abstractNumId w:val="0"/>
  </w:num>
  <w:num w:numId="26">
    <w:abstractNumId w:val="1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19"/>
    <w:rsid w:val="00003F0D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0E7"/>
    <w:rsid w:val="000348EE"/>
    <w:rsid w:val="00034E2E"/>
    <w:rsid w:val="000354F8"/>
    <w:rsid w:val="0003707B"/>
    <w:rsid w:val="00037B34"/>
    <w:rsid w:val="00037B78"/>
    <w:rsid w:val="000429B4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0FCB"/>
    <w:rsid w:val="000614F9"/>
    <w:rsid w:val="00061B4F"/>
    <w:rsid w:val="0006400D"/>
    <w:rsid w:val="00066A00"/>
    <w:rsid w:val="00066A77"/>
    <w:rsid w:val="00066BBF"/>
    <w:rsid w:val="0006701D"/>
    <w:rsid w:val="00067383"/>
    <w:rsid w:val="00067690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86148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1363"/>
    <w:rsid w:val="000A3D8F"/>
    <w:rsid w:val="000A4604"/>
    <w:rsid w:val="000A4C79"/>
    <w:rsid w:val="000A5B9F"/>
    <w:rsid w:val="000A707F"/>
    <w:rsid w:val="000B0262"/>
    <w:rsid w:val="000B24A1"/>
    <w:rsid w:val="000B30B9"/>
    <w:rsid w:val="000B615E"/>
    <w:rsid w:val="000B6674"/>
    <w:rsid w:val="000B7759"/>
    <w:rsid w:val="000C0270"/>
    <w:rsid w:val="000C39FB"/>
    <w:rsid w:val="000C40FE"/>
    <w:rsid w:val="000C41AE"/>
    <w:rsid w:val="000C5339"/>
    <w:rsid w:val="000C607A"/>
    <w:rsid w:val="000C67B2"/>
    <w:rsid w:val="000D04BB"/>
    <w:rsid w:val="000D0CFE"/>
    <w:rsid w:val="000D2725"/>
    <w:rsid w:val="000D2E00"/>
    <w:rsid w:val="000D5505"/>
    <w:rsid w:val="000D56F2"/>
    <w:rsid w:val="000D6758"/>
    <w:rsid w:val="000D6838"/>
    <w:rsid w:val="000E00D7"/>
    <w:rsid w:val="000E071A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6471"/>
    <w:rsid w:val="000F6B05"/>
    <w:rsid w:val="001003B0"/>
    <w:rsid w:val="00102433"/>
    <w:rsid w:val="00102441"/>
    <w:rsid w:val="00103366"/>
    <w:rsid w:val="001044AB"/>
    <w:rsid w:val="00105147"/>
    <w:rsid w:val="00107EA1"/>
    <w:rsid w:val="00110142"/>
    <w:rsid w:val="00110981"/>
    <w:rsid w:val="0011157D"/>
    <w:rsid w:val="0011194F"/>
    <w:rsid w:val="00113F0C"/>
    <w:rsid w:val="001158D1"/>
    <w:rsid w:val="00115ABD"/>
    <w:rsid w:val="00115D7E"/>
    <w:rsid w:val="00116989"/>
    <w:rsid w:val="00120252"/>
    <w:rsid w:val="001212FB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5501C"/>
    <w:rsid w:val="0016045B"/>
    <w:rsid w:val="00161035"/>
    <w:rsid w:val="001611C9"/>
    <w:rsid w:val="00163917"/>
    <w:rsid w:val="00165B9D"/>
    <w:rsid w:val="00171719"/>
    <w:rsid w:val="00173036"/>
    <w:rsid w:val="001730C2"/>
    <w:rsid w:val="00173B70"/>
    <w:rsid w:val="00174E1A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9D0"/>
    <w:rsid w:val="00192B37"/>
    <w:rsid w:val="00192C47"/>
    <w:rsid w:val="00192E04"/>
    <w:rsid w:val="0019322D"/>
    <w:rsid w:val="001A5337"/>
    <w:rsid w:val="001A5831"/>
    <w:rsid w:val="001A638B"/>
    <w:rsid w:val="001A692D"/>
    <w:rsid w:val="001A6BEC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FC1"/>
    <w:rsid w:val="001C3A41"/>
    <w:rsid w:val="001C4D01"/>
    <w:rsid w:val="001C4E0C"/>
    <w:rsid w:val="001C5D7E"/>
    <w:rsid w:val="001C6808"/>
    <w:rsid w:val="001C6DC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0646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33F8"/>
    <w:rsid w:val="001F4F88"/>
    <w:rsid w:val="001F502A"/>
    <w:rsid w:val="001F5FD3"/>
    <w:rsid w:val="001F7B54"/>
    <w:rsid w:val="002002FD"/>
    <w:rsid w:val="00200CC8"/>
    <w:rsid w:val="00201232"/>
    <w:rsid w:val="00202418"/>
    <w:rsid w:val="0020376F"/>
    <w:rsid w:val="00204F55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190E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4FB3"/>
    <w:rsid w:val="00247493"/>
    <w:rsid w:val="002519DA"/>
    <w:rsid w:val="00251E17"/>
    <w:rsid w:val="002526F6"/>
    <w:rsid w:val="00252E7B"/>
    <w:rsid w:val="00254450"/>
    <w:rsid w:val="00255A5A"/>
    <w:rsid w:val="00257E45"/>
    <w:rsid w:val="00261FD9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791"/>
    <w:rsid w:val="002948F8"/>
    <w:rsid w:val="00294EB4"/>
    <w:rsid w:val="0029583E"/>
    <w:rsid w:val="00296ADA"/>
    <w:rsid w:val="00296CD2"/>
    <w:rsid w:val="00297705"/>
    <w:rsid w:val="002A2E58"/>
    <w:rsid w:val="002A4138"/>
    <w:rsid w:val="002A50F5"/>
    <w:rsid w:val="002A5841"/>
    <w:rsid w:val="002A60CE"/>
    <w:rsid w:val="002A6299"/>
    <w:rsid w:val="002B13CC"/>
    <w:rsid w:val="002B1963"/>
    <w:rsid w:val="002B26A3"/>
    <w:rsid w:val="002B72A9"/>
    <w:rsid w:val="002B78F4"/>
    <w:rsid w:val="002C1B11"/>
    <w:rsid w:val="002C2A03"/>
    <w:rsid w:val="002C3570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6983"/>
    <w:rsid w:val="002E251E"/>
    <w:rsid w:val="002E3746"/>
    <w:rsid w:val="002E3EEA"/>
    <w:rsid w:val="002E6996"/>
    <w:rsid w:val="002E6F29"/>
    <w:rsid w:val="002E732D"/>
    <w:rsid w:val="002F1F46"/>
    <w:rsid w:val="002F26FD"/>
    <w:rsid w:val="002F3971"/>
    <w:rsid w:val="002F5FB4"/>
    <w:rsid w:val="002F7A70"/>
    <w:rsid w:val="00301928"/>
    <w:rsid w:val="00301F43"/>
    <w:rsid w:val="003020D2"/>
    <w:rsid w:val="00302498"/>
    <w:rsid w:val="0030277F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1A8A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37F92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7947"/>
    <w:rsid w:val="00360185"/>
    <w:rsid w:val="00361081"/>
    <w:rsid w:val="0036294A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0FA8"/>
    <w:rsid w:val="00381004"/>
    <w:rsid w:val="003826CF"/>
    <w:rsid w:val="00384331"/>
    <w:rsid w:val="00384335"/>
    <w:rsid w:val="003860CF"/>
    <w:rsid w:val="00386FA9"/>
    <w:rsid w:val="0038786C"/>
    <w:rsid w:val="00390947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AFF"/>
    <w:rsid w:val="003A35D5"/>
    <w:rsid w:val="003A7890"/>
    <w:rsid w:val="003B0124"/>
    <w:rsid w:val="003B0F6F"/>
    <w:rsid w:val="003B26EB"/>
    <w:rsid w:val="003B4C99"/>
    <w:rsid w:val="003B7AF0"/>
    <w:rsid w:val="003C0029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E74CA"/>
    <w:rsid w:val="003F0779"/>
    <w:rsid w:val="003F174A"/>
    <w:rsid w:val="003F269B"/>
    <w:rsid w:val="003F36CB"/>
    <w:rsid w:val="003F3C07"/>
    <w:rsid w:val="003F47B8"/>
    <w:rsid w:val="003F6825"/>
    <w:rsid w:val="003F6B51"/>
    <w:rsid w:val="00401735"/>
    <w:rsid w:val="0040657A"/>
    <w:rsid w:val="00410321"/>
    <w:rsid w:val="004103A9"/>
    <w:rsid w:val="004108C1"/>
    <w:rsid w:val="004144D1"/>
    <w:rsid w:val="00414B45"/>
    <w:rsid w:val="004156AB"/>
    <w:rsid w:val="00416847"/>
    <w:rsid w:val="004206B8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552E"/>
    <w:rsid w:val="004366B8"/>
    <w:rsid w:val="004368B7"/>
    <w:rsid w:val="00436A78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5652"/>
    <w:rsid w:val="00455C45"/>
    <w:rsid w:val="00455C6C"/>
    <w:rsid w:val="004574E1"/>
    <w:rsid w:val="00457BB3"/>
    <w:rsid w:val="004601B7"/>
    <w:rsid w:val="004612B9"/>
    <w:rsid w:val="0046320C"/>
    <w:rsid w:val="00464F25"/>
    <w:rsid w:val="00465E35"/>
    <w:rsid w:val="00466C6F"/>
    <w:rsid w:val="004714CB"/>
    <w:rsid w:val="0047332B"/>
    <w:rsid w:val="004762B3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1AFB"/>
    <w:rsid w:val="004922A8"/>
    <w:rsid w:val="004934F0"/>
    <w:rsid w:val="00493A01"/>
    <w:rsid w:val="00495444"/>
    <w:rsid w:val="0049763D"/>
    <w:rsid w:val="00497B47"/>
    <w:rsid w:val="004A03BB"/>
    <w:rsid w:val="004A0A84"/>
    <w:rsid w:val="004A27B8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A06"/>
    <w:rsid w:val="004D144F"/>
    <w:rsid w:val="004D198E"/>
    <w:rsid w:val="004D2AD4"/>
    <w:rsid w:val="004D2C83"/>
    <w:rsid w:val="004D3C34"/>
    <w:rsid w:val="004D6001"/>
    <w:rsid w:val="004D647C"/>
    <w:rsid w:val="004D78BA"/>
    <w:rsid w:val="004E0BB1"/>
    <w:rsid w:val="004E230C"/>
    <w:rsid w:val="004E2FE9"/>
    <w:rsid w:val="004E6562"/>
    <w:rsid w:val="004E6656"/>
    <w:rsid w:val="004E71D5"/>
    <w:rsid w:val="004F028A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1522"/>
    <w:rsid w:val="005127EC"/>
    <w:rsid w:val="00513CEB"/>
    <w:rsid w:val="00514F68"/>
    <w:rsid w:val="0051617C"/>
    <w:rsid w:val="00516B1B"/>
    <w:rsid w:val="0051700E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0E1"/>
    <w:rsid w:val="0053181B"/>
    <w:rsid w:val="0053184C"/>
    <w:rsid w:val="00532BFC"/>
    <w:rsid w:val="00532CB8"/>
    <w:rsid w:val="0053395D"/>
    <w:rsid w:val="005342CA"/>
    <w:rsid w:val="00534DC6"/>
    <w:rsid w:val="005358E4"/>
    <w:rsid w:val="00537829"/>
    <w:rsid w:val="00537FAC"/>
    <w:rsid w:val="005410BD"/>
    <w:rsid w:val="00541466"/>
    <w:rsid w:val="00542A81"/>
    <w:rsid w:val="0054632F"/>
    <w:rsid w:val="0054683F"/>
    <w:rsid w:val="00550812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3346"/>
    <w:rsid w:val="005740CC"/>
    <w:rsid w:val="005745BD"/>
    <w:rsid w:val="0057708D"/>
    <w:rsid w:val="00577962"/>
    <w:rsid w:val="0058199A"/>
    <w:rsid w:val="0058205D"/>
    <w:rsid w:val="0058284E"/>
    <w:rsid w:val="00583E46"/>
    <w:rsid w:val="005842BE"/>
    <w:rsid w:val="00584DA6"/>
    <w:rsid w:val="00585037"/>
    <w:rsid w:val="0058537A"/>
    <w:rsid w:val="00585A4D"/>
    <w:rsid w:val="0058698B"/>
    <w:rsid w:val="00586CF0"/>
    <w:rsid w:val="005878FC"/>
    <w:rsid w:val="0059080F"/>
    <w:rsid w:val="00594849"/>
    <w:rsid w:val="00596576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0F1C"/>
    <w:rsid w:val="005C1CF0"/>
    <w:rsid w:val="005C2949"/>
    <w:rsid w:val="005C31D9"/>
    <w:rsid w:val="005C4A7D"/>
    <w:rsid w:val="005C545C"/>
    <w:rsid w:val="005C5C8D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F1467"/>
    <w:rsid w:val="005F19F0"/>
    <w:rsid w:val="005F2F02"/>
    <w:rsid w:val="005F2F8D"/>
    <w:rsid w:val="005F370C"/>
    <w:rsid w:val="005F3A8C"/>
    <w:rsid w:val="005F4958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1CC8"/>
    <w:rsid w:val="00612ADE"/>
    <w:rsid w:val="00612B6C"/>
    <w:rsid w:val="00612E66"/>
    <w:rsid w:val="006133C0"/>
    <w:rsid w:val="006151D6"/>
    <w:rsid w:val="00615EA3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6B7F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6F4"/>
    <w:rsid w:val="0064394B"/>
    <w:rsid w:val="00645314"/>
    <w:rsid w:val="00645C75"/>
    <w:rsid w:val="00646B4C"/>
    <w:rsid w:val="00646E72"/>
    <w:rsid w:val="00651A55"/>
    <w:rsid w:val="00652311"/>
    <w:rsid w:val="0065231F"/>
    <w:rsid w:val="0065248D"/>
    <w:rsid w:val="00653EB0"/>
    <w:rsid w:val="00657902"/>
    <w:rsid w:val="00657DE5"/>
    <w:rsid w:val="006610B1"/>
    <w:rsid w:val="0066459B"/>
    <w:rsid w:val="00665C71"/>
    <w:rsid w:val="00666C30"/>
    <w:rsid w:val="00670AB7"/>
    <w:rsid w:val="0067105D"/>
    <w:rsid w:val="006719DD"/>
    <w:rsid w:val="00671CDF"/>
    <w:rsid w:val="00672D74"/>
    <w:rsid w:val="006739BA"/>
    <w:rsid w:val="00673CB8"/>
    <w:rsid w:val="00675A86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96682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CE0"/>
    <w:rsid w:val="006B2689"/>
    <w:rsid w:val="006B544A"/>
    <w:rsid w:val="006B738D"/>
    <w:rsid w:val="006C1787"/>
    <w:rsid w:val="006C1AAC"/>
    <w:rsid w:val="006C5D2C"/>
    <w:rsid w:val="006C5E11"/>
    <w:rsid w:val="006C6694"/>
    <w:rsid w:val="006C6C4A"/>
    <w:rsid w:val="006C71D2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2F6D"/>
    <w:rsid w:val="006F3A48"/>
    <w:rsid w:val="006F4BD0"/>
    <w:rsid w:val="006F66C1"/>
    <w:rsid w:val="0070033D"/>
    <w:rsid w:val="00700BFC"/>
    <w:rsid w:val="007022EB"/>
    <w:rsid w:val="0070243E"/>
    <w:rsid w:val="007029A2"/>
    <w:rsid w:val="00704BE8"/>
    <w:rsid w:val="00705123"/>
    <w:rsid w:val="00705253"/>
    <w:rsid w:val="00705C4E"/>
    <w:rsid w:val="00706BD0"/>
    <w:rsid w:val="00707B42"/>
    <w:rsid w:val="00711D98"/>
    <w:rsid w:val="007128D8"/>
    <w:rsid w:val="00715435"/>
    <w:rsid w:val="00715D7D"/>
    <w:rsid w:val="007162BC"/>
    <w:rsid w:val="00717497"/>
    <w:rsid w:val="00720469"/>
    <w:rsid w:val="00720670"/>
    <w:rsid w:val="0072285E"/>
    <w:rsid w:val="0072392B"/>
    <w:rsid w:val="0072652C"/>
    <w:rsid w:val="00727058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40034"/>
    <w:rsid w:val="007402AB"/>
    <w:rsid w:val="0074094F"/>
    <w:rsid w:val="00740CB4"/>
    <w:rsid w:val="007422AA"/>
    <w:rsid w:val="00742F83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5542"/>
    <w:rsid w:val="007757D2"/>
    <w:rsid w:val="007775B7"/>
    <w:rsid w:val="00780B5E"/>
    <w:rsid w:val="007815C4"/>
    <w:rsid w:val="00784026"/>
    <w:rsid w:val="00784773"/>
    <w:rsid w:val="00785148"/>
    <w:rsid w:val="007879E4"/>
    <w:rsid w:val="00787FE2"/>
    <w:rsid w:val="007902E0"/>
    <w:rsid w:val="007906B6"/>
    <w:rsid w:val="00790732"/>
    <w:rsid w:val="00790A08"/>
    <w:rsid w:val="00791732"/>
    <w:rsid w:val="007945E7"/>
    <w:rsid w:val="007973DD"/>
    <w:rsid w:val="007977B8"/>
    <w:rsid w:val="00797A15"/>
    <w:rsid w:val="007A0FE3"/>
    <w:rsid w:val="007A20CD"/>
    <w:rsid w:val="007A2CD6"/>
    <w:rsid w:val="007A2D4D"/>
    <w:rsid w:val="007A46A6"/>
    <w:rsid w:val="007A697D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03FD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0B25"/>
    <w:rsid w:val="007E16FC"/>
    <w:rsid w:val="007E3EB4"/>
    <w:rsid w:val="007E3EC9"/>
    <w:rsid w:val="007E6703"/>
    <w:rsid w:val="007E6946"/>
    <w:rsid w:val="008003B4"/>
    <w:rsid w:val="008003B6"/>
    <w:rsid w:val="00800737"/>
    <w:rsid w:val="00800D56"/>
    <w:rsid w:val="00801868"/>
    <w:rsid w:val="00802332"/>
    <w:rsid w:val="00802BB7"/>
    <w:rsid w:val="00802C2C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121E"/>
    <w:rsid w:val="00822478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1563"/>
    <w:rsid w:val="008B27CC"/>
    <w:rsid w:val="008B37E3"/>
    <w:rsid w:val="008B41C9"/>
    <w:rsid w:val="008B447A"/>
    <w:rsid w:val="008B61B1"/>
    <w:rsid w:val="008C0D10"/>
    <w:rsid w:val="008C1D4B"/>
    <w:rsid w:val="008C52B5"/>
    <w:rsid w:val="008D3D9D"/>
    <w:rsid w:val="008D3EEE"/>
    <w:rsid w:val="008D41A0"/>
    <w:rsid w:val="008D4AF5"/>
    <w:rsid w:val="008D4DA5"/>
    <w:rsid w:val="008D5066"/>
    <w:rsid w:val="008D5497"/>
    <w:rsid w:val="008D697F"/>
    <w:rsid w:val="008D74A1"/>
    <w:rsid w:val="008D755D"/>
    <w:rsid w:val="008D7A4A"/>
    <w:rsid w:val="008E3C02"/>
    <w:rsid w:val="008E4193"/>
    <w:rsid w:val="008E4A99"/>
    <w:rsid w:val="008E54E9"/>
    <w:rsid w:val="008E79E6"/>
    <w:rsid w:val="008F0D1E"/>
    <w:rsid w:val="008F1BF6"/>
    <w:rsid w:val="008F27C0"/>
    <w:rsid w:val="008F6583"/>
    <w:rsid w:val="008F72D4"/>
    <w:rsid w:val="008F7744"/>
    <w:rsid w:val="00900E0F"/>
    <w:rsid w:val="00901FF8"/>
    <w:rsid w:val="00902218"/>
    <w:rsid w:val="009028B9"/>
    <w:rsid w:val="00902A93"/>
    <w:rsid w:val="00902E32"/>
    <w:rsid w:val="0090324C"/>
    <w:rsid w:val="009035C1"/>
    <w:rsid w:val="009048D3"/>
    <w:rsid w:val="00906474"/>
    <w:rsid w:val="00906E32"/>
    <w:rsid w:val="0090791D"/>
    <w:rsid w:val="00910823"/>
    <w:rsid w:val="00911351"/>
    <w:rsid w:val="00911746"/>
    <w:rsid w:val="00917ACE"/>
    <w:rsid w:val="00923063"/>
    <w:rsid w:val="00925DE8"/>
    <w:rsid w:val="00926821"/>
    <w:rsid w:val="00927CAB"/>
    <w:rsid w:val="00931F74"/>
    <w:rsid w:val="00932E2E"/>
    <w:rsid w:val="009340C7"/>
    <w:rsid w:val="00940C64"/>
    <w:rsid w:val="00941BB3"/>
    <w:rsid w:val="00942A5C"/>
    <w:rsid w:val="009433C0"/>
    <w:rsid w:val="00943AC0"/>
    <w:rsid w:val="00946294"/>
    <w:rsid w:val="0094768B"/>
    <w:rsid w:val="00947D8D"/>
    <w:rsid w:val="0095042E"/>
    <w:rsid w:val="00950FBF"/>
    <w:rsid w:val="00956370"/>
    <w:rsid w:val="00956793"/>
    <w:rsid w:val="009569DD"/>
    <w:rsid w:val="00960154"/>
    <w:rsid w:val="0096020F"/>
    <w:rsid w:val="00961624"/>
    <w:rsid w:val="00965C4F"/>
    <w:rsid w:val="0097074C"/>
    <w:rsid w:val="00970F74"/>
    <w:rsid w:val="00972573"/>
    <w:rsid w:val="009737C5"/>
    <w:rsid w:val="00973901"/>
    <w:rsid w:val="00974280"/>
    <w:rsid w:val="009742C5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BCD"/>
    <w:rsid w:val="009B0BD5"/>
    <w:rsid w:val="009B0CE1"/>
    <w:rsid w:val="009B22EA"/>
    <w:rsid w:val="009B2CB0"/>
    <w:rsid w:val="009B46DE"/>
    <w:rsid w:val="009C0154"/>
    <w:rsid w:val="009C19CF"/>
    <w:rsid w:val="009C2D7D"/>
    <w:rsid w:val="009C47B8"/>
    <w:rsid w:val="009C5A01"/>
    <w:rsid w:val="009C72D1"/>
    <w:rsid w:val="009C7389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7159"/>
    <w:rsid w:val="009E7B4A"/>
    <w:rsid w:val="009E7FDA"/>
    <w:rsid w:val="009F0207"/>
    <w:rsid w:val="009F0DDF"/>
    <w:rsid w:val="009F14CA"/>
    <w:rsid w:val="009F1785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16E82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9E0"/>
    <w:rsid w:val="00A31D4F"/>
    <w:rsid w:val="00A31EEA"/>
    <w:rsid w:val="00A32914"/>
    <w:rsid w:val="00A34037"/>
    <w:rsid w:val="00A352DA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81031"/>
    <w:rsid w:val="00A81D81"/>
    <w:rsid w:val="00A8203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007E"/>
    <w:rsid w:val="00AC2330"/>
    <w:rsid w:val="00AC2B97"/>
    <w:rsid w:val="00AC35C5"/>
    <w:rsid w:val="00AC38FF"/>
    <w:rsid w:val="00AC3906"/>
    <w:rsid w:val="00AC441F"/>
    <w:rsid w:val="00AC47C5"/>
    <w:rsid w:val="00AC4846"/>
    <w:rsid w:val="00AC7AD0"/>
    <w:rsid w:val="00AD2096"/>
    <w:rsid w:val="00AD20A6"/>
    <w:rsid w:val="00AD4851"/>
    <w:rsid w:val="00AD4E1C"/>
    <w:rsid w:val="00AD54E2"/>
    <w:rsid w:val="00AD612C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4B22"/>
    <w:rsid w:val="00AF4BF5"/>
    <w:rsid w:val="00AF4F65"/>
    <w:rsid w:val="00AF5C6F"/>
    <w:rsid w:val="00AF6E50"/>
    <w:rsid w:val="00AF76D2"/>
    <w:rsid w:val="00AF78D0"/>
    <w:rsid w:val="00AF7C79"/>
    <w:rsid w:val="00B01CC1"/>
    <w:rsid w:val="00B03BA9"/>
    <w:rsid w:val="00B03BAE"/>
    <w:rsid w:val="00B03EAF"/>
    <w:rsid w:val="00B040A2"/>
    <w:rsid w:val="00B04B17"/>
    <w:rsid w:val="00B06C1D"/>
    <w:rsid w:val="00B075B4"/>
    <w:rsid w:val="00B1219E"/>
    <w:rsid w:val="00B12E42"/>
    <w:rsid w:val="00B1357F"/>
    <w:rsid w:val="00B142FC"/>
    <w:rsid w:val="00B16990"/>
    <w:rsid w:val="00B2080D"/>
    <w:rsid w:val="00B22636"/>
    <w:rsid w:val="00B2418B"/>
    <w:rsid w:val="00B243B5"/>
    <w:rsid w:val="00B2533E"/>
    <w:rsid w:val="00B26894"/>
    <w:rsid w:val="00B27146"/>
    <w:rsid w:val="00B31E51"/>
    <w:rsid w:val="00B33355"/>
    <w:rsid w:val="00B3372D"/>
    <w:rsid w:val="00B33BE9"/>
    <w:rsid w:val="00B34DC3"/>
    <w:rsid w:val="00B369D6"/>
    <w:rsid w:val="00B37134"/>
    <w:rsid w:val="00B374C7"/>
    <w:rsid w:val="00B40006"/>
    <w:rsid w:val="00B4071D"/>
    <w:rsid w:val="00B40B3C"/>
    <w:rsid w:val="00B41769"/>
    <w:rsid w:val="00B43405"/>
    <w:rsid w:val="00B43C05"/>
    <w:rsid w:val="00B4436F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53F0"/>
    <w:rsid w:val="00B561D3"/>
    <w:rsid w:val="00B60628"/>
    <w:rsid w:val="00B6104C"/>
    <w:rsid w:val="00B610BB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58DE"/>
    <w:rsid w:val="00B96CAB"/>
    <w:rsid w:val="00BA0C4F"/>
    <w:rsid w:val="00BA68B5"/>
    <w:rsid w:val="00BB0BD6"/>
    <w:rsid w:val="00BB19A3"/>
    <w:rsid w:val="00BB2A34"/>
    <w:rsid w:val="00BB2D47"/>
    <w:rsid w:val="00BB2F3B"/>
    <w:rsid w:val="00BB3754"/>
    <w:rsid w:val="00BB3805"/>
    <w:rsid w:val="00BB3CAE"/>
    <w:rsid w:val="00BB4735"/>
    <w:rsid w:val="00BB63A7"/>
    <w:rsid w:val="00BB69C2"/>
    <w:rsid w:val="00BC03A7"/>
    <w:rsid w:val="00BC03F7"/>
    <w:rsid w:val="00BC145A"/>
    <w:rsid w:val="00BC3612"/>
    <w:rsid w:val="00BC61AE"/>
    <w:rsid w:val="00BC6450"/>
    <w:rsid w:val="00BC75D0"/>
    <w:rsid w:val="00BD1610"/>
    <w:rsid w:val="00BD302F"/>
    <w:rsid w:val="00BD3118"/>
    <w:rsid w:val="00BD4C0C"/>
    <w:rsid w:val="00BD60D6"/>
    <w:rsid w:val="00BD7EC3"/>
    <w:rsid w:val="00BD7EF9"/>
    <w:rsid w:val="00BE198A"/>
    <w:rsid w:val="00BE1DE9"/>
    <w:rsid w:val="00BE2D71"/>
    <w:rsid w:val="00BE448E"/>
    <w:rsid w:val="00BE478E"/>
    <w:rsid w:val="00BF029B"/>
    <w:rsid w:val="00BF35B9"/>
    <w:rsid w:val="00BF3689"/>
    <w:rsid w:val="00BF3D5E"/>
    <w:rsid w:val="00BF4CA0"/>
    <w:rsid w:val="00BF5DA3"/>
    <w:rsid w:val="00BF5F9A"/>
    <w:rsid w:val="00BF654A"/>
    <w:rsid w:val="00BF6DEC"/>
    <w:rsid w:val="00C01F51"/>
    <w:rsid w:val="00C02F17"/>
    <w:rsid w:val="00C051F7"/>
    <w:rsid w:val="00C074ED"/>
    <w:rsid w:val="00C07B93"/>
    <w:rsid w:val="00C11298"/>
    <w:rsid w:val="00C118DA"/>
    <w:rsid w:val="00C11C34"/>
    <w:rsid w:val="00C11DC3"/>
    <w:rsid w:val="00C122C2"/>
    <w:rsid w:val="00C1448E"/>
    <w:rsid w:val="00C14BFD"/>
    <w:rsid w:val="00C16111"/>
    <w:rsid w:val="00C1751D"/>
    <w:rsid w:val="00C17AF6"/>
    <w:rsid w:val="00C20707"/>
    <w:rsid w:val="00C2134D"/>
    <w:rsid w:val="00C23492"/>
    <w:rsid w:val="00C23EF7"/>
    <w:rsid w:val="00C24C4D"/>
    <w:rsid w:val="00C25DC3"/>
    <w:rsid w:val="00C26335"/>
    <w:rsid w:val="00C26454"/>
    <w:rsid w:val="00C303A9"/>
    <w:rsid w:val="00C31E0A"/>
    <w:rsid w:val="00C32451"/>
    <w:rsid w:val="00C35FD1"/>
    <w:rsid w:val="00C40DAB"/>
    <w:rsid w:val="00C413E6"/>
    <w:rsid w:val="00C41ECB"/>
    <w:rsid w:val="00C42BBB"/>
    <w:rsid w:val="00C430B8"/>
    <w:rsid w:val="00C4328D"/>
    <w:rsid w:val="00C43706"/>
    <w:rsid w:val="00C45700"/>
    <w:rsid w:val="00C473F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219F"/>
    <w:rsid w:val="00C630E3"/>
    <w:rsid w:val="00C63116"/>
    <w:rsid w:val="00C646AD"/>
    <w:rsid w:val="00C65AFB"/>
    <w:rsid w:val="00C67C0C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E06D2"/>
    <w:rsid w:val="00CE0D14"/>
    <w:rsid w:val="00CE1D53"/>
    <w:rsid w:val="00CF2A75"/>
    <w:rsid w:val="00CF2C48"/>
    <w:rsid w:val="00CF2FF9"/>
    <w:rsid w:val="00CF320D"/>
    <w:rsid w:val="00CF411A"/>
    <w:rsid w:val="00CF48B9"/>
    <w:rsid w:val="00CF499F"/>
    <w:rsid w:val="00CF5622"/>
    <w:rsid w:val="00CF6280"/>
    <w:rsid w:val="00CF7CA5"/>
    <w:rsid w:val="00D008F2"/>
    <w:rsid w:val="00D026F2"/>
    <w:rsid w:val="00D029F6"/>
    <w:rsid w:val="00D03140"/>
    <w:rsid w:val="00D04B4B"/>
    <w:rsid w:val="00D052FF"/>
    <w:rsid w:val="00D0692C"/>
    <w:rsid w:val="00D06A95"/>
    <w:rsid w:val="00D118F4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2D4F"/>
    <w:rsid w:val="00D22DAE"/>
    <w:rsid w:val="00D235E9"/>
    <w:rsid w:val="00D275B4"/>
    <w:rsid w:val="00D3068B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E5F"/>
    <w:rsid w:val="00D5469D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FB9"/>
    <w:rsid w:val="00D71077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9000A"/>
    <w:rsid w:val="00D90271"/>
    <w:rsid w:val="00D90ABE"/>
    <w:rsid w:val="00D91AA9"/>
    <w:rsid w:val="00D921EE"/>
    <w:rsid w:val="00D9232E"/>
    <w:rsid w:val="00D946AC"/>
    <w:rsid w:val="00D94CBB"/>
    <w:rsid w:val="00D94CDB"/>
    <w:rsid w:val="00D95F30"/>
    <w:rsid w:val="00D971FB"/>
    <w:rsid w:val="00D97311"/>
    <w:rsid w:val="00D9790A"/>
    <w:rsid w:val="00D97CE5"/>
    <w:rsid w:val="00DA3C6C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5478"/>
    <w:rsid w:val="00DC56EC"/>
    <w:rsid w:val="00DC5DDF"/>
    <w:rsid w:val="00DC5FD7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6477"/>
    <w:rsid w:val="00E033EC"/>
    <w:rsid w:val="00E066F3"/>
    <w:rsid w:val="00E06C6D"/>
    <w:rsid w:val="00E075D0"/>
    <w:rsid w:val="00E11510"/>
    <w:rsid w:val="00E120EA"/>
    <w:rsid w:val="00E135C8"/>
    <w:rsid w:val="00E13983"/>
    <w:rsid w:val="00E13BE6"/>
    <w:rsid w:val="00E1530D"/>
    <w:rsid w:val="00E161CF"/>
    <w:rsid w:val="00E161D2"/>
    <w:rsid w:val="00E16EB2"/>
    <w:rsid w:val="00E20847"/>
    <w:rsid w:val="00E20D59"/>
    <w:rsid w:val="00E21039"/>
    <w:rsid w:val="00E222D4"/>
    <w:rsid w:val="00E240B2"/>
    <w:rsid w:val="00E25B6D"/>
    <w:rsid w:val="00E263A4"/>
    <w:rsid w:val="00E274E3"/>
    <w:rsid w:val="00E27D50"/>
    <w:rsid w:val="00E305B6"/>
    <w:rsid w:val="00E30AFD"/>
    <w:rsid w:val="00E325BC"/>
    <w:rsid w:val="00E32EA1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3BAE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87FA1"/>
    <w:rsid w:val="00E90EDB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3A71"/>
    <w:rsid w:val="00EC59B7"/>
    <w:rsid w:val="00EC6132"/>
    <w:rsid w:val="00EC7183"/>
    <w:rsid w:val="00ED3A77"/>
    <w:rsid w:val="00ED42CB"/>
    <w:rsid w:val="00ED6930"/>
    <w:rsid w:val="00EE001C"/>
    <w:rsid w:val="00EE04E4"/>
    <w:rsid w:val="00EE4C8B"/>
    <w:rsid w:val="00EE5F6C"/>
    <w:rsid w:val="00EE7DAD"/>
    <w:rsid w:val="00EF050D"/>
    <w:rsid w:val="00EF4206"/>
    <w:rsid w:val="00EF6217"/>
    <w:rsid w:val="00EF6EE0"/>
    <w:rsid w:val="00F001B5"/>
    <w:rsid w:val="00F00893"/>
    <w:rsid w:val="00F024DD"/>
    <w:rsid w:val="00F0460D"/>
    <w:rsid w:val="00F050AC"/>
    <w:rsid w:val="00F054BA"/>
    <w:rsid w:val="00F06C02"/>
    <w:rsid w:val="00F07950"/>
    <w:rsid w:val="00F1123E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26AC3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5C3"/>
    <w:rsid w:val="00F44E17"/>
    <w:rsid w:val="00F45374"/>
    <w:rsid w:val="00F45560"/>
    <w:rsid w:val="00F456FF"/>
    <w:rsid w:val="00F5024B"/>
    <w:rsid w:val="00F53277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2E09"/>
    <w:rsid w:val="00F845A4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913"/>
    <w:rsid w:val="00FC307E"/>
    <w:rsid w:val="00FC34C3"/>
    <w:rsid w:val="00FC5F32"/>
    <w:rsid w:val="00FC621D"/>
    <w:rsid w:val="00FC7E4A"/>
    <w:rsid w:val="00FD021C"/>
    <w:rsid w:val="00FD02FA"/>
    <w:rsid w:val="00FD0777"/>
    <w:rsid w:val="00FD0D95"/>
    <w:rsid w:val="00FD2196"/>
    <w:rsid w:val="00FD242D"/>
    <w:rsid w:val="00FD445B"/>
    <w:rsid w:val="00FD71DD"/>
    <w:rsid w:val="00FD74D5"/>
    <w:rsid w:val="00FD7C33"/>
    <w:rsid w:val="00FE1FD1"/>
    <w:rsid w:val="00FE2759"/>
    <w:rsid w:val="00FE389A"/>
    <w:rsid w:val="00FE4015"/>
    <w:rsid w:val="00FE62EC"/>
    <w:rsid w:val="00FE6F79"/>
    <w:rsid w:val="00FE733D"/>
    <w:rsid w:val="00FE7A01"/>
    <w:rsid w:val="00FF1418"/>
    <w:rsid w:val="00FF1BCD"/>
    <w:rsid w:val="00FF2392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EF236"/>
  <w15:docId w15:val="{B5376C4B-8D5E-434B-9AA8-A9F28FF8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3F36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47A20-4555-479F-B649-3A5B8F53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962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Szvoboda Lászlóné</cp:lastModifiedBy>
  <cp:revision>5</cp:revision>
  <cp:lastPrinted>2022-07-07T08:37:00Z</cp:lastPrinted>
  <dcterms:created xsi:type="dcterms:W3CDTF">2022-07-07T07:09:00Z</dcterms:created>
  <dcterms:modified xsi:type="dcterms:W3CDTF">2022-07-07T09:27:00Z</dcterms:modified>
</cp:coreProperties>
</file>