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62" w:rsidRPr="002045CC" w:rsidRDefault="001C0E1C" w:rsidP="00DD466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2045CC">
        <w:rPr>
          <w:rFonts w:ascii="Times New Roman" w:hAnsi="Times New Roman" w:cs="Times New Roman"/>
          <w:sz w:val="24"/>
          <w:szCs w:val="24"/>
        </w:rPr>
        <w:br/>
      </w:r>
      <w:r w:rsidR="00DD4662" w:rsidRPr="002045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DD4662" w:rsidRPr="002045CC" w:rsidRDefault="00DD4662" w:rsidP="00DD4662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FJL/</w:t>
      </w:r>
      <w:r w:rsidR="009B456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279-1/2023</w:t>
      </w: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Keller Ilona</w:t>
      </w:r>
    </w:p>
    <w:p w:rsidR="00DD4662" w:rsidRPr="002045CC" w:rsidRDefault="00DD4662" w:rsidP="00DD46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DD4662" w:rsidRPr="002045CC" w:rsidRDefault="00DD4662" w:rsidP="00DD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DD4662" w:rsidRPr="002045CC" w:rsidRDefault="00DD4662" w:rsidP="00DD4662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DD4662" w:rsidRPr="002045CC" w:rsidRDefault="0046010D" w:rsidP="00DD4662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2023</w:t>
      </w:r>
      <w:r w:rsidR="00DD4662"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március 21</w:t>
      </w:r>
      <w:r w:rsidR="00DD4662"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. napján tartandó ülésére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FB4D90" w:rsidRPr="002045CC" w:rsidRDefault="00DD4662" w:rsidP="00DD4662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B4D90"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az FBH NP Kft üzletrész adásvétel elővásárlási jogról</w:t>
      </w:r>
    </w:p>
    <w:p w:rsidR="00DD4662" w:rsidRPr="002045CC" w:rsidRDefault="00DD4662" w:rsidP="00DD4662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2045CC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DD4662" w:rsidRPr="002045CC" w:rsidRDefault="00DD4662" w:rsidP="00DD4662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8C6165" w:rsidRDefault="0046010D" w:rsidP="002045CC">
      <w:pPr>
        <w:pStyle w:val="Szvegtrzs"/>
        <w:spacing w:after="240" w:afterAutospacing="0" w:line="276" w:lineRule="auto"/>
        <w:jc w:val="both"/>
      </w:pPr>
      <w:bookmarkStart w:id="1" w:name="_Hlk86759061"/>
      <w:r>
        <w:t xml:space="preserve">A </w:t>
      </w:r>
      <w:proofErr w:type="spellStart"/>
      <w:r>
        <w:t>Vertikál</w:t>
      </w:r>
      <w:proofErr w:type="spellEnd"/>
      <w:r>
        <w:t xml:space="preserve"> Vagyonkezelő Kft, mint a FBH-NP Kft</w:t>
      </w:r>
      <w:bookmarkEnd w:id="1"/>
      <w:r>
        <w:t xml:space="preserve"> </w:t>
      </w:r>
      <w:proofErr w:type="gramStart"/>
      <w:r>
        <w:t>részt</w:t>
      </w:r>
      <w:r w:rsidR="008C6165">
        <w:t>ulajdonosa  a</w:t>
      </w:r>
      <w:proofErr w:type="gramEnd"/>
      <w:r w:rsidR="008C6165">
        <w:t xml:space="preserve"> tulajdonában álló 6.760.000 Ft névértékű 9,11 % részesedést megtestesítő üzletrész értékesítésről döntött. </w:t>
      </w:r>
    </w:p>
    <w:p w:rsidR="00FB4D90" w:rsidRDefault="00FB4D90" w:rsidP="002045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Ptk. 167. § (2) bekezdése alapján a pénzszolgáltatás ellenében átruházni kívánt üzletrész megszerzésére a többi tagot, a társaságot vagy a társaság által kijelölt személyt - ebben a sorrendben – törvényes elővásárlási jog illeti meg. Az FBH-NP Nonprofit Kft. hatályos társasági szerződésének VIII. pontja értelmében az üzletrész társaság tagjaira történő átruházása esetén a többi társasági tagot elővásárlási jog illeti meg. </w:t>
      </w:r>
    </w:p>
    <w:p w:rsidR="008C6165" w:rsidRDefault="008C6165" w:rsidP="008C6165">
      <w:pPr>
        <w:pStyle w:val="Szvegtrzs"/>
        <w:spacing w:after="240" w:afterAutospacing="0" w:line="276" w:lineRule="auto"/>
        <w:jc w:val="both"/>
      </w:pPr>
      <w:r>
        <w:t xml:space="preserve">A FBH-NP taggyűlése az adásvételi szerződés kapcsán elővásárlási jogával nem élt és arra maga helyett más személyt sem </w:t>
      </w:r>
      <w:r w:rsidR="009B4561">
        <w:t>jelölt</w:t>
      </w:r>
      <w:r>
        <w:t xml:space="preserve"> ki. </w:t>
      </w:r>
    </w:p>
    <w:p w:rsidR="008C6165" w:rsidRPr="002045CC" w:rsidRDefault="008C6165" w:rsidP="002045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4D90" w:rsidRDefault="00FB4D90" w:rsidP="002045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Tekintettel arra, hogy a jelen értesítésben foglalt üzletrész adásvétel által egy még nem tag (</w:t>
      </w:r>
      <w:r w:rsidR="008C6165">
        <w:rPr>
          <w:rFonts w:ascii="Times New Roman" w:eastAsia="Times New Roman" w:hAnsi="Times New Roman" w:cs="Times New Roman"/>
          <w:sz w:val="24"/>
          <w:szCs w:val="24"/>
          <w:lang w:eastAsia="hu-HU"/>
        </w:rPr>
        <w:t>MERITAL Vagyonkezelő Kft.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szerezne üzletrészt, így a Ptk. és a társasági szerződés rendelkezései alapján szükséges a tagokat az adásvételi szerződésről tájékoztatni </w:t>
      </w:r>
      <w:r w:rsidR="009B45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üzletrész szerzés vonatkozásában az elővásárlási joggal való rendelkezés érdekében.</w:t>
      </w:r>
      <w:r w:rsidR="008C61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Fentiek érdekében a </w:t>
      </w:r>
      <w:proofErr w:type="spellStart"/>
      <w:r w:rsidR="008C6165">
        <w:rPr>
          <w:rFonts w:ascii="Times New Roman" w:eastAsia="Times New Roman" w:hAnsi="Times New Roman" w:cs="Times New Roman"/>
          <w:sz w:val="24"/>
          <w:szCs w:val="24"/>
          <w:lang w:eastAsia="hu-HU"/>
        </w:rPr>
        <w:t>Vertikál</w:t>
      </w:r>
      <w:proofErr w:type="spellEnd"/>
      <w:r w:rsidR="008C61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Vagyonkezelő </w:t>
      </w:r>
      <w:proofErr w:type="spellStart"/>
      <w:r w:rsidR="008C6165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="008C61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mellékelt megkereséssel él Önkormányzatunk felé. </w:t>
      </w:r>
    </w:p>
    <w:p w:rsidR="008C6165" w:rsidRPr="002045CC" w:rsidRDefault="008C6165" w:rsidP="002045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4561" w:rsidRDefault="00FB4D90" w:rsidP="009B4561">
      <w:pPr>
        <w:pStyle w:val="Szvegtrzs"/>
        <w:spacing w:before="0" w:beforeAutospacing="0" w:after="0" w:afterAutospacing="0"/>
        <w:jc w:val="both"/>
      </w:pPr>
      <w:r w:rsidRPr="002045CC">
        <w:t>A Csongrád Városi Önkormányzat, mint az FBH-NP Nonprofit Kft. tagja</w:t>
      </w:r>
      <w:r w:rsidR="003A5794" w:rsidRPr="002045CC">
        <w:t xml:space="preserve"> nevében döntés szükséges az elővásárlási jog gyakorlására vonatkozóan.</w:t>
      </w:r>
    </w:p>
    <w:p w:rsidR="009B4561" w:rsidRPr="009B4561" w:rsidRDefault="009B4561" w:rsidP="009B4561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456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Önkormányzatunk tulajdoni részesedése a gazdasági társaságban 4,3%.</w:t>
      </w:r>
    </w:p>
    <w:p w:rsidR="003A5794" w:rsidRPr="002045CC" w:rsidRDefault="003A5794" w:rsidP="002045CC">
      <w:pPr>
        <w:pStyle w:val="Szvegtrzs"/>
        <w:spacing w:before="0" w:beforeAutospacing="0" w:after="0" w:afterAutospacing="0"/>
        <w:jc w:val="both"/>
      </w:pPr>
      <w:r w:rsidRPr="002045CC">
        <w:t xml:space="preserve"> Az üzletrész az alábbi feltételekkel kerül értékesítésre: </w:t>
      </w:r>
    </w:p>
    <w:p w:rsidR="003A5794" w:rsidRPr="002045CC" w:rsidRDefault="003A5794" w:rsidP="00FB4D90">
      <w:pPr>
        <w:pStyle w:val="Szvegtrzs"/>
        <w:spacing w:after="0" w:afterAutospacing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12"/>
      </w:tblGrid>
      <w:tr w:rsidR="003A5794" w:rsidRPr="002045CC" w:rsidTr="003A5794">
        <w:tc>
          <w:tcPr>
            <w:tcW w:w="3070" w:type="dxa"/>
          </w:tcPr>
          <w:p w:rsidR="003A5794" w:rsidRPr="002045CC" w:rsidRDefault="003A5794" w:rsidP="00FB4D90">
            <w:pPr>
              <w:pStyle w:val="Szvegtrzs"/>
              <w:spacing w:after="0" w:afterAutospacing="0"/>
              <w:jc w:val="both"/>
            </w:pPr>
            <w:r w:rsidRPr="002045CC">
              <w:t>Üzletrész megszerzője</w:t>
            </w:r>
          </w:p>
        </w:tc>
        <w:tc>
          <w:tcPr>
            <w:tcW w:w="3071" w:type="dxa"/>
          </w:tcPr>
          <w:p w:rsidR="003A5794" w:rsidRPr="002045CC" w:rsidRDefault="003A5794" w:rsidP="00FB4D90">
            <w:pPr>
              <w:pStyle w:val="Szvegtrzs"/>
              <w:spacing w:after="0" w:afterAutospacing="0"/>
              <w:jc w:val="both"/>
            </w:pPr>
            <w:r w:rsidRPr="002045CC">
              <w:t>Üzletrész vételár</w:t>
            </w:r>
          </w:p>
        </w:tc>
        <w:tc>
          <w:tcPr>
            <w:tcW w:w="3071" w:type="dxa"/>
          </w:tcPr>
          <w:p w:rsidR="003A5794" w:rsidRPr="002045CC" w:rsidRDefault="003A5794" w:rsidP="00FB4D90">
            <w:pPr>
              <w:pStyle w:val="Szvegtrzs"/>
              <w:spacing w:after="0" w:afterAutospacing="0"/>
              <w:jc w:val="both"/>
            </w:pPr>
            <w:r w:rsidRPr="002045CC">
              <w:t xml:space="preserve">Üzletrész </w:t>
            </w:r>
            <w:proofErr w:type="spellStart"/>
            <w:r w:rsidRPr="002045CC">
              <w:t>météke</w:t>
            </w:r>
            <w:proofErr w:type="spellEnd"/>
          </w:p>
        </w:tc>
      </w:tr>
      <w:tr w:rsidR="003A5794" w:rsidRPr="002045CC" w:rsidTr="003A5794">
        <w:tc>
          <w:tcPr>
            <w:tcW w:w="3070" w:type="dxa"/>
          </w:tcPr>
          <w:p w:rsidR="003A5794" w:rsidRPr="002045CC" w:rsidRDefault="008C6165" w:rsidP="008C6165">
            <w:pPr>
              <w:pStyle w:val="Szvegtrzs"/>
              <w:spacing w:after="0" w:afterAutospacing="0"/>
              <w:jc w:val="both"/>
            </w:pPr>
            <w:r>
              <w:t>MERITAL Vagyonkezelő</w:t>
            </w:r>
            <w:r w:rsidR="003A5794" w:rsidRPr="002045CC">
              <w:t xml:space="preserve"> Kft</w:t>
            </w:r>
          </w:p>
        </w:tc>
        <w:tc>
          <w:tcPr>
            <w:tcW w:w="3071" w:type="dxa"/>
          </w:tcPr>
          <w:p w:rsidR="003A5794" w:rsidRPr="002045CC" w:rsidRDefault="008C6165" w:rsidP="008C6165">
            <w:pPr>
              <w:pStyle w:val="Szvegtrzs"/>
              <w:spacing w:after="0" w:afterAutospacing="0"/>
              <w:jc w:val="both"/>
            </w:pPr>
            <w:r>
              <w:t>175.212.979</w:t>
            </w:r>
            <w:r w:rsidR="003A5794" w:rsidRPr="002045CC">
              <w:t>,-</w:t>
            </w:r>
          </w:p>
        </w:tc>
        <w:tc>
          <w:tcPr>
            <w:tcW w:w="3071" w:type="dxa"/>
          </w:tcPr>
          <w:p w:rsidR="003A5794" w:rsidRPr="002045CC" w:rsidRDefault="008C6165" w:rsidP="008C6165">
            <w:pPr>
              <w:pStyle w:val="Szvegtrzs"/>
              <w:spacing w:after="0" w:afterAutospacing="0"/>
              <w:jc w:val="both"/>
            </w:pPr>
            <w:r>
              <w:t>9,11</w:t>
            </w:r>
            <w:r w:rsidR="003A5794" w:rsidRPr="002045CC">
              <w:t>%</w:t>
            </w:r>
          </w:p>
        </w:tc>
      </w:tr>
    </w:tbl>
    <w:p w:rsidR="002045CC" w:rsidRDefault="002045CC" w:rsidP="002045CC">
      <w:pPr>
        <w:pStyle w:val="Szvegtrzs"/>
        <w:spacing w:before="0" w:beforeAutospacing="0" w:after="0" w:afterAutospacing="0"/>
      </w:pPr>
    </w:p>
    <w:p w:rsidR="003A5794" w:rsidRPr="002045CC" w:rsidRDefault="003A5794" w:rsidP="002045CC">
      <w:pPr>
        <w:pStyle w:val="Szvegtrzs"/>
        <w:spacing w:before="0" w:beforeAutospacing="0" w:after="0" w:afterAutospacing="0"/>
      </w:pPr>
      <w:r w:rsidRPr="002045CC">
        <w:t xml:space="preserve">Az üzletrész vételár nagyságára tekintettel az elővásárlási jog gyakorlását nem javasolom. </w:t>
      </w:r>
    </w:p>
    <w:p w:rsidR="004A5859" w:rsidRPr="002045CC" w:rsidRDefault="004A5859" w:rsidP="002045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Kérem a Tisztelt Képviselő-testületet az előterjesztés megtárgyalására és a határozati javaslat elfogadására. </w:t>
      </w:r>
    </w:p>
    <w:p w:rsidR="004A5859" w:rsidRPr="002045CC" w:rsidRDefault="004A5859" w:rsidP="002045CC">
      <w:pPr>
        <w:pStyle w:val="Cmsor2"/>
        <w:spacing w:before="100" w:beforeAutospacing="1" w:after="100" w:afterAutospacing="1"/>
      </w:pPr>
      <w:r w:rsidRPr="002045CC">
        <w:t>HATÁROZATI JAVASLAT</w:t>
      </w:r>
    </w:p>
    <w:p w:rsidR="004A5859" w:rsidRPr="002045CC" w:rsidRDefault="004A5859" w:rsidP="002045CC">
      <w:pPr>
        <w:spacing w:before="100" w:beforeAutospacing="1" w:after="100" w:afterAutospacing="1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 Önkormányzatának Képviselő-testülete megtárgyalta a „</w:t>
      </w:r>
      <w:r w:rsidR="003A5794"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az FBH NP Kft üzletrész adásvétel elővásárlási jog gyakorlásáról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című előterjesztést és az alábbi döntést hozza: </w:t>
      </w:r>
    </w:p>
    <w:p w:rsidR="002045CC" w:rsidRPr="002045CC" w:rsidRDefault="005E292F" w:rsidP="002045CC">
      <w:pPr>
        <w:pStyle w:val="Default"/>
        <w:spacing w:before="100" w:beforeAutospacing="1" w:after="100" w:afterAutospacing="1"/>
        <w:jc w:val="both"/>
        <w:rPr>
          <w:rFonts w:eastAsia="Times New Roman"/>
        </w:rPr>
      </w:pPr>
      <w:r w:rsidRPr="002045CC">
        <w:rPr>
          <w:rFonts w:eastAsia="Times New Roman"/>
        </w:rPr>
        <w:t>A Képviselő-testület</w:t>
      </w:r>
    </w:p>
    <w:p w:rsidR="002266F3" w:rsidRDefault="005E292F" w:rsidP="002266F3">
      <w:pPr>
        <w:pStyle w:val="Default"/>
        <w:spacing w:before="100" w:beforeAutospacing="1" w:after="100" w:afterAutospacing="1"/>
        <w:ind w:left="720"/>
        <w:jc w:val="both"/>
      </w:pPr>
      <w:proofErr w:type="gramStart"/>
      <w:r w:rsidRPr="002045CC">
        <w:t>a</w:t>
      </w:r>
      <w:proofErr w:type="gramEnd"/>
      <w:r w:rsidRPr="002045CC">
        <w:t xml:space="preserve"> </w:t>
      </w:r>
      <w:r w:rsidRPr="002045CC">
        <w:rPr>
          <w:bCs/>
        </w:rPr>
        <w:t>VERTIKÁL Vagyonkezelő Korlátolt Felelősségű Társaság</w:t>
      </w:r>
      <w:r w:rsidRPr="002045CC">
        <w:t xml:space="preserve"> (székhelye: 8154 Polgárdi, Batthyány utca 26. B. épület, cégjegyzékszáma: 07 09 013926, adószáma: 14160592-2-07), mint </w:t>
      </w:r>
      <w:r w:rsidR="008C6165">
        <w:t>eladó</w:t>
      </w:r>
    </w:p>
    <w:p w:rsidR="002045CC" w:rsidRPr="002045CC" w:rsidRDefault="008C6165" w:rsidP="002266F3">
      <w:pPr>
        <w:pStyle w:val="Default"/>
        <w:spacing w:before="100" w:beforeAutospacing="1" w:after="100" w:afterAutospacing="1"/>
        <w:ind w:left="720"/>
        <w:jc w:val="both"/>
        <w:rPr>
          <w:u w:val="single"/>
        </w:rPr>
      </w:pPr>
      <w:proofErr w:type="gramStart"/>
      <w:r>
        <w:t>és</w:t>
      </w:r>
      <w:proofErr w:type="gramEnd"/>
      <w:r>
        <w:t xml:space="preserve"> a MERITAL Vagyonkezelő, Kereskedelmi és Szolgáltató Korlátolt Felelősségű társaság ( Székhely: </w:t>
      </w:r>
      <w:r w:rsidR="002266F3">
        <w:t xml:space="preserve">6500 Baja, Babits utca 6. Fsz. 1, Cégjegyzékszám:03-09-125417, Adószám: 24158217-2-03), mint Vevő </w:t>
      </w:r>
    </w:p>
    <w:p w:rsidR="005E292F" w:rsidRDefault="005E292F" w:rsidP="002045CC">
      <w:pPr>
        <w:pStyle w:val="Default"/>
        <w:spacing w:before="100" w:beforeAutospacing="1" w:after="100" w:afterAutospacing="1"/>
        <w:ind w:left="360"/>
        <w:jc w:val="both"/>
      </w:pPr>
      <w:proofErr w:type="gramStart"/>
      <w:r w:rsidRPr="002045CC">
        <w:t>között</w:t>
      </w:r>
      <w:proofErr w:type="gramEnd"/>
      <w:r w:rsidRPr="002045CC">
        <w:t xml:space="preserve"> </w:t>
      </w:r>
      <w:r w:rsidRPr="002045CC">
        <w:rPr>
          <w:kern w:val="3"/>
          <w:lang w:eastAsia="zh-CN"/>
        </w:rPr>
        <w:t xml:space="preserve">az eladó </w:t>
      </w:r>
      <w:r w:rsidRPr="002045CC">
        <w:t xml:space="preserve">FBH-NP Nonprofit Kft-ben lévő, összesen </w:t>
      </w:r>
      <w:r w:rsidR="002266F3">
        <w:t>9,11</w:t>
      </w:r>
      <w:r w:rsidRPr="002045CC">
        <w:t xml:space="preserve"> %-</w:t>
      </w:r>
      <w:r w:rsidR="002266F3">
        <w:t>ot megtestesítő üzletrészének (6.760.000,-</w:t>
      </w:r>
      <w:r w:rsidRPr="002045CC">
        <w:t xml:space="preserve"> Ft névértékű törzsbetétének) </w:t>
      </w:r>
      <w:r w:rsidR="002266F3">
        <w:t>175.212.975,-</w:t>
      </w:r>
      <w:r w:rsidRPr="002045CC">
        <w:t xml:space="preserve">Ft, azaz </w:t>
      </w:r>
      <w:r w:rsidR="002266F3">
        <w:t>százhetvenötmillió kétszáztizenkétezer</w:t>
      </w:r>
      <w:r w:rsidRPr="002045CC">
        <w:t>-</w:t>
      </w:r>
      <w:r w:rsidR="002266F3">
        <w:t xml:space="preserve">kilencszázhetvenöt forint </w:t>
      </w:r>
      <w:r w:rsidR="002045CC">
        <w:t xml:space="preserve">vételár ellenében - </w:t>
      </w:r>
      <w:r w:rsidRPr="002045CC">
        <w:t xml:space="preserve">történő átruházása tárgyában a megkötendő üzletrész adásvételi szerződés </w:t>
      </w:r>
      <w:r w:rsidR="009B4561">
        <w:t xml:space="preserve">főbb </w:t>
      </w:r>
      <w:r w:rsidRPr="002045CC">
        <w:t>feltételeit megismerte</w:t>
      </w:r>
      <w:r w:rsidR="002045CC" w:rsidRPr="002045CC">
        <w:t xml:space="preserve"> </w:t>
      </w:r>
      <w:r w:rsidRPr="002045CC">
        <w:t xml:space="preserve"> és a törvényes elő</w:t>
      </w:r>
      <w:r w:rsidR="002045CC" w:rsidRPr="002045CC">
        <w:t>vásárlási jogát</w:t>
      </w:r>
      <w:r w:rsidRPr="002045CC">
        <w:t xml:space="preserve"> nem kíván</w:t>
      </w:r>
      <w:r w:rsidR="002045CC" w:rsidRPr="002045CC">
        <w:t>ja</w:t>
      </w:r>
      <w:r w:rsidRPr="002045CC">
        <w:t xml:space="preserve"> gyakorolni az ismertetett adásvételi szerződés kapcsán.</w:t>
      </w:r>
    </w:p>
    <w:p w:rsidR="002045CC" w:rsidRPr="002045CC" w:rsidRDefault="002045CC" w:rsidP="002045CC">
      <w:pPr>
        <w:pStyle w:val="Default"/>
        <w:spacing w:before="100" w:beforeAutospacing="1" w:after="100" w:afterAutospacing="1"/>
        <w:ind w:left="360"/>
        <w:jc w:val="both"/>
      </w:pPr>
      <w:r>
        <w:t xml:space="preserve">A Képviselő-testület felhatalmazza a Polgármester a fenti döntésről szól nyilatkozat megtételére. </w:t>
      </w:r>
    </w:p>
    <w:p w:rsidR="004A5859" w:rsidRPr="002045CC" w:rsidRDefault="004A5859" w:rsidP="002045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Fejlesztési-és üzemeltetési iroda </w:t>
      </w:r>
    </w:p>
    <w:p w:rsidR="004A5859" w:rsidRPr="002045CC" w:rsidRDefault="004A5859" w:rsidP="002045C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érintettek</w:t>
      </w: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</w:t>
      </w:r>
      <w:r w:rsidR="002266F3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B45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március 20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045C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A5859" w:rsidRPr="002045CC" w:rsidRDefault="004A5859" w:rsidP="004A58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Bedő Tamás</w:t>
      </w:r>
    </w:p>
    <w:p w:rsidR="004A5859" w:rsidRPr="002045CC" w:rsidRDefault="004A5859" w:rsidP="004A585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sectPr w:rsidR="004A5859" w:rsidRPr="002045CC" w:rsidSect="0072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F71"/>
    <w:multiLevelType w:val="hybridMultilevel"/>
    <w:tmpl w:val="C3F62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1C"/>
    <w:rsid w:val="001C0E1C"/>
    <w:rsid w:val="002045CC"/>
    <w:rsid w:val="0022576A"/>
    <w:rsid w:val="002266F3"/>
    <w:rsid w:val="002C205E"/>
    <w:rsid w:val="003A5794"/>
    <w:rsid w:val="0046010D"/>
    <w:rsid w:val="004601C0"/>
    <w:rsid w:val="004A07E5"/>
    <w:rsid w:val="004A5859"/>
    <w:rsid w:val="005E292F"/>
    <w:rsid w:val="00675FD4"/>
    <w:rsid w:val="00712196"/>
    <w:rsid w:val="007276E5"/>
    <w:rsid w:val="008C6165"/>
    <w:rsid w:val="009B4561"/>
    <w:rsid w:val="00AF2042"/>
    <w:rsid w:val="00BC20DB"/>
    <w:rsid w:val="00C00B9A"/>
    <w:rsid w:val="00DA3E4E"/>
    <w:rsid w:val="00DD4662"/>
    <w:rsid w:val="00F57262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CAC7B-4405-4D6E-B217-41F150BB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6E5"/>
  </w:style>
  <w:style w:type="paragraph" w:styleId="Cmsor2">
    <w:name w:val="heading 2"/>
    <w:basedOn w:val="Norml"/>
    <w:next w:val="Norml"/>
    <w:link w:val="Cmsor2Char"/>
    <w:qFormat/>
    <w:rsid w:val="004A58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4601C0"/>
  </w:style>
  <w:style w:type="character" w:customStyle="1" w:styleId="Cmsor2Char">
    <w:name w:val="Címsor 2 Char"/>
    <w:basedOn w:val="Bekezdsalapbettpusa"/>
    <w:link w:val="Cmsor2"/>
    <w:rsid w:val="004A5859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FB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B4D9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A5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E292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Ilona</dc:creator>
  <cp:lastModifiedBy>Szvoboda Lászlóné</cp:lastModifiedBy>
  <cp:revision>2</cp:revision>
  <cp:lastPrinted>2023-03-20T09:27:00Z</cp:lastPrinted>
  <dcterms:created xsi:type="dcterms:W3CDTF">2023-03-20T09:34:00Z</dcterms:created>
  <dcterms:modified xsi:type="dcterms:W3CDTF">2023-03-20T09:34:00Z</dcterms:modified>
</cp:coreProperties>
</file>