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82" w:rsidRPr="000E3ED5" w:rsidRDefault="000C3782" w:rsidP="000E3ED5">
      <w:pPr>
        <w:pStyle w:val="lfej"/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 w:rsidRPr="000E3ED5">
        <w:rPr>
          <w:rFonts w:ascii="Monotype Corsiva" w:hAnsi="Monotype Corsiva"/>
          <w:sz w:val="32"/>
          <w:szCs w:val="32"/>
        </w:rPr>
        <w:t>Csongrád Város Polgármesterétől</w:t>
      </w:r>
    </w:p>
    <w:p w:rsidR="001C602E" w:rsidRPr="000E3ED5" w:rsidRDefault="00E71DED" w:rsidP="000E3ED5">
      <w:pPr>
        <w:pStyle w:val="Cmsor1"/>
        <w:rPr>
          <w:sz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17780</wp:posOffset>
            </wp:positionV>
            <wp:extent cx="828675" cy="628650"/>
            <wp:effectExtent l="0" t="0" r="0" b="0"/>
            <wp:wrapSquare wrapText="bothSides"/>
            <wp:docPr id="2" name="Kép 2" descr="http://www.csongrad.hu/hdoc/varosismerteto/c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www.csongrad.hu/hdoc/varosismerteto/cime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2E" w:rsidRPr="000E3ED5" w:rsidRDefault="000C3782" w:rsidP="000E3ED5">
      <w:pPr>
        <w:pStyle w:val="Cmsor1"/>
        <w:tabs>
          <w:tab w:val="left" w:pos="4140"/>
        </w:tabs>
        <w:rPr>
          <w:sz w:val="24"/>
        </w:rPr>
      </w:pPr>
      <w:r w:rsidRPr="000E3ED5">
        <w:rPr>
          <w:sz w:val="24"/>
        </w:rPr>
        <w:tab/>
      </w:r>
      <w:r w:rsidR="00C146DE" w:rsidRPr="000E3ED5">
        <w:rPr>
          <w:sz w:val="24"/>
        </w:rPr>
        <w:tab/>
      </w:r>
    </w:p>
    <w:p w:rsidR="000E3ED5" w:rsidRDefault="000E3ED5" w:rsidP="000E3ED5">
      <w:pPr>
        <w:pStyle w:val="Cmsor1"/>
        <w:rPr>
          <w:sz w:val="24"/>
        </w:rPr>
      </w:pPr>
    </w:p>
    <w:p w:rsidR="000E3ED5" w:rsidRDefault="000E3ED5" w:rsidP="000E3ED5">
      <w:pPr>
        <w:pStyle w:val="Cmsor1"/>
        <w:rPr>
          <w:sz w:val="24"/>
        </w:rPr>
      </w:pPr>
    </w:p>
    <w:p w:rsidR="00E8757D" w:rsidRPr="00A932A6" w:rsidRDefault="001C602E" w:rsidP="000E3ED5">
      <w:pPr>
        <w:pStyle w:val="Cmsor1"/>
        <w:rPr>
          <w:b w:val="0"/>
          <w:sz w:val="20"/>
          <w:szCs w:val="20"/>
        </w:rPr>
      </w:pPr>
      <w:r w:rsidRPr="00A932A6">
        <w:rPr>
          <w:b w:val="0"/>
          <w:sz w:val="20"/>
          <w:szCs w:val="20"/>
        </w:rPr>
        <w:t>Száma:</w:t>
      </w:r>
      <w:r w:rsidR="00E22433">
        <w:rPr>
          <w:b w:val="0"/>
          <w:sz w:val="20"/>
          <w:szCs w:val="20"/>
        </w:rPr>
        <w:t>FJL</w:t>
      </w:r>
      <w:r w:rsidR="00C44EA8">
        <w:rPr>
          <w:b w:val="0"/>
          <w:sz w:val="20"/>
          <w:szCs w:val="20"/>
        </w:rPr>
        <w:t>/</w:t>
      </w:r>
      <w:r w:rsidR="00981D42">
        <w:rPr>
          <w:b w:val="0"/>
          <w:sz w:val="20"/>
          <w:szCs w:val="20"/>
        </w:rPr>
        <w:t>932-</w:t>
      </w:r>
      <w:r w:rsidR="00C44EA8">
        <w:rPr>
          <w:b w:val="0"/>
          <w:sz w:val="20"/>
          <w:szCs w:val="20"/>
        </w:rPr>
        <w:t>1/202</w:t>
      </w:r>
      <w:r w:rsidR="00527799">
        <w:rPr>
          <w:b w:val="0"/>
          <w:sz w:val="20"/>
          <w:szCs w:val="20"/>
        </w:rPr>
        <w:t>3</w:t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A6280B" w:rsidRPr="00A932A6">
        <w:rPr>
          <w:b w:val="0"/>
          <w:sz w:val="20"/>
          <w:szCs w:val="20"/>
        </w:rPr>
        <w:tab/>
      </w:r>
      <w:r w:rsidR="00A6280B" w:rsidRPr="00A932A6">
        <w:rPr>
          <w:b w:val="0"/>
          <w:sz w:val="20"/>
          <w:szCs w:val="20"/>
        </w:rPr>
        <w:tab/>
      </w:r>
      <w:r w:rsidR="00A6280B" w:rsidRPr="00A932A6">
        <w:rPr>
          <w:b w:val="0"/>
          <w:sz w:val="20"/>
          <w:szCs w:val="20"/>
        </w:rPr>
        <w:tab/>
      </w:r>
      <w:r w:rsidR="00A6280B" w:rsidRPr="00A932A6">
        <w:rPr>
          <w:sz w:val="20"/>
          <w:szCs w:val="20"/>
        </w:rPr>
        <w:t>„M”</w:t>
      </w:r>
    </w:p>
    <w:p w:rsidR="00E8757D" w:rsidRPr="000E3ED5" w:rsidRDefault="00E8757D" w:rsidP="000E3ED5">
      <w:pPr>
        <w:rPr>
          <w:b/>
          <w:bCs/>
          <w:sz w:val="24"/>
        </w:rPr>
      </w:pPr>
      <w:r w:rsidRPr="000E3ED5">
        <w:rPr>
          <w:sz w:val="20"/>
          <w:szCs w:val="20"/>
        </w:rPr>
        <w:t>Témafelelős:</w:t>
      </w:r>
      <w:r w:rsidR="00D30533">
        <w:rPr>
          <w:sz w:val="20"/>
          <w:szCs w:val="20"/>
        </w:rPr>
        <w:t xml:space="preserve"> Keller Ilona</w:t>
      </w:r>
      <w:r w:rsidRPr="000E3ED5">
        <w:rPr>
          <w:sz w:val="20"/>
          <w:szCs w:val="20"/>
        </w:rPr>
        <w:tab/>
      </w:r>
      <w:r w:rsidRPr="000E3ED5">
        <w:rPr>
          <w:sz w:val="20"/>
          <w:szCs w:val="20"/>
        </w:rPr>
        <w:tab/>
      </w:r>
      <w:r w:rsidRPr="000E3ED5">
        <w:rPr>
          <w:sz w:val="20"/>
          <w:szCs w:val="20"/>
        </w:rPr>
        <w:tab/>
      </w:r>
      <w:r w:rsidRPr="000E3ED5">
        <w:rPr>
          <w:sz w:val="24"/>
        </w:rPr>
        <w:tab/>
      </w:r>
      <w:r w:rsidRPr="000E3ED5">
        <w:rPr>
          <w:sz w:val="24"/>
        </w:rPr>
        <w:tab/>
      </w:r>
      <w:r w:rsidRPr="000E3ED5">
        <w:rPr>
          <w:sz w:val="24"/>
        </w:rPr>
        <w:tab/>
      </w:r>
    </w:p>
    <w:p w:rsidR="00E8757D" w:rsidRPr="000E3ED5" w:rsidRDefault="00E8757D" w:rsidP="000E3ED5">
      <w:pPr>
        <w:jc w:val="center"/>
        <w:rPr>
          <w:b/>
          <w:bCs/>
          <w:sz w:val="24"/>
        </w:rPr>
      </w:pPr>
    </w:p>
    <w:p w:rsidR="00E8757D" w:rsidRPr="003E45CE" w:rsidRDefault="00E8757D" w:rsidP="000E3ED5">
      <w:pPr>
        <w:jc w:val="center"/>
        <w:rPr>
          <w:b/>
          <w:szCs w:val="28"/>
        </w:rPr>
      </w:pPr>
      <w:r w:rsidRPr="003E45CE">
        <w:rPr>
          <w:b/>
          <w:szCs w:val="28"/>
        </w:rPr>
        <w:t>E l ő t e r j e s z t é s</w:t>
      </w:r>
    </w:p>
    <w:p w:rsidR="00E8757D" w:rsidRPr="000E3ED5" w:rsidRDefault="00E8757D" w:rsidP="000E3ED5">
      <w:pPr>
        <w:pStyle w:val="Cmsor3"/>
      </w:pPr>
      <w:r w:rsidRPr="000E3ED5">
        <w:t>Csongrád Város Önkormányzat Képviselő-testületének</w:t>
      </w:r>
    </w:p>
    <w:p w:rsidR="00E8757D" w:rsidRPr="000E3ED5" w:rsidRDefault="001C602E" w:rsidP="000E3ED5">
      <w:pPr>
        <w:jc w:val="center"/>
        <w:rPr>
          <w:b/>
          <w:bCs/>
          <w:sz w:val="24"/>
        </w:rPr>
      </w:pPr>
      <w:r w:rsidRPr="000E3ED5">
        <w:rPr>
          <w:b/>
          <w:bCs/>
          <w:sz w:val="24"/>
        </w:rPr>
        <w:t>20</w:t>
      </w:r>
      <w:r w:rsidR="00151A1C">
        <w:rPr>
          <w:b/>
          <w:bCs/>
          <w:sz w:val="24"/>
        </w:rPr>
        <w:t>2</w:t>
      </w:r>
      <w:r w:rsidR="00781932">
        <w:rPr>
          <w:b/>
          <w:bCs/>
          <w:sz w:val="24"/>
        </w:rPr>
        <w:t>3</w:t>
      </w:r>
      <w:r w:rsidR="00E8757D" w:rsidRPr="000E3ED5">
        <w:rPr>
          <w:b/>
          <w:bCs/>
          <w:sz w:val="24"/>
        </w:rPr>
        <w:t>.</w:t>
      </w:r>
      <w:r w:rsidR="00781932">
        <w:rPr>
          <w:b/>
          <w:bCs/>
          <w:sz w:val="24"/>
        </w:rPr>
        <w:t>november 30</w:t>
      </w:r>
      <w:r w:rsidR="00715120">
        <w:rPr>
          <w:b/>
          <w:bCs/>
          <w:sz w:val="24"/>
        </w:rPr>
        <w:t>-</w:t>
      </w:r>
      <w:r w:rsidR="009A4DDC">
        <w:rPr>
          <w:b/>
          <w:bCs/>
          <w:sz w:val="24"/>
        </w:rPr>
        <w:t>i</w:t>
      </w:r>
      <w:r w:rsidR="00E8757D" w:rsidRPr="000E3ED5">
        <w:rPr>
          <w:b/>
          <w:bCs/>
          <w:sz w:val="24"/>
        </w:rPr>
        <w:t xml:space="preserve"> ülésére</w:t>
      </w:r>
    </w:p>
    <w:p w:rsidR="001C602E" w:rsidRPr="000E3ED5" w:rsidRDefault="001C602E" w:rsidP="000E3ED5">
      <w:pPr>
        <w:jc w:val="both"/>
        <w:rPr>
          <w:sz w:val="24"/>
          <w:u w:val="single"/>
        </w:rPr>
      </w:pPr>
    </w:p>
    <w:p w:rsidR="00665251" w:rsidRDefault="00E8757D" w:rsidP="000E3ED5">
      <w:pPr>
        <w:jc w:val="both"/>
        <w:rPr>
          <w:sz w:val="24"/>
        </w:rPr>
      </w:pPr>
      <w:r w:rsidRPr="000E3ED5">
        <w:rPr>
          <w:sz w:val="24"/>
          <w:u w:val="single"/>
        </w:rPr>
        <w:t>Tárgy</w:t>
      </w:r>
      <w:r w:rsidRPr="000E3ED5">
        <w:rPr>
          <w:sz w:val="24"/>
        </w:rPr>
        <w:t>:</w:t>
      </w:r>
      <w:r w:rsidR="002B4577">
        <w:rPr>
          <w:sz w:val="24"/>
        </w:rPr>
        <w:t xml:space="preserve"> Javaslat a</w:t>
      </w:r>
      <w:r w:rsidRPr="000E3ED5">
        <w:rPr>
          <w:sz w:val="24"/>
        </w:rPr>
        <w:t xml:space="preserve"> </w:t>
      </w:r>
      <w:r w:rsidR="00D55AEE">
        <w:rPr>
          <w:sz w:val="24"/>
        </w:rPr>
        <w:t>20</w:t>
      </w:r>
      <w:r w:rsidR="00634345">
        <w:rPr>
          <w:sz w:val="24"/>
        </w:rPr>
        <w:t>2</w:t>
      </w:r>
      <w:r w:rsidR="0082302C">
        <w:rPr>
          <w:sz w:val="24"/>
        </w:rPr>
        <w:t>4</w:t>
      </w:r>
      <w:r w:rsidR="00D55AEE">
        <w:rPr>
          <w:sz w:val="24"/>
        </w:rPr>
        <w:t xml:space="preserve">. évi </w:t>
      </w:r>
      <w:r w:rsidR="009A4DDC">
        <w:rPr>
          <w:sz w:val="24"/>
        </w:rPr>
        <w:t>folyószámla</w:t>
      </w:r>
      <w:r w:rsidR="006F41B5">
        <w:rPr>
          <w:sz w:val="24"/>
        </w:rPr>
        <w:t xml:space="preserve">hitel </w:t>
      </w:r>
      <w:r w:rsidR="00AD742C">
        <w:rPr>
          <w:sz w:val="24"/>
        </w:rPr>
        <w:t>szerződés</w:t>
      </w:r>
      <w:r w:rsidR="00665251">
        <w:rPr>
          <w:sz w:val="24"/>
        </w:rPr>
        <w:t xml:space="preserve"> </w:t>
      </w:r>
      <w:r w:rsidR="002B4577">
        <w:rPr>
          <w:sz w:val="24"/>
        </w:rPr>
        <w:t>m</w:t>
      </w:r>
      <w:r w:rsidR="002A151B">
        <w:rPr>
          <w:sz w:val="24"/>
        </w:rPr>
        <w:t>egkötésére az OTP Bank Nyrt-vel</w:t>
      </w:r>
    </w:p>
    <w:p w:rsidR="001B66E9" w:rsidRPr="000E3ED5" w:rsidRDefault="001B66E9" w:rsidP="000E3ED5">
      <w:pPr>
        <w:jc w:val="both"/>
        <w:rPr>
          <w:sz w:val="24"/>
        </w:rPr>
      </w:pPr>
    </w:p>
    <w:p w:rsidR="00E8757D" w:rsidRPr="000E3ED5" w:rsidRDefault="00E8757D" w:rsidP="000E3ED5">
      <w:pPr>
        <w:jc w:val="both"/>
        <w:rPr>
          <w:b/>
          <w:bCs/>
          <w:sz w:val="24"/>
        </w:rPr>
      </w:pPr>
      <w:r w:rsidRPr="000E3ED5">
        <w:rPr>
          <w:b/>
          <w:bCs/>
          <w:sz w:val="24"/>
        </w:rPr>
        <w:t>Tisztelt Képviselő-testület!</w:t>
      </w:r>
    </w:p>
    <w:p w:rsidR="00981D42" w:rsidRDefault="00981D42" w:rsidP="004E0163">
      <w:pPr>
        <w:jc w:val="both"/>
        <w:rPr>
          <w:sz w:val="24"/>
        </w:rPr>
      </w:pPr>
    </w:p>
    <w:p w:rsidR="00B631D4" w:rsidRDefault="009A4DDC" w:rsidP="004E0163">
      <w:pPr>
        <w:jc w:val="both"/>
        <w:rPr>
          <w:sz w:val="24"/>
        </w:rPr>
      </w:pPr>
      <w:r>
        <w:rPr>
          <w:sz w:val="24"/>
        </w:rPr>
        <w:t>Csongrád Város Önkormányzata</w:t>
      </w:r>
      <w:r w:rsidR="006C71B1">
        <w:rPr>
          <w:sz w:val="24"/>
        </w:rPr>
        <w:t xml:space="preserve"> </w:t>
      </w:r>
      <w:r w:rsidR="00151A1C">
        <w:rPr>
          <w:sz w:val="24"/>
        </w:rPr>
        <w:t>a</w:t>
      </w:r>
      <w:r w:rsidR="00B631D4">
        <w:rPr>
          <w:sz w:val="24"/>
        </w:rPr>
        <w:t xml:space="preserve">z elmúlt években az alábbi folyószámla hitelkeretekkel rendelkezett: </w:t>
      </w:r>
    </w:p>
    <w:p w:rsidR="00B631D4" w:rsidRDefault="00151A1C" w:rsidP="004E0163">
      <w:pPr>
        <w:jc w:val="both"/>
        <w:rPr>
          <w:sz w:val="24"/>
        </w:rPr>
      </w:pPr>
      <w:r>
        <w:rPr>
          <w:sz w:val="24"/>
        </w:rPr>
        <w:t>2019-2020 években 150.000.000,- Ft</w:t>
      </w:r>
    </w:p>
    <w:p w:rsidR="00B631D4" w:rsidRDefault="00B631D4" w:rsidP="004E0163">
      <w:pPr>
        <w:jc w:val="both"/>
        <w:rPr>
          <w:sz w:val="24"/>
        </w:rPr>
      </w:pPr>
      <w:r>
        <w:rPr>
          <w:sz w:val="24"/>
        </w:rPr>
        <w:t xml:space="preserve">2021. évben: 200.000.000,- </w:t>
      </w:r>
    </w:p>
    <w:p w:rsidR="00B631D4" w:rsidRDefault="00B631D4" w:rsidP="004E0163">
      <w:pPr>
        <w:jc w:val="both"/>
        <w:rPr>
          <w:sz w:val="24"/>
        </w:rPr>
      </w:pPr>
      <w:r>
        <w:rPr>
          <w:sz w:val="24"/>
        </w:rPr>
        <w:t>2022. évben 450.000.000,- Ft</w:t>
      </w:r>
    </w:p>
    <w:p w:rsidR="00527799" w:rsidRDefault="00527799" w:rsidP="004E0163">
      <w:pPr>
        <w:jc w:val="both"/>
        <w:rPr>
          <w:sz w:val="24"/>
        </w:rPr>
      </w:pPr>
      <w:r>
        <w:rPr>
          <w:sz w:val="24"/>
        </w:rPr>
        <w:t>2023. évben 400.000.000,-Ft</w:t>
      </w:r>
    </w:p>
    <w:p w:rsidR="00151A1C" w:rsidRDefault="00151A1C" w:rsidP="009B5A43">
      <w:pPr>
        <w:ind w:left="142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731"/>
        <w:gridCol w:w="1491"/>
        <w:gridCol w:w="1698"/>
        <w:gridCol w:w="1698"/>
      </w:tblGrid>
      <w:tr w:rsidR="00EF2DFC" w:rsidRPr="00F43EA3" w:rsidTr="00EF2DFC">
        <w:tc>
          <w:tcPr>
            <w:tcW w:w="998" w:type="dxa"/>
          </w:tcPr>
          <w:p w:rsidR="00EF2DFC" w:rsidRPr="00F43EA3" w:rsidRDefault="00EF2DFC" w:rsidP="00F43EA3">
            <w:pPr>
              <w:ind w:left="142" w:firstLine="38"/>
              <w:jc w:val="center"/>
              <w:rPr>
                <w:sz w:val="24"/>
              </w:rPr>
            </w:pPr>
            <w:r w:rsidRPr="00F43EA3">
              <w:rPr>
                <w:sz w:val="24"/>
              </w:rPr>
              <w:t>Év</w:t>
            </w:r>
          </w:p>
        </w:tc>
        <w:tc>
          <w:tcPr>
            <w:tcW w:w="1731" w:type="dxa"/>
          </w:tcPr>
          <w:p w:rsidR="00EF2DFC" w:rsidRPr="00F43EA3" w:rsidRDefault="00EF2DFC" w:rsidP="00F43EA3">
            <w:pPr>
              <w:ind w:left="142"/>
              <w:jc w:val="center"/>
              <w:rPr>
                <w:sz w:val="24"/>
              </w:rPr>
            </w:pPr>
            <w:r w:rsidRPr="00F43EA3">
              <w:rPr>
                <w:sz w:val="24"/>
              </w:rPr>
              <w:t>hitellehívással érintett napok száma</w:t>
            </w:r>
          </w:p>
        </w:tc>
        <w:tc>
          <w:tcPr>
            <w:tcW w:w="1491" w:type="dxa"/>
          </w:tcPr>
          <w:p w:rsidR="00EF2DFC" w:rsidRPr="00F43EA3" w:rsidRDefault="00EF2DFC" w:rsidP="00F43EA3">
            <w:pPr>
              <w:ind w:left="142"/>
              <w:jc w:val="center"/>
              <w:rPr>
                <w:sz w:val="24"/>
              </w:rPr>
            </w:pPr>
            <w:r w:rsidRPr="00F43EA3">
              <w:rPr>
                <w:sz w:val="24"/>
              </w:rPr>
              <w:t>Igénybevett hitel minimum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center"/>
              <w:rPr>
                <w:sz w:val="24"/>
              </w:rPr>
            </w:pPr>
            <w:r w:rsidRPr="00F43EA3">
              <w:rPr>
                <w:sz w:val="24"/>
              </w:rPr>
              <w:t>Igénybevett hitel minimum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center"/>
              <w:rPr>
                <w:sz w:val="24"/>
              </w:rPr>
            </w:pPr>
            <w:r w:rsidRPr="00F43EA3">
              <w:rPr>
                <w:sz w:val="24"/>
              </w:rPr>
              <w:t>Igénybevett hitel átlaga</w:t>
            </w:r>
          </w:p>
        </w:tc>
      </w:tr>
      <w:tr w:rsidR="00EF2DFC" w:rsidRPr="00F43EA3" w:rsidTr="00EF2DFC">
        <w:tc>
          <w:tcPr>
            <w:tcW w:w="998" w:type="dxa"/>
          </w:tcPr>
          <w:p w:rsidR="00EF2DFC" w:rsidRPr="00F43EA3" w:rsidRDefault="00EF2DFC" w:rsidP="00F43EA3">
            <w:pPr>
              <w:ind w:left="142"/>
              <w:jc w:val="both"/>
              <w:rPr>
                <w:sz w:val="24"/>
              </w:rPr>
            </w:pPr>
            <w:r w:rsidRPr="00F43EA3">
              <w:rPr>
                <w:sz w:val="24"/>
              </w:rPr>
              <w:t>2019</w:t>
            </w:r>
          </w:p>
        </w:tc>
        <w:tc>
          <w:tcPr>
            <w:tcW w:w="173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100 nap</w:t>
            </w:r>
          </w:p>
        </w:tc>
        <w:tc>
          <w:tcPr>
            <w:tcW w:w="149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999.424-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135.539.744,-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70.052.963,-</w:t>
            </w:r>
          </w:p>
        </w:tc>
      </w:tr>
      <w:tr w:rsidR="00EF2DFC" w:rsidRPr="00F43EA3" w:rsidTr="00EF2DFC">
        <w:tc>
          <w:tcPr>
            <w:tcW w:w="998" w:type="dxa"/>
          </w:tcPr>
          <w:p w:rsidR="00EF2DFC" w:rsidRPr="00F43EA3" w:rsidRDefault="00EF2DFC" w:rsidP="00F43EA3">
            <w:pPr>
              <w:ind w:left="142"/>
              <w:jc w:val="both"/>
              <w:rPr>
                <w:sz w:val="24"/>
              </w:rPr>
            </w:pPr>
            <w:r w:rsidRPr="00F43EA3">
              <w:rPr>
                <w:sz w:val="24"/>
              </w:rPr>
              <w:t>2020</w:t>
            </w:r>
          </w:p>
        </w:tc>
        <w:tc>
          <w:tcPr>
            <w:tcW w:w="173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94 nap</w:t>
            </w:r>
          </w:p>
        </w:tc>
        <w:tc>
          <w:tcPr>
            <w:tcW w:w="149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228.644,-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131.787.166,-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50.331.959,-</w:t>
            </w:r>
          </w:p>
        </w:tc>
      </w:tr>
      <w:tr w:rsidR="00EF2DFC" w:rsidRPr="00F43EA3" w:rsidTr="00EF2DFC">
        <w:tc>
          <w:tcPr>
            <w:tcW w:w="998" w:type="dxa"/>
          </w:tcPr>
          <w:p w:rsidR="00EF2DFC" w:rsidRPr="00F43EA3" w:rsidRDefault="00EF2DFC" w:rsidP="00F43EA3">
            <w:pPr>
              <w:ind w:left="142"/>
              <w:jc w:val="both"/>
              <w:rPr>
                <w:sz w:val="24"/>
              </w:rPr>
            </w:pPr>
            <w:r w:rsidRPr="00F43EA3">
              <w:rPr>
                <w:sz w:val="24"/>
              </w:rPr>
              <w:t>2021</w:t>
            </w:r>
          </w:p>
        </w:tc>
        <w:tc>
          <w:tcPr>
            <w:tcW w:w="173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61 nap</w:t>
            </w:r>
          </w:p>
        </w:tc>
        <w:tc>
          <w:tcPr>
            <w:tcW w:w="149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18.906,-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155.180.168,-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75.189.101,-</w:t>
            </w:r>
          </w:p>
        </w:tc>
      </w:tr>
      <w:tr w:rsidR="00EF2DFC" w:rsidRPr="00F43EA3" w:rsidTr="00EF2DFC">
        <w:tc>
          <w:tcPr>
            <w:tcW w:w="998" w:type="dxa"/>
          </w:tcPr>
          <w:p w:rsidR="00EF2DFC" w:rsidRPr="00F43EA3" w:rsidRDefault="00EF2DFC" w:rsidP="00F43EA3">
            <w:pPr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73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94 nap</w:t>
            </w:r>
          </w:p>
        </w:tc>
        <w:tc>
          <w:tcPr>
            <w:tcW w:w="149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8.859.847,-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401.554.338,-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204.628.148,-</w:t>
            </w:r>
          </w:p>
        </w:tc>
      </w:tr>
      <w:tr w:rsidR="00527799" w:rsidRPr="00F43EA3" w:rsidTr="00EF2DFC">
        <w:tc>
          <w:tcPr>
            <w:tcW w:w="998" w:type="dxa"/>
          </w:tcPr>
          <w:p w:rsidR="00527799" w:rsidRDefault="00527799" w:rsidP="00F43EA3">
            <w:pPr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31" w:type="dxa"/>
          </w:tcPr>
          <w:p w:rsidR="00527799" w:rsidRDefault="00527799" w:rsidP="00F43EA3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51 nap</w:t>
            </w:r>
          </w:p>
        </w:tc>
        <w:tc>
          <w:tcPr>
            <w:tcW w:w="1491" w:type="dxa"/>
          </w:tcPr>
          <w:p w:rsidR="00527799" w:rsidRDefault="00527799" w:rsidP="00F43EA3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3.070.514</w:t>
            </w:r>
            <w:r w:rsidR="001C74A1">
              <w:rPr>
                <w:sz w:val="24"/>
              </w:rPr>
              <w:t>,-</w:t>
            </w:r>
          </w:p>
        </w:tc>
        <w:tc>
          <w:tcPr>
            <w:tcW w:w="1698" w:type="dxa"/>
          </w:tcPr>
          <w:p w:rsidR="00527799" w:rsidRDefault="00527799" w:rsidP="00F43EA3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200.335.926</w:t>
            </w:r>
            <w:r w:rsidR="001C74A1">
              <w:rPr>
                <w:sz w:val="24"/>
              </w:rPr>
              <w:t>,-</w:t>
            </w:r>
          </w:p>
        </w:tc>
        <w:tc>
          <w:tcPr>
            <w:tcW w:w="1698" w:type="dxa"/>
          </w:tcPr>
          <w:p w:rsidR="00527799" w:rsidRDefault="001C74A1" w:rsidP="00F43EA3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65.844.086,-</w:t>
            </w:r>
          </w:p>
        </w:tc>
      </w:tr>
    </w:tbl>
    <w:p w:rsidR="00B16482" w:rsidRDefault="00B16482" w:rsidP="004E0163">
      <w:pPr>
        <w:jc w:val="both"/>
        <w:rPr>
          <w:sz w:val="24"/>
        </w:rPr>
      </w:pPr>
    </w:p>
    <w:p w:rsidR="00151A1C" w:rsidRDefault="00141879" w:rsidP="004E0163">
      <w:pPr>
        <w:jc w:val="both"/>
        <w:rPr>
          <w:sz w:val="24"/>
        </w:rPr>
      </w:pPr>
      <w:r>
        <w:rPr>
          <w:sz w:val="24"/>
        </w:rPr>
        <w:t>Fentiek alapján látható, hogy a folyószámlahitel igénybevétele a bevételek egyenlőtlen beérkezése</w:t>
      </w:r>
      <w:r w:rsidR="00B16482">
        <w:rPr>
          <w:sz w:val="24"/>
        </w:rPr>
        <w:t xml:space="preserve"> miatt mindenképpen indokolt, az önkormányzat likviditását jelentős összegben képes támogatni</w:t>
      </w:r>
      <w:r w:rsidR="00EF2DFC">
        <w:rPr>
          <w:sz w:val="24"/>
        </w:rPr>
        <w:t xml:space="preserve">. </w:t>
      </w:r>
    </w:p>
    <w:p w:rsidR="00CC7B62" w:rsidRDefault="00D037B6" w:rsidP="00EF2DFC">
      <w:pPr>
        <w:jc w:val="both"/>
        <w:rPr>
          <w:sz w:val="24"/>
        </w:rPr>
      </w:pPr>
      <w:r>
        <w:rPr>
          <w:sz w:val="24"/>
        </w:rPr>
        <w:t xml:space="preserve">A hitelkeret </w:t>
      </w:r>
      <w:r w:rsidR="00626BE1">
        <w:rPr>
          <w:sz w:val="24"/>
        </w:rPr>
        <w:t>elsősorban a márciusi és szeptemberi bevételek közötti időszakok likviditását biztosítja, de esetenként támogatás megelőlegezési célt is szolgál</w:t>
      </w:r>
      <w:r w:rsidR="002B2599">
        <w:rPr>
          <w:sz w:val="24"/>
        </w:rPr>
        <w:t>t, mind az önkormányzat, mind az intézmények és társ</w:t>
      </w:r>
      <w:r w:rsidR="00B16482">
        <w:rPr>
          <w:sz w:val="24"/>
        </w:rPr>
        <w:t xml:space="preserve"> </w:t>
      </w:r>
      <w:r w:rsidR="002B2599">
        <w:rPr>
          <w:sz w:val="24"/>
        </w:rPr>
        <w:t xml:space="preserve">szervezetek pályázataihoz. </w:t>
      </w:r>
      <w:r w:rsidR="00EF2DFC">
        <w:rPr>
          <w:sz w:val="24"/>
        </w:rPr>
        <w:t>A folyószámlahitel igénybevétele 202</w:t>
      </w:r>
      <w:r w:rsidR="001C74A1">
        <w:rPr>
          <w:sz w:val="24"/>
        </w:rPr>
        <w:t>3</w:t>
      </w:r>
      <w:r w:rsidR="00EF2DFC">
        <w:rPr>
          <w:sz w:val="24"/>
        </w:rPr>
        <w:t>. év</w:t>
      </w:r>
      <w:r w:rsidR="001C74A1">
        <w:rPr>
          <w:sz w:val="24"/>
        </w:rPr>
        <w:t>ben február-március és augusztus-szeptember hónapokban történt</w:t>
      </w:r>
      <w:r w:rsidR="00CC7B62">
        <w:rPr>
          <w:sz w:val="24"/>
        </w:rPr>
        <w:t xml:space="preserve">. </w:t>
      </w:r>
    </w:p>
    <w:p w:rsidR="00CC7B62" w:rsidRDefault="00CC7B62" w:rsidP="00EF2DFC">
      <w:pPr>
        <w:jc w:val="both"/>
        <w:rPr>
          <w:sz w:val="24"/>
        </w:rPr>
      </w:pPr>
      <w:r>
        <w:rPr>
          <w:sz w:val="24"/>
        </w:rPr>
        <w:t>A 2023. évi költségvetésben 10 millió forint került jóváhagyásra a folyószámla hitel kamatra, ezzel szemben az igénybe vett hitelösszeg után önkormányzatunk mintegy 800 ezer forint kamatot fizetett</w:t>
      </w:r>
      <w:r w:rsidR="00D74D37">
        <w:rPr>
          <w:sz w:val="24"/>
        </w:rPr>
        <w:t xml:space="preserve">. </w:t>
      </w:r>
      <w:r>
        <w:rPr>
          <w:sz w:val="24"/>
        </w:rPr>
        <w:t>.</w:t>
      </w:r>
      <w:r w:rsidR="00981D42">
        <w:rPr>
          <w:sz w:val="24"/>
        </w:rPr>
        <w:t>Továbbra is kiemelt cél, hogy a folyószámla hitelkeret kihasználtságát és az ezzel járó hitel</w:t>
      </w:r>
      <w:r w:rsidR="00D74D37">
        <w:rPr>
          <w:sz w:val="24"/>
        </w:rPr>
        <w:t xml:space="preserve"> </w:t>
      </w:r>
      <w:r w:rsidR="00981D42">
        <w:rPr>
          <w:sz w:val="24"/>
        </w:rPr>
        <w:t xml:space="preserve">terheket minimális szinten tartsuk. </w:t>
      </w:r>
    </w:p>
    <w:p w:rsidR="0040203C" w:rsidRDefault="0040203C" w:rsidP="00EF2DFC">
      <w:pPr>
        <w:jc w:val="both"/>
        <w:rPr>
          <w:sz w:val="24"/>
        </w:rPr>
      </w:pPr>
    </w:p>
    <w:p w:rsidR="00250DBD" w:rsidRDefault="00EF2DFC" w:rsidP="00EF2DFC">
      <w:pPr>
        <w:jc w:val="both"/>
        <w:rPr>
          <w:sz w:val="24"/>
        </w:rPr>
      </w:pPr>
      <w:r>
        <w:rPr>
          <w:sz w:val="24"/>
        </w:rPr>
        <w:t>Tekintettel</w:t>
      </w:r>
      <w:r w:rsidR="00981D42">
        <w:rPr>
          <w:sz w:val="24"/>
        </w:rPr>
        <w:t xml:space="preserve"> azonban</w:t>
      </w:r>
      <w:r>
        <w:rPr>
          <w:sz w:val="24"/>
        </w:rPr>
        <w:t xml:space="preserve"> arra, hogy a</w:t>
      </w:r>
      <w:r w:rsidR="001054FC">
        <w:rPr>
          <w:sz w:val="24"/>
        </w:rPr>
        <w:t xml:space="preserve"> minimálbér és a garantált bérminimum már 2023. decemberétől emelkedik</w:t>
      </w:r>
      <w:r w:rsidR="00981D42">
        <w:rPr>
          <w:sz w:val="24"/>
        </w:rPr>
        <w:t xml:space="preserve">, </w:t>
      </w:r>
      <w:r w:rsidR="001054FC">
        <w:rPr>
          <w:sz w:val="24"/>
        </w:rPr>
        <w:t xml:space="preserve"> január hónaptól az egy havi bérterhelés összege is jelentősen megnő. Az önkormányzat és intézményeinek biztonságos likviditása érdekében továbbra is szükségesnek tartom 2-3 havi bérköltségnek megfelelő összegű folyószámlahitel rendelkezésre állását.</w:t>
      </w:r>
    </w:p>
    <w:p w:rsidR="002411D4" w:rsidRDefault="00250DBD" w:rsidP="00EF2DFC">
      <w:pPr>
        <w:jc w:val="both"/>
        <w:rPr>
          <w:sz w:val="24"/>
        </w:rPr>
      </w:pPr>
      <w:r>
        <w:rPr>
          <w:sz w:val="24"/>
        </w:rPr>
        <w:lastRenderedPageBreak/>
        <w:t>2024. évben várhatóan elindulnak az Uniós forrásokból megvalósuló pályázatok</w:t>
      </w:r>
      <w:r w:rsidR="00981D42">
        <w:rPr>
          <w:sz w:val="24"/>
        </w:rPr>
        <w:t xml:space="preserve">, </w:t>
      </w:r>
      <w:r>
        <w:rPr>
          <w:sz w:val="24"/>
        </w:rPr>
        <w:t xml:space="preserve"> beruházások. </w:t>
      </w:r>
      <w:r w:rsidR="00981D42">
        <w:rPr>
          <w:sz w:val="24"/>
        </w:rPr>
        <w:t>A</w:t>
      </w:r>
      <w:r w:rsidR="002411D4">
        <w:rPr>
          <w:sz w:val="24"/>
        </w:rPr>
        <w:t xml:space="preserve"> le</w:t>
      </w:r>
      <w:r>
        <w:rPr>
          <w:sz w:val="24"/>
        </w:rPr>
        <w:t xml:space="preserve">hívható támogatáselőleg </w:t>
      </w:r>
      <w:r w:rsidR="002411D4">
        <w:rPr>
          <w:sz w:val="24"/>
        </w:rPr>
        <w:t>mértéke</w:t>
      </w:r>
      <w:r w:rsidR="00981D42">
        <w:rPr>
          <w:sz w:val="24"/>
        </w:rPr>
        <w:t xml:space="preserve"> várhatóan 25% lesz az eddigi 100%-kal szemben, </w:t>
      </w:r>
      <w:r w:rsidR="002411D4">
        <w:rPr>
          <w:sz w:val="24"/>
        </w:rPr>
        <w:t xml:space="preserve">így a folyószámlahitel igénybevétele támogatás megelőlegezési célt is szolgálhat. </w:t>
      </w:r>
    </w:p>
    <w:p w:rsidR="00981D42" w:rsidRDefault="00981D42" w:rsidP="00EF2DFC">
      <w:pPr>
        <w:jc w:val="both"/>
        <w:rPr>
          <w:sz w:val="24"/>
        </w:rPr>
      </w:pPr>
    </w:p>
    <w:p w:rsidR="002411D4" w:rsidRDefault="002411D4" w:rsidP="00EF2DFC">
      <w:pPr>
        <w:jc w:val="both"/>
        <w:rPr>
          <w:sz w:val="24"/>
        </w:rPr>
      </w:pPr>
      <w:r>
        <w:rPr>
          <w:sz w:val="24"/>
        </w:rPr>
        <w:t xml:space="preserve">Fentiekre tekintettel 2024. évre 300.000.000,- Ft folyószámlahitel keret megállapítását javasolom. </w:t>
      </w:r>
    </w:p>
    <w:p w:rsidR="00D74D37" w:rsidRDefault="00D74D37" w:rsidP="00B16482">
      <w:pPr>
        <w:jc w:val="both"/>
        <w:rPr>
          <w:sz w:val="24"/>
        </w:rPr>
      </w:pPr>
    </w:p>
    <w:p w:rsidR="00105BE1" w:rsidRDefault="00105BE1" w:rsidP="00B16482">
      <w:pPr>
        <w:jc w:val="both"/>
        <w:rPr>
          <w:sz w:val="24"/>
        </w:rPr>
      </w:pPr>
      <w:r>
        <w:rPr>
          <w:sz w:val="24"/>
        </w:rPr>
        <w:t xml:space="preserve">Jogszabályi háttér: </w:t>
      </w:r>
    </w:p>
    <w:p w:rsidR="006F41B5" w:rsidRDefault="00A30FD7" w:rsidP="000E3ED5">
      <w:pPr>
        <w:jc w:val="both"/>
        <w:rPr>
          <w:sz w:val="24"/>
        </w:rPr>
      </w:pPr>
      <w:r w:rsidRPr="003D1886">
        <w:rPr>
          <w:sz w:val="24"/>
        </w:rPr>
        <w:t xml:space="preserve">A </w:t>
      </w:r>
      <w:r w:rsidR="007C6EB7" w:rsidRPr="003D1886">
        <w:rPr>
          <w:sz w:val="24"/>
        </w:rPr>
        <w:t xml:space="preserve">folyószámla hitelkeret </w:t>
      </w:r>
      <w:r w:rsidR="005E5833" w:rsidRPr="003D1886">
        <w:rPr>
          <w:sz w:val="24"/>
        </w:rPr>
        <w:t>nyújtásának feltételei változatlanok</w:t>
      </w:r>
      <w:r w:rsidR="00105BE1" w:rsidRPr="003D1886">
        <w:rPr>
          <w:sz w:val="24"/>
        </w:rPr>
        <w:t xml:space="preserve"> Magyarország gazdasági</w:t>
      </w:r>
      <w:r w:rsidR="00105BE1">
        <w:rPr>
          <w:sz w:val="24"/>
        </w:rPr>
        <w:t xml:space="preserve"> stabilitásáról szóló 2011. évi CXXVIII. törvény rendelkezései szerint a naptári év végén a likviditást szolgáló hitelkeretnek fennálló állománya nem lehet. A jelenleg igényelt </w:t>
      </w:r>
      <w:r w:rsidR="007C6EB7">
        <w:rPr>
          <w:sz w:val="24"/>
        </w:rPr>
        <w:t>hitelkeret véglejárata 20</w:t>
      </w:r>
      <w:r w:rsidR="001B6AC4">
        <w:rPr>
          <w:sz w:val="24"/>
        </w:rPr>
        <w:t>2</w:t>
      </w:r>
      <w:r w:rsidR="00781932">
        <w:rPr>
          <w:sz w:val="24"/>
        </w:rPr>
        <w:t>4</w:t>
      </w:r>
      <w:r w:rsidR="00282F59">
        <w:rPr>
          <w:sz w:val="24"/>
        </w:rPr>
        <w:t xml:space="preserve">. december 20, azzal hogy </w:t>
      </w:r>
      <w:r w:rsidR="001B6AC4">
        <w:rPr>
          <w:sz w:val="24"/>
        </w:rPr>
        <w:t>202</w:t>
      </w:r>
      <w:r w:rsidR="00781932">
        <w:rPr>
          <w:sz w:val="24"/>
        </w:rPr>
        <w:t>4</w:t>
      </w:r>
      <w:r w:rsidR="009B5A43">
        <w:rPr>
          <w:sz w:val="24"/>
        </w:rPr>
        <w:t>.</w:t>
      </w:r>
      <w:r w:rsidR="006F41B5">
        <w:rPr>
          <w:sz w:val="24"/>
        </w:rPr>
        <w:t xml:space="preserve"> október 1-től </w:t>
      </w:r>
      <w:r w:rsidR="007C6EB7">
        <w:rPr>
          <w:sz w:val="24"/>
        </w:rPr>
        <w:t>a fennálló folyószámla-hitelkeret a decemberi</w:t>
      </w:r>
      <w:r w:rsidR="001B6AC4">
        <w:rPr>
          <w:sz w:val="24"/>
        </w:rPr>
        <w:t xml:space="preserve"> várható </w:t>
      </w:r>
      <w:r w:rsidR="007C39FF">
        <w:rPr>
          <w:sz w:val="24"/>
        </w:rPr>
        <w:t xml:space="preserve">nettó </w:t>
      </w:r>
      <w:r w:rsidR="007C6EB7">
        <w:rPr>
          <w:sz w:val="24"/>
        </w:rPr>
        <w:t>állami finanszírozás összegéig</w:t>
      </w:r>
      <w:r w:rsidR="005E5833">
        <w:rPr>
          <w:sz w:val="24"/>
        </w:rPr>
        <w:t xml:space="preserve">, előzetes számítások szerint </w:t>
      </w:r>
      <w:r w:rsidR="00781932">
        <w:rPr>
          <w:sz w:val="24"/>
        </w:rPr>
        <w:t>50</w:t>
      </w:r>
      <w:r w:rsidR="005E5833">
        <w:rPr>
          <w:sz w:val="24"/>
        </w:rPr>
        <w:t xml:space="preserve"> millió forintig </w:t>
      </w:r>
      <w:r w:rsidR="007C6EB7">
        <w:rPr>
          <w:sz w:val="24"/>
        </w:rPr>
        <w:t>terjedhet</w:t>
      </w:r>
      <w:r w:rsidR="006F41B5">
        <w:rPr>
          <w:sz w:val="24"/>
        </w:rPr>
        <w:t xml:space="preserve">. </w:t>
      </w:r>
    </w:p>
    <w:p w:rsidR="009B5A43" w:rsidRDefault="009B5A43" w:rsidP="00105BE1">
      <w:pPr>
        <w:jc w:val="both"/>
        <w:rPr>
          <w:sz w:val="24"/>
        </w:rPr>
      </w:pPr>
    </w:p>
    <w:p w:rsidR="00105BE1" w:rsidRDefault="009B5A43" w:rsidP="00105BE1">
      <w:pPr>
        <w:jc w:val="both"/>
        <w:rPr>
          <w:sz w:val="24"/>
        </w:rPr>
      </w:pPr>
      <w:r>
        <w:rPr>
          <w:sz w:val="24"/>
        </w:rPr>
        <w:t xml:space="preserve">Fedezeti kör: </w:t>
      </w:r>
    </w:p>
    <w:p w:rsidR="00105BE1" w:rsidRPr="00BB1EE1" w:rsidRDefault="00105BE1" w:rsidP="00105BE1">
      <w:pPr>
        <w:jc w:val="both"/>
        <w:rPr>
          <w:sz w:val="24"/>
        </w:rPr>
      </w:pPr>
      <w:r w:rsidRPr="00BB1EE1">
        <w:rPr>
          <w:sz w:val="24"/>
        </w:rPr>
        <w:t>Az OTP Bank Nyrt. és önkormányzatunk között tartós hitelviszony áll fenn</w:t>
      </w:r>
      <w:r>
        <w:rPr>
          <w:sz w:val="24"/>
        </w:rPr>
        <w:t xml:space="preserve">, amelynek biztosítására a jelenleg 260 </w:t>
      </w:r>
      <w:r w:rsidRPr="00BB1EE1">
        <w:rPr>
          <w:sz w:val="24"/>
        </w:rPr>
        <w:t xml:space="preserve">millió Ft keretösszegű jelzálogszerződés is szolgál, amely az alábbi ingatlanokat érinti: </w:t>
      </w:r>
    </w:p>
    <w:p w:rsidR="00105BE1" w:rsidRPr="00BB1EE1" w:rsidRDefault="00105BE1" w:rsidP="00105BE1">
      <w:pPr>
        <w:jc w:val="both"/>
        <w:rPr>
          <w:sz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43"/>
        <w:gridCol w:w="2497"/>
        <w:gridCol w:w="1676"/>
      </w:tblGrid>
      <w:tr w:rsidR="00105BE1" w:rsidRPr="00BB1EE1" w:rsidTr="00105BE1">
        <w:trPr>
          <w:trHeight w:val="332"/>
        </w:trPr>
        <w:tc>
          <w:tcPr>
            <w:tcW w:w="1728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Helyrajzi szám</w:t>
            </w:r>
          </w:p>
        </w:tc>
        <w:tc>
          <w:tcPr>
            <w:tcW w:w="3443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cím</w:t>
            </w:r>
          </w:p>
        </w:tc>
        <w:tc>
          <w:tcPr>
            <w:tcW w:w="2497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Ingatlan megnevezése</w:t>
            </w:r>
          </w:p>
        </w:tc>
        <w:tc>
          <w:tcPr>
            <w:tcW w:w="1676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Becsült érték</w:t>
            </w:r>
          </w:p>
        </w:tc>
      </w:tr>
      <w:tr w:rsidR="00105BE1" w:rsidRPr="00BB1EE1" w:rsidTr="00105BE1">
        <w:trPr>
          <w:trHeight w:val="312"/>
        </w:trPr>
        <w:tc>
          <w:tcPr>
            <w:tcW w:w="1728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219</w:t>
            </w:r>
          </w:p>
        </w:tc>
        <w:tc>
          <w:tcPr>
            <w:tcW w:w="3443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6640 Csongrád, Dózsa Gy. tér 1</w:t>
            </w:r>
          </w:p>
        </w:tc>
        <w:tc>
          <w:tcPr>
            <w:tcW w:w="2497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Posta, üzlethelyiség</w:t>
            </w:r>
          </w:p>
        </w:tc>
        <w:tc>
          <w:tcPr>
            <w:tcW w:w="1676" w:type="dxa"/>
          </w:tcPr>
          <w:p w:rsidR="00105BE1" w:rsidRPr="00BB1EE1" w:rsidRDefault="00105BE1" w:rsidP="00105BE1">
            <w:pPr>
              <w:pStyle w:val="Szvegtrzs2"/>
              <w:jc w:val="right"/>
            </w:pPr>
            <w:r w:rsidRPr="00BB1EE1">
              <w:t>159.000.000,-</w:t>
            </w:r>
          </w:p>
        </w:tc>
      </w:tr>
      <w:tr w:rsidR="00105BE1" w:rsidRPr="00BB1EE1" w:rsidTr="00105BE1">
        <w:tc>
          <w:tcPr>
            <w:tcW w:w="1728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629/A/2</w:t>
            </w:r>
          </w:p>
        </w:tc>
        <w:tc>
          <w:tcPr>
            <w:tcW w:w="3443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6640 Csongrád, Fő utca 26.</w:t>
            </w:r>
          </w:p>
        </w:tc>
        <w:tc>
          <w:tcPr>
            <w:tcW w:w="2497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Raktár</w:t>
            </w:r>
          </w:p>
        </w:tc>
        <w:tc>
          <w:tcPr>
            <w:tcW w:w="1676" w:type="dxa"/>
          </w:tcPr>
          <w:p w:rsidR="00105BE1" w:rsidRPr="00BB1EE1" w:rsidRDefault="00105BE1" w:rsidP="00105BE1">
            <w:pPr>
              <w:pStyle w:val="Szvegtrzs2"/>
              <w:jc w:val="right"/>
            </w:pPr>
            <w:r w:rsidRPr="00BB1EE1">
              <w:t>7.412.000,-</w:t>
            </w:r>
          </w:p>
        </w:tc>
      </w:tr>
      <w:tr w:rsidR="00105BE1" w:rsidRPr="00BB1EE1" w:rsidTr="00105BE1">
        <w:tc>
          <w:tcPr>
            <w:tcW w:w="1728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629/A/3</w:t>
            </w:r>
          </w:p>
        </w:tc>
        <w:tc>
          <w:tcPr>
            <w:tcW w:w="3443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6640 Csongrád, Fő utca 26.</w:t>
            </w:r>
          </w:p>
        </w:tc>
        <w:tc>
          <w:tcPr>
            <w:tcW w:w="2497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Iroda</w:t>
            </w:r>
          </w:p>
        </w:tc>
        <w:tc>
          <w:tcPr>
            <w:tcW w:w="1676" w:type="dxa"/>
          </w:tcPr>
          <w:p w:rsidR="00105BE1" w:rsidRPr="00BB1EE1" w:rsidRDefault="00105BE1" w:rsidP="00105BE1">
            <w:pPr>
              <w:pStyle w:val="Szvegtrzs2"/>
              <w:jc w:val="right"/>
            </w:pPr>
            <w:r w:rsidRPr="00BB1EE1">
              <w:t>13.738.000,-</w:t>
            </w:r>
          </w:p>
        </w:tc>
      </w:tr>
      <w:tr w:rsidR="00105BE1" w:rsidRPr="00BB1EE1" w:rsidTr="00105BE1">
        <w:tc>
          <w:tcPr>
            <w:tcW w:w="1728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629/A/4</w:t>
            </w:r>
          </w:p>
        </w:tc>
        <w:tc>
          <w:tcPr>
            <w:tcW w:w="3443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6640 Csongrád, Fő utca 26.</w:t>
            </w:r>
          </w:p>
        </w:tc>
        <w:tc>
          <w:tcPr>
            <w:tcW w:w="2497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Irodaház</w:t>
            </w:r>
          </w:p>
        </w:tc>
        <w:tc>
          <w:tcPr>
            <w:tcW w:w="1676" w:type="dxa"/>
          </w:tcPr>
          <w:p w:rsidR="00105BE1" w:rsidRPr="00BB1EE1" w:rsidRDefault="00105BE1" w:rsidP="00105BE1">
            <w:pPr>
              <w:pStyle w:val="Szvegtrzs2"/>
              <w:jc w:val="right"/>
            </w:pPr>
            <w:r w:rsidRPr="00BB1EE1">
              <w:t>29.850.000,-</w:t>
            </w:r>
          </w:p>
        </w:tc>
      </w:tr>
      <w:tr w:rsidR="00105BE1" w:rsidRPr="00BB1EE1" w:rsidTr="00105BE1">
        <w:tc>
          <w:tcPr>
            <w:tcW w:w="1728" w:type="dxa"/>
          </w:tcPr>
          <w:p w:rsidR="00105BE1" w:rsidRPr="00BB1EE1" w:rsidRDefault="00105BE1" w:rsidP="00105BE1">
            <w:pPr>
              <w:pStyle w:val="Szvegtrzs2"/>
              <w:rPr>
                <w:b/>
              </w:rPr>
            </w:pPr>
            <w:r w:rsidRPr="00BB1EE1">
              <w:t>227/2/A/72</w:t>
            </w:r>
          </w:p>
        </w:tc>
        <w:tc>
          <w:tcPr>
            <w:tcW w:w="3443" w:type="dxa"/>
          </w:tcPr>
          <w:p w:rsidR="00105BE1" w:rsidRPr="00BB1EE1" w:rsidRDefault="00105BE1" w:rsidP="00105BE1">
            <w:pPr>
              <w:pStyle w:val="Szvegtrzs2"/>
              <w:rPr>
                <w:b/>
              </w:rPr>
            </w:pPr>
            <w:r w:rsidRPr="00BB1EE1">
              <w:t>6640 Csongrád, Fő utca 2-4</w:t>
            </w:r>
          </w:p>
        </w:tc>
        <w:tc>
          <w:tcPr>
            <w:tcW w:w="2497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üzlethelyiség (Aranykosár ABC, divatáruüzlet és büfé)</w:t>
            </w:r>
          </w:p>
        </w:tc>
        <w:tc>
          <w:tcPr>
            <w:tcW w:w="1676" w:type="dxa"/>
          </w:tcPr>
          <w:p w:rsidR="00105BE1" w:rsidRPr="00BB1EE1" w:rsidRDefault="00105BE1" w:rsidP="00105BE1">
            <w:pPr>
              <w:pStyle w:val="Szvegtrzs2"/>
              <w:jc w:val="right"/>
            </w:pPr>
            <w:r w:rsidRPr="00BB1EE1">
              <w:t>50.000.000,-</w:t>
            </w:r>
          </w:p>
        </w:tc>
      </w:tr>
      <w:tr w:rsidR="00105BE1" w:rsidRPr="00BB1EE1" w:rsidTr="00105BE1">
        <w:tc>
          <w:tcPr>
            <w:tcW w:w="1728" w:type="dxa"/>
          </w:tcPr>
          <w:p w:rsidR="00105BE1" w:rsidRPr="00BB1EE1" w:rsidRDefault="00105BE1" w:rsidP="00105BE1">
            <w:pPr>
              <w:pStyle w:val="Szvegtrzs2"/>
              <w:rPr>
                <w:b/>
              </w:rPr>
            </w:pPr>
            <w:r w:rsidRPr="00BB1EE1">
              <w:rPr>
                <w:b/>
              </w:rPr>
              <w:t>Összesen</w:t>
            </w:r>
          </w:p>
        </w:tc>
        <w:tc>
          <w:tcPr>
            <w:tcW w:w="3443" w:type="dxa"/>
          </w:tcPr>
          <w:p w:rsidR="00105BE1" w:rsidRPr="00BB1EE1" w:rsidRDefault="00105BE1" w:rsidP="00105BE1">
            <w:pPr>
              <w:pStyle w:val="Szvegtrzs2"/>
              <w:rPr>
                <w:b/>
              </w:rPr>
            </w:pPr>
          </w:p>
        </w:tc>
        <w:tc>
          <w:tcPr>
            <w:tcW w:w="2497" w:type="dxa"/>
          </w:tcPr>
          <w:p w:rsidR="00105BE1" w:rsidRPr="00BB1EE1" w:rsidRDefault="00105BE1" w:rsidP="00105BE1">
            <w:pPr>
              <w:pStyle w:val="Szvegtrzs2"/>
              <w:rPr>
                <w:b/>
              </w:rPr>
            </w:pPr>
          </w:p>
        </w:tc>
        <w:tc>
          <w:tcPr>
            <w:tcW w:w="1676" w:type="dxa"/>
          </w:tcPr>
          <w:p w:rsidR="00105BE1" w:rsidRPr="00BB1EE1" w:rsidRDefault="00105BE1" w:rsidP="00105BE1">
            <w:pPr>
              <w:pStyle w:val="Szvegtrzs2"/>
              <w:jc w:val="right"/>
              <w:rPr>
                <w:b/>
              </w:rPr>
            </w:pPr>
            <w:r w:rsidRPr="00BB1EE1">
              <w:rPr>
                <w:b/>
              </w:rPr>
              <w:t>260.000.000,-</w:t>
            </w:r>
          </w:p>
        </w:tc>
      </w:tr>
    </w:tbl>
    <w:p w:rsidR="00105BE1" w:rsidRPr="00BB1EE1" w:rsidRDefault="00105BE1" w:rsidP="00105BE1">
      <w:pPr>
        <w:jc w:val="both"/>
        <w:rPr>
          <w:sz w:val="24"/>
        </w:rPr>
      </w:pPr>
    </w:p>
    <w:p w:rsidR="00105BE1" w:rsidRPr="00BB1EE1" w:rsidRDefault="00105BE1" w:rsidP="00105BE1">
      <w:pPr>
        <w:jc w:val="both"/>
        <w:rPr>
          <w:sz w:val="24"/>
        </w:rPr>
      </w:pPr>
      <w:r w:rsidRPr="00BB1EE1">
        <w:rPr>
          <w:sz w:val="24"/>
        </w:rPr>
        <w:t>Az önkormányzat helyi adókból származó bevételei szintén részét képezik a hitelek fedezetének, követelésen alapított zálogjog szerződés</w:t>
      </w:r>
      <w:r w:rsidR="007F4B27">
        <w:rPr>
          <w:sz w:val="24"/>
        </w:rPr>
        <w:t>ek</w:t>
      </w:r>
      <w:r w:rsidRPr="00BB1EE1">
        <w:rPr>
          <w:sz w:val="24"/>
        </w:rPr>
        <w:t xml:space="preserve"> formájában. </w:t>
      </w:r>
      <w:r>
        <w:rPr>
          <w:sz w:val="24"/>
        </w:rPr>
        <w:t xml:space="preserve">A szerződés jelenlegi összege, </w:t>
      </w:r>
      <w:r w:rsidR="007F4B27">
        <w:rPr>
          <w:sz w:val="24"/>
        </w:rPr>
        <w:t>4</w:t>
      </w:r>
      <w:r w:rsidR="0040203C">
        <w:rPr>
          <w:sz w:val="24"/>
        </w:rPr>
        <w:t>55</w:t>
      </w:r>
      <w:r w:rsidRPr="00BB1EE1">
        <w:rPr>
          <w:sz w:val="24"/>
        </w:rPr>
        <w:t xml:space="preserve">.000.000 Ft. </w:t>
      </w:r>
    </w:p>
    <w:p w:rsidR="00105BE1" w:rsidRDefault="00105BE1" w:rsidP="00105BE1">
      <w:pPr>
        <w:pStyle w:val="Szvegtrzs2"/>
      </w:pPr>
      <w:r>
        <w:t>Fenti biztosítéki szerződés</w:t>
      </w:r>
      <w:r w:rsidR="007F4B27">
        <w:t>ek</w:t>
      </w:r>
      <w:r>
        <w:t xml:space="preserve"> </w:t>
      </w:r>
      <w:r w:rsidR="009B5A43">
        <w:t>a</w:t>
      </w:r>
      <w:r>
        <w:t xml:space="preserve"> folyószámla hitelszerződés</w:t>
      </w:r>
      <w:r w:rsidR="009B5A43">
        <w:t xml:space="preserve"> valamint a jelenleg </w:t>
      </w:r>
      <w:r w:rsidR="00781932">
        <w:t xml:space="preserve">OTP Bank Nyrt.  felé </w:t>
      </w:r>
      <w:r w:rsidR="009B5A43">
        <w:t xml:space="preserve">fennálló </w:t>
      </w:r>
      <w:r w:rsidR="007F4B27">
        <w:t>1</w:t>
      </w:r>
      <w:r w:rsidR="002411D4">
        <w:t>30</w:t>
      </w:r>
      <w:r w:rsidR="009B5A43">
        <w:t>.</w:t>
      </w:r>
      <w:r w:rsidR="002411D4">
        <w:t>781</w:t>
      </w:r>
      <w:r w:rsidR="009B5A43">
        <w:t xml:space="preserve"> Eft beruházási hitel </w:t>
      </w:r>
      <w:r>
        <w:t xml:space="preserve">fedezetét képezi. </w:t>
      </w:r>
    </w:p>
    <w:p w:rsidR="00105BE1" w:rsidRDefault="00105BE1" w:rsidP="00105BE1">
      <w:pPr>
        <w:pStyle w:val="Szvegtrzs2"/>
      </w:pPr>
    </w:p>
    <w:p w:rsidR="00E8757D" w:rsidRPr="000E3ED5" w:rsidRDefault="00E8757D" w:rsidP="00CD1181">
      <w:pPr>
        <w:pStyle w:val="Szvegtrzs2"/>
      </w:pPr>
      <w:r w:rsidRPr="000E3ED5">
        <w:t xml:space="preserve">Kérem a Tisztelt Képviselő-testületet az előterjesztés megtárgyalására és a </w:t>
      </w:r>
      <w:r w:rsidR="0051368D">
        <w:t>határozati javaslat</w:t>
      </w:r>
      <w:r w:rsidRPr="000E3ED5">
        <w:t xml:space="preserve"> jóváhagyására.</w:t>
      </w:r>
    </w:p>
    <w:p w:rsidR="00D73810" w:rsidRDefault="00D73810" w:rsidP="00396F83">
      <w:pPr>
        <w:pStyle w:val="msolistparagraph0"/>
        <w:ind w:left="0"/>
        <w:jc w:val="both"/>
        <w:rPr>
          <w:sz w:val="24"/>
        </w:rPr>
      </w:pPr>
    </w:p>
    <w:p w:rsidR="00EE408F" w:rsidRPr="000E3ED5" w:rsidRDefault="00EE408F" w:rsidP="00EE408F">
      <w:pPr>
        <w:pStyle w:val="Szvegtrzs2"/>
        <w:jc w:val="center"/>
        <w:rPr>
          <w:b/>
          <w:bCs/>
        </w:rPr>
      </w:pPr>
      <w:r w:rsidRPr="000E3ED5">
        <w:rPr>
          <w:b/>
          <w:bCs/>
        </w:rPr>
        <w:t>H a t á r o z a t i    j a v a s l a t</w:t>
      </w:r>
    </w:p>
    <w:p w:rsidR="00EE408F" w:rsidRPr="000E3ED5" w:rsidRDefault="00EE408F" w:rsidP="00EE408F">
      <w:pPr>
        <w:pStyle w:val="Szvegtrzs2"/>
      </w:pPr>
    </w:p>
    <w:p w:rsidR="00EE408F" w:rsidRPr="00A47BDD" w:rsidRDefault="00EE408F" w:rsidP="00EE408F">
      <w:pPr>
        <w:jc w:val="both"/>
        <w:rPr>
          <w:sz w:val="24"/>
        </w:rPr>
      </w:pPr>
      <w:r w:rsidRPr="000E3ED5">
        <w:rPr>
          <w:sz w:val="24"/>
        </w:rPr>
        <w:t>Csongrád Város Önkormányzatának Képviselő-testülete megtárgyalta a „</w:t>
      </w:r>
      <w:r w:rsidRPr="008A6EE1">
        <w:rPr>
          <w:i/>
          <w:sz w:val="24"/>
        </w:rPr>
        <w:t>Javaslat a 20</w:t>
      </w:r>
      <w:r w:rsidR="005058C2">
        <w:rPr>
          <w:i/>
          <w:sz w:val="24"/>
        </w:rPr>
        <w:t>2</w:t>
      </w:r>
      <w:r w:rsidR="002411D4">
        <w:rPr>
          <w:i/>
          <w:sz w:val="24"/>
        </w:rPr>
        <w:t>4</w:t>
      </w:r>
      <w:r w:rsidRPr="008A6EE1">
        <w:rPr>
          <w:i/>
          <w:sz w:val="24"/>
        </w:rPr>
        <w:t>. évi folyószámlahitel szerződés megkötésére az OTP Bank Nyrt-vel”</w:t>
      </w:r>
      <w:r>
        <w:rPr>
          <w:sz w:val="24"/>
        </w:rPr>
        <w:t xml:space="preserve"> </w:t>
      </w:r>
      <w:r w:rsidRPr="000E3ED5">
        <w:rPr>
          <w:iCs/>
          <w:sz w:val="24"/>
        </w:rPr>
        <w:t>tárgyú</w:t>
      </w:r>
      <w:r w:rsidRPr="000E3ED5">
        <w:rPr>
          <w:sz w:val="24"/>
        </w:rPr>
        <w:t xml:space="preserve"> előterjesztést és a következő döntést hozza: </w:t>
      </w:r>
    </w:p>
    <w:p w:rsidR="00EE408F" w:rsidRDefault="00EE408F" w:rsidP="00EE408F">
      <w:pPr>
        <w:pStyle w:val="msolistparagraph0"/>
        <w:ind w:left="0"/>
        <w:jc w:val="both"/>
        <w:rPr>
          <w:sz w:val="24"/>
        </w:rPr>
      </w:pPr>
    </w:p>
    <w:p w:rsidR="00EE408F" w:rsidRPr="00EE408F" w:rsidRDefault="00EE408F" w:rsidP="00EE408F">
      <w:pPr>
        <w:pStyle w:val="msolistparagraph0"/>
        <w:ind w:left="0"/>
        <w:jc w:val="both"/>
        <w:rPr>
          <w:rFonts w:ascii="Times New Roman" w:hAnsi="Times New Roman"/>
          <w:sz w:val="24"/>
          <w:szCs w:val="24"/>
        </w:rPr>
      </w:pPr>
      <w:r w:rsidRPr="00EE408F">
        <w:rPr>
          <w:rFonts w:ascii="Times New Roman" w:hAnsi="Times New Roman"/>
          <w:sz w:val="24"/>
          <w:szCs w:val="24"/>
        </w:rPr>
        <w:t xml:space="preserve">A Képviselő-testület </w:t>
      </w:r>
      <w:r w:rsidR="00DC1EEC">
        <w:rPr>
          <w:rFonts w:ascii="Times New Roman" w:hAnsi="Times New Roman"/>
          <w:sz w:val="24"/>
          <w:szCs w:val="24"/>
        </w:rPr>
        <w:t xml:space="preserve">az OTP Bank Nyrt-től </w:t>
      </w:r>
      <w:r w:rsidRPr="00EE408F">
        <w:rPr>
          <w:rFonts w:ascii="Times New Roman" w:hAnsi="Times New Roman"/>
          <w:sz w:val="24"/>
          <w:szCs w:val="24"/>
        </w:rPr>
        <w:t>20</w:t>
      </w:r>
      <w:r w:rsidR="005058C2">
        <w:rPr>
          <w:rFonts w:ascii="Times New Roman" w:hAnsi="Times New Roman"/>
          <w:sz w:val="24"/>
          <w:szCs w:val="24"/>
        </w:rPr>
        <w:t>2</w:t>
      </w:r>
      <w:r w:rsidR="0082302C">
        <w:rPr>
          <w:rFonts w:ascii="Times New Roman" w:hAnsi="Times New Roman"/>
          <w:sz w:val="24"/>
          <w:szCs w:val="24"/>
        </w:rPr>
        <w:t>4</w:t>
      </w:r>
      <w:r w:rsidRPr="00EE408F">
        <w:rPr>
          <w:rFonts w:ascii="Times New Roman" w:hAnsi="Times New Roman"/>
          <w:sz w:val="24"/>
          <w:szCs w:val="24"/>
        </w:rPr>
        <w:t xml:space="preserve">. január 01. napjától maximum </w:t>
      </w:r>
      <w:r w:rsidR="0082302C">
        <w:rPr>
          <w:rFonts w:ascii="Times New Roman" w:hAnsi="Times New Roman"/>
          <w:sz w:val="24"/>
          <w:szCs w:val="24"/>
        </w:rPr>
        <w:t>3</w:t>
      </w:r>
      <w:r w:rsidR="007F4B27">
        <w:rPr>
          <w:rFonts w:ascii="Times New Roman" w:hAnsi="Times New Roman"/>
          <w:sz w:val="24"/>
          <w:szCs w:val="24"/>
        </w:rPr>
        <w:t>0</w:t>
      </w:r>
      <w:r w:rsidR="005058C2">
        <w:rPr>
          <w:rFonts w:ascii="Times New Roman" w:hAnsi="Times New Roman"/>
          <w:sz w:val="24"/>
          <w:szCs w:val="24"/>
        </w:rPr>
        <w:t>0</w:t>
      </w:r>
      <w:r w:rsidR="005E5833">
        <w:rPr>
          <w:rFonts w:ascii="Times New Roman" w:hAnsi="Times New Roman"/>
          <w:sz w:val="24"/>
          <w:szCs w:val="24"/>
        </w:rPr>
        <w:t xml:space="preserve">.000.000,- </w:t>
      </w:r>
      <w:r w:rsidRPr="00EE408F">
        <w:rPr>
          <w:rFonts w:ascii="Times New Roman" w:hAnsi="Times New Roman"/>
          <w:sz w:val="24"/>
          <w:szCs w:val="24"/>
        </w:rPr>
        <w:t>Ft folyószámla-hitelkeret igényléséről dönt, 20</w:t>
      </w:r>
      <w:r w:rsidR="005058C2">
        <w:rPr>
          <w:rFonts w:ascii="Times New Roman" w:hAnsi="Times New Roman"/>
          <w:sz w:val="24"/>
          <w:szCs w:val="24"/>
        </w:rPr>
        <w:t>2</w:t>
      </w:r>
      <w:r w:rsidR="0082302C">
        <w:rPr>
          <w:rFonts w:ascii="Times New Roman" w:hAnsi="Times New Roman"/>
          <w:sz w:val="24"/>
          <w:szCs w:val="24"/>
        </w:rPr>
        <w:t>4</w:t>
      </w:r>
      <w:r w:rsidRPr="00EE408F">
        <w:rPr>
          <w:rFonts w:ascii="Times New Roman" w:hAnsi="Times New Roman"/>
          <w:sz w:val="24"/>
          <w:szCs w:val="24"/>
        </w:rPr>
        <w:t>. december 2</w:t>
      </w:r>
      <w:r w:rsidR="00A33891">
        <w:rPr>
          <w:rFonts w:ascii="Times New Roman" w:hAnsi="Times New Roman"/>
          <w:sz w:val="24"/>
          <w:szCs w:val="24"/>
        </w:rPr>
        <w:t>1</w:t>
      </w:r>
      <w:r w:rsidRPr="00EE408F">
        <w:rPr>
          <w:rFonts w:ascii="Times New Roman" w:hAnsi="Times New Roman"/>
          <w:sz w:val="24"/>
          <w:szCs w:val="24"/>
        </w:rPr>
        <w:t xml:space="preserve">-i véglejárattal. </w:t>
      </w:r>
    </w:p>
    <w:p w:rsidR="00EE408F" w:rsidRPr="00EE408F" w:rsidRDefault="00EE408F" w:rsidP="002835FF">
      <w:pPr>
        <w:pStyle w:val="msolistparagraph0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EE408F">
        <w:rPr>
          <w:rFonts w:ascii="Times New Roman" w:hAnsi="Times New Roman"/>
          <w:sz w:val="24"/>
          <w:szCs w:val="24"/>
        </w:rPr>
        <w:t>A Képviselő-testület vállalja, hogy a hitelt és járulékait a 20</w:t>
      </w:r>
      <w:r w:rsidR="005058C2">
        <w:rPr>
          <w:rFonts w:ascii="Times New Roman" w:hAnsi="Times New Roman"/>
          <w:sz w:val="24"/>
          <w:szCs w:val="24"/>
        </w:rPr>
        <w:t>2</w:t>
      </w:r>
      <w:r w:rsidR="0082302C">
        <w:rPr>
          <w:rFonts w:ascii="Times New Roman" w:hAnsi="Times New Roman"/>
          <w:sz w:val="24"/>
          <w:szCs w:val="24"/>
        </w:rPr>
        <w:t>4</w:t>
      </w:r>
      <w:r w:rsidRPr="00EE408F">
        <w:rPr>
          <w:rFonts w:ascii="Times New Roman" w:hAnsi="Times New Roman"/>
          <w:sz w:val="24"/>
          <w:szCs w:val="24"/>
        </w:rPr>
        <w:t>. évi költségvetésébe betervezi és vállalja a hitel visszafizetését</w:t>
      </w:r>
      <w:r>
        <w:rPr>
          <w:rFonts w:ascii="Times New Roman" w:hAnsi="Times New Roman"/>
          <w:sz w:val="24"/>
          <w:szCs w:val="24"/>
        </w:rPr>
        <w:t>.</w:t>
      </w:r>
    </w:p>
    <w:p w:rsidR="00A33891" w:rsidRPr="008B6036" w:rsidRDefault="00A33891" w:rsidP="00A33891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4"/>
        </w:rPr>
      </w:pPr>
      <w:r w:rsidRPr="00423918">
        <w:rPr>
          <w:sz w:val="24"/>
        </w:rPr>
        <w:lastRenderedPageBreak/>
        <w:t>Csongrád Városi</w:t>
      </w:r>
      <w:r w:rsidRPr="008B6036">
        <w:rPr>
          <w:sz w:val="24"/>
        </w:rPr>
        <w:t xml:space="preserve"> Önkormányzat</w:t>
      </w:r>
      <w:r>
        <w:rPr>
          <w:sz w:val="24"/>
        </w:rPr>
        <w:t xml:space="preserve"> Képviselő-testülete </w:t>
      </w:r>
      <w:r w:rsidRPr="008B6036">
        <w:rPr>
          <w:sz w:val="24"/>
        </w:rPr>
        <w:t xml:space="preserve"> a hitel és járulékai fedezetéül az OTP Bank Nyrt.-nek a hitel biztosítékául felajánlja a helyi adókból származó bevételeit, mely bevételek összegét az OTP Bank Nyrt a hitel igénybevételéből eredő tartozás törlesztésére fordíthatja.</w:t>
      </w:r>
    </w:p>
    <w:p w:rsidR="00105BE1" w:rsidRPr="00423918" w:rsidRDefault="00105BE1" w:rsidP="00105BE1">
      <w:pPr>
        <w:pStyle w:val="Listaszerbekezds"/>
        <w:numPr>
          <w:ilvl w:val="0"/>
          <w:numId w:val="34"/>
        </w:numPr>
        <w:spacing w:before="120" w:after="200" w:line="276" w:lineRule="auto"/>
        <w:contextualSpacing/>
        <w:jc w:val="both"/>
        <w:rPr>
          <w:sz w:val="24"/>
        </w:rPr>
      </w:pPr>
      <w:r w:rsidRPr="00423918">
        <w:rPr>
          <w:sz w:val="24"/>
        </w:rPr>
        <w:t>Csongrád Városi</w:t>
      </w:r>
      <w:r w:rsidRPr="008B6036">
        <w:rPr>
          <w:sz w:val="24"/>
        </w:rPr>
        <w:t xml:space="preserve"> Önkormányzat polgármestere a </w:t>
      </w:r>
      <w:r w:rsidRPr="00423918">
        <w:rPr>
          <w:sz w:val="24"/>
        </w:rPr>
        <w:t xml:space="preserve">a hitel és járulékai biztosítékául felajánlja a Csongrád belterület 227/2/A/72, 629/A/2, 629/A/3, 629/A/4 és 219. hrsz-ú törzsvagyon részét nem képező, forgalomképes és a 1996. évi XXV. törvény alapján adósságrendezésbe vonható ingatlanokat. A 629/A/2, 629/A/3, 629/A/4, 219 és a a 227/2/A/72/ hrsz-ú  ingatlanokra összesen 260 millió Ft összegű keretbiztosítéki jelzálogszerződés kötődött 2020.10.12-én és 2019. 07.25-én  (szerződésszám: 1-2-20-3201-0643-8/1 és 1-2-19-3201-0496-8/1). A Képviselő-testület vállalja, hogy a hitel futamideje alatt az ingatlanokat nem minősíti korlátozottan forgalomképessé vagy forgalomképtelenné. </w:t>
      </w:r>
    </w:p>
    <w:p w:rsidR="002835FF" w:rsidRPr="002835FF" w:rsidRDefault="002835FF" w:rsidP="002835FF">
      <w:pPr>
        <w:pStyle w:val="Szvegtrzs"/>
        <w:numPr>
          <w:ilvl w:val="0"/>
          <w:numId w:val="34"/>
        </w:numPr>
        <w:spacing w:line="276" w:lineRule="auto"/>
        <w:rPr>
          <w:sz w:val="24"/>
        </w:rPr>
      </w:pPr>
      <w:r>
        <w:rPr>
          <w:sz w:val="24"/>
        </w:rPr>
        <w:t>A K</w:t>
      </w:r>
      <w:r w:rsidRPr="002835FF">
        <w:rPr>
          <w:sz w:val="24"/>
        </w:rPr>
        <w:t>épviselő-testület</w:t>
      </w:r>
      <w:r>
        <w:rPr>
          <w:sz w:val="24"/>
        </w:rPr>
        <w:t xml:space="preserve"> </w:t>
      </w:r>
      <w:r w:rsidR="00A33891">
        <w:rPr>
          <w:sz w:val="24"/>
        </w:rPr>
        <w:t xml:space="preserve">felhatalmazza az OTP Bank Nyrt-t és </w:t>
      </w:r>
      <w:r>
        <w:rPr>
          <w:sz w:val="24"/>
        </w:rPr>
        <w:t>hozzájárul</w:t>
      </w:r>
      <w:r w:rsidR="00A33891">
        <w:rPr>
          <w:sz w:val="24"/>
        </w:rPr>
        <w:t xml:space="preserve"> ahhoz</w:t>
      </w:r>
      <w:r>
        <w:rPr>
          <w:sz w:val="24"/>
        </w:rPr>
        <w:t>, hogy amennyiben a h</w:t>
      </w:r>
      <w:r w:rsidRPr="002835FF">
        <w:rPr>
          <w:sz w:val="24"/>
        </w:rPr>
        <w:t>itel futamideje alatt az Önkormányzat Fizetési Számláján a szerződés alapján esedékessé váló fizetési kötelezettségeinek teljesítéséhez nem áll rendelkezésre a szükséges fedezet, úgy annak biztosítása érdekében az Önkormányzat a helyi adók fogadására szolgáló számláiról a szükséges összeget a Bank a Fizetési Számlára haladéktalanul átvezesse.</w:t>
      </w:r>
    </w:p>
    <w:p w:rsidR="002835FF" w:rsidRPr="002835FF" w:rsidRDefault="002835FF" w:rsidP="002835FF">
      <w:pPr>
        <w:pStyle w:val="Listaszerbekezds"/>
        <w:numPr>
          <w:ilvl w:val="0"/>
          <w:numId w:val="34"/>
        </w:numPr>
        <w:jc w:val="both"/>
        <w:rPr>
          <w:sz w:val="24"/>
        </w:rPr>
      </w:pPr>
      <w:r w:rsidRPr="002835FF">
        <w:rPr>
          <w:sz w:val="24"/>
        </w:rPr>
        <w:t xml:space="preserve">A </w:t>
      </w:r>
      <w:r w:rsidR="00A33891">
        <w:rPr>
          <w:sz w:val="24"/>
          <w:lang w:val="hu-HU"/>
        </w:rPr>
        <w:t>K</w:t>
      </w:r>
      <w:r w:rsidRPr="002835FF">
        <w:rPr>
          <w:sz w:val="24"/>
        </w:rPr>
        <w:t>épviselő-testület az OTP Bank Nyrt. részére a más pénzügyi intézménynél vagy a Magyar Államkincstárnál vezetett, vagy a későbbiekben megnyitásra kerülő valamennyi fizetési számlájára (beleértve a Fizetési Számlát és az egyéb számlákat) ahol ezt jogszabály nem zárja ki, felhatalmazáson alapuló beszedési megbízást biztosít a banki követelések teljesítése érdekében.</w:t>
      </w:r>
    </w:p>
    <w:p w:rsidR="00EE408F" w:rsidRPr="00EE408F" w:rsidRDefault="00EE408F" w:rsidP="002835FF">
      <w:pPr>
        <w:numPr>
          <w:ilvl w:val="0"/>
          <w:numId w:val="34"/>
        </w:numPr>
        <w:jc w:val="both"/>
        <w:rPr>
          <w:sz w:val="24"/>
        </w:rPr>
      </w:pPr>
      <w:r w:rsidRPr="00EE408F">
        <w:rPr>
          <w:sz w:val="24"/>
        </w:rPr>
        <w:t>A Képviselő-testület felhatalmazza a Polgármestert a vonatkozó szerződések és a felhatalmazó levelek aláírására.</w:t>
      </w:r>
    </w:p>
    <w:p w:rsidR="00EE408F" w:rsidRPr="00EE408F" w:rsidRDefault="00EE408F" w:rsidP="00EE408F">
      <w:pPr>
        <w:jc w:val="both"/>
        <w:rPr>
          <w:sz w:val="24"/>
        </w:rPr>
      </w:pPr>
    </w:p>
    <w:p w:rsidR="00EE408F" w:rsidRPr="00EE408F" w:rsidRDefault="00EE408F" w:rsidP="00EE408F">
      <w:pPr>
        <w:jc w:val="both"/>
        <w:rPr>
          <w:sz w:val="24"/>
        </w:rPr>
      </w:pPr>
      <w:r w:rsidRPr="00EE408F">
        <w:rPr>
          <w:sz w:val="24"/>
          <w:u w:val="single"/>
        </w:rPr>
        <w:t>Határidő:</w:t>
      </w:r>
      <w:r w:rsidRPr="00EE408F">
        <w:rPr>
          <w:sz w:val="24"/>
        </w:rPr>
        <w:t xml:space="preserve"> </w:t>
      </w:r>
      <w:r w:rsidR="00E77178">
        <w:rPr>
          <w:sz w:val="24"/>
        </w:rPr>
        <w:t>szerződéskötésre 20</w:t>
      </w:r>
      <w:r w:rsidR="00A33891">
        <w:rPr>
          <w:sz w:val="24"/>
        </w:rPr>
        <w:t>2</w:t>
      </w:r>
      <w:r w:rsidR="00981D42">
        <w:rPr>
          <w:sz w:val="24"/>
        </w:rPr>
        <w:t>3</w:t>
      </w:r>
      <w:r w:rsidR="00E77178">
        <w:rPr>
          <w:sz w:val="24"/>
        </w:rPr>
        <w:t xml:space="preserve">. december 31. </w:t>
      </w:r>
    </w:p>
    <w:p w:rsidR="00EE408F" w:rsidRPr="00EE408F" w:rsidRDefault="00EE408F" w:rsidP="00EE408F">
      <w:pPr>
        <w:jc w:val="both"/>
        <w:rPr>
          <w:sz w:val="24"/>
        </w:rPr>
      </w:pPr>
      <w:r w:rsidRPr="00EE408F">
        <w:rPr>
          <w:sz w:val="24"/>
          <w:u w:val="single"/>
        </w:rPr>
        <w:t>Felelős:</w:t>
      </w:r>
      <w:r w:rsidRPr="00EE408F">
        <w:rPr>
          <w:sz w:val="24"/>
        </w:rPr>
        <w:t xml:space="preserve"> Bedő Tamás polgármester</w:t>
      </w:r>
    </w:p>
    <w:p w:rsidR="00EE408F" w:rsidRPr="00EE408F" w:rsidRDefault="00EE408F" w:rsidP="00EE408F">
      <w:pPr>
        <w:tabs>
          <w:tab w:val="num" w:pos="360"/>
        </w:tabs>
        <w:ind w:left="284" w:hanging="284"/>
        <w:jc w:val="both"/>
      </w:pPr>
    </w:p>
    <w:p w:rsidR="00EE408F" w:rsidRPr="00EE408F" w:rsidRDefault="00EE408F" w:rsidP="00EE408F">
      <w:pPr>
        <w:pStyle w:val="Szvegtrzs2"/>
        <w:rPr>
          <w:sz w:val="20"/>
          <w:szCs w:val="20"/>
        </w:rPr>
      </w:pPr>
      <w:r w:rsidRPr="00EE408F">
        <w:rPr>
          <w:sz w:val="20"/>
          <w:szCs w:val="20"/>
        </w:rPr>
        <w:t>Erről jegyzőkönyvi kivonaton értesítést kapnak:</w:t>
      </w:r>
    </w:p>
    <w:p w:rsidR="00EE408F" w:rsidRPr="00EE408F" w:rsidRDefault="00EE408F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 w:rsidRPr="00EE408F">
        <w:rPr>
          <w:sz w:val="20"/>
          <w:szCs w:val="20"/>
        </w:rPr>
        <w:t>a Képviselő-testület tagjai;</w:t>
      </w:r>
    </w:p>
    <w:p w:rsidR="00EE408F" w:rsidRPr="00EE408F" w:rsidRDefault="00EE408F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 w:rsidRPr="00EE408F">
        <w:rPr>
          <w:sz w:val="20"/>
          <w:szCs w:val="20"/>
        </w:rPr>
        <w:t>Bedő Tamás polgármester</w:t>
      </w:r>
    </w:p>
    <w:p w:rsidR="00EE408F" w:rsidRPr="00EE408F" w:rsidRDefault="006417D0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Fejlesztési és Üzemeltetési </w:t>
      </w:r>
      <w:r w:rsidR="00EE408F" w:rsidRPr="00EE408F">
        <w:rPr>
          <w:sz w:val="20"/>
          <w:szCs w:val="20"/>
        </w:rPr>
        <w:t xml:space="preserve"> Iroda és </w:t>
      </w:r>
      <w:r w:rsidR="00EE408F" w:rsidRPr="00EE408F">
        <w:rPr>
          <w:sz w:val="20"/>
          <w:szCs w:val="20"/>
          <w:u w:val="single"/>
        </w:rPr>
        <w:t>általa</w:t>
      </w:r>
    </w:p>
    <w:p w:rsidR="00EE408F" w:rsidRPr="004662CE" w:rsidRDefault="00EE408F" w:rsidP="00EE408F">
      <w:pPr>
        <w:pStyle w:val="Szvegtrzs2"/>
        <w:numPr>
          <w:ilvl w:val="0"/>
          <w:numId w:val="5"/>
        </w:numPr>
      </w:pPr>
      <w:r w:rsidRPr="00EE408F">
        <w:rPr>
          <w:sz w:val="20"/>
          <w:szCs w:val="20"/>
        </w:rPr>
        <w:t xml:space="preserve">OTP Bank Nyrt. </w:t>
      </w: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Pr="004662CE" w:rsidRDefault="004662CE" w:rsidP="004662CE">
      <w:pPr>
        <w:pStyle w:val="Szvegtrzs2"/>
      </w:pPr>
      <w:r w:rsidRPr="004662CE">
        <w:t>Csongrád, 20</w:t>
      </w:r>
      <w:r w:rsidR="00A33891">
        <w:t>2</w:t>
      </w:r>
      <w:r w:rsidR="00981D42">
        <w:t>3</w:t>
      </w:r>
      <w:r w:rsidRPr="004662CE">
        <w:t>.</w:t>
      </w:r>
      <w:r w:rsidR="007F4B27">
        <w:t xml:space="preserve"> </w:t>
      </w:r>
      <w:r w:rsidR="00981D42">
        <w:t>november 22</w:t>
      </w:r>
      <w:r w:rsidR="00E77178">
        <w:t>.</w:t>
      </w: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Pr="004662CE" w:rsidRDefault="004662CE" w:rsidP="004662CE">
      <w:pPr>
        <w:pStyle w:val="Szvegtrzs2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62CE">
        <w:t>Bedő Tamás</w:t>
      </w:r>
    </w:p>
    <w:p w:rsidR="004662CE" w:rsidRPr="004662CE" w:rsidRDefault="004662CE" w:rsidP="004662CE">
      <w:pPr>
        <w:pStyle w:val="Szvegtrzs2"/>
      </w:pP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  <w:t>Polgármester</w:t>
      </w:r>
    </w:p>
    <w:sectPr w:rsidR="004662CE" w:rsidRPr="004662CE" w:rsidSect="009B5A43"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35" w:rsidRDefault="00491635">
      <w:r>
        <w:separator/>
      </w:r>
    </w:p>
  </w:endnote>
  <w:endnote w:type="continuationSeparator" w:id="0">
    <w:p w:rsidR="00491635" w:rsidRDefault="0049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A8" w:rsidRDefault="00C44E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4EA8" w:rsidRDefault="00C44E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A8" w:rsidRPr="000E3ED5" w:rsidRDefault="00C44EA8">
    <w:pPr>
      <w:pStyle w:val="llb"/>
      <w:rPr>
        <w:i/>
        <w:sz w:val="16"/>
        <w:szCs w:val="16"/>
      </w:rPr>
    </w:pPr>
    <w:r w:rsidRPr="000E3ED5">
      <w:rPr>
        <w:i/>
        <w:sz w:val="16"/>
        <w:szCs w:val="16"/>
      </w:rPr>
      <w:fldChar w:fldCharType="begin"/>
    </w:r>
    <w:r w:rsidRPr="000E3ED5">
      <w:rPr>
        <w:i/>
        <w:sz w:val="16"/>
        <w:szCs w:val="16"/>
      </w:rPr>
      <w:instrText xml:space="preserve"> FILENAME \p </w:instrText>
    </w:r>
    <w:r w:rsidRPr="000E3ED5">
      <w:rPr>
        <w:i/>
        <w:sz w:val="16"/>
        <w:szCs w:val="16"/>
      </w:rPr>
      <w:fldChar w:fldCharType="separate"/>
    </w:r>
    <w:r w:rsidR="00D74D37">
      <w:rPr>
        <w:i/>
        <w:noProof/>
        <w:sz w:val="16"/>
        <w:szCs w:val="16"/>
      </w:rPr>
      <w:t>S:\Fejlesztési iroda\Keller\FSZ 2024\Folyószámla 2024 előterjesztés.doc</w:t>
    </w:r>
    <w:r w:rsidRPr="000E3ED5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35" w:rsidRDefault="00491635">
      <w:r>
        <w:separator/>
      </w:r>
    </w:p>
  </w:footnote>
  <w:footnote w:type="continuationSeparator" w:id="0">
    <w:p w:rsidR="00491635" w:rsidRDefault="0049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A8" w:rsidRPr="00E63CFE" w:rsidRDefault="00C44EA8">
    <w:pPr>
      <w:pStyle w:val="lfej"/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BAF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D6020"/>
    <w:multiLevelType w:val="hybridMultilevel"/>
    <w:tmpl w:val="39026C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244F7"/>
    <w:multiLevelType w:val="hybridMultilevel"/>
    <w:tmpl w:val="FD789F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6AAE"/>
    <w:multiLevelType w:val="hybridMultilevel"/>
    <w:tmpl w:val="AEEC08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60DA5"/>
    <w:multiLevelType w:val="hybridMultilevel"/>
    <w:tmpl w:val="589CD9B4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D53A1"/>
    <w:multiLevelType w:val="hybridMultilevel"/>
    <w:tmpl w:val="193A28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312CA"/>
    <w:multiLevelType w:val="hybridMultilevel"/>
    <w:tmpl w:val="F61AE610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A71FD0"/>
    <w:multiLevelType w:val="singleLevel"/>
    <w:tmpl w:val="B24CC532"/>
    <w:lvl w:ilvl="0">
      <w:start w:val="6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10A82791"/>
    <w:multiLevelType w:val="hybridMultilevel"/>
    <w:tmpl w:val="49B06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96298"/>
    <w:multiLevelType w:val="hybridMultilevel"/>
    <w:tmpl w:val="523087C2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CB57BFA"/>
    <w:multiLevelType w:val="singleLevel"/>
    <w:tmpl w:val="B24CC532"/>
    <w:lvl w:ilvl="0">
      <w:start w:val="6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243E1EF0"/>
    <w:multiLevelType w:val="singleLevel"/>
    <w:tmpl w:val="5DF4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26FF3741"/>
    <w:multiLevelType w:val="hybridMultilevel"/>
    <w:tmpl w:val="FF5ABDAE"/>
    <w:lvl w:ilvl="0" w:tplc="E10C20C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6CA3"/>
    <w:multiLevelType w:val="singleLevel"/>
    <w:tmpl w:val="ED5A45D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6900B4"/>
    <w:multiLevelType w:val="hybridMultilevel"/>
    <w:tmpl w:val="526EBA46"/>
    <w:lvl w:ilvl="0" w:tplc="43FC88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47E30"/>
    <w:multiLevelType w:val="hybridMultilevel"/>
    <w:tmpl w:val="7714B4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0C224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4485A25"/>
    <w:multiLevelType w:val="hybridMultilevel"/>
    <w:tmpl w:val="E5521614"/>
    <w:lvl w:ilvl="0" w:tplc="040E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646A3"/>
    <w:multiLevelType w:val="singleLevel"/>
    <w:tmpl w:val="71E86E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AF5FDF"/>
    <w:multiLevelType w:val="hybridMultilevel"/>
    <w:tmpl w:val="6550196E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A5BA4"/>
    <w:multiLevelType w:val="hybridMultilevel"/>
    <w:tmpl w:val="E47CF52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F1A99"/>
    <w:multiLevelType w:val="hybridMultilevel"/>
    <w:tmpl w:val="5B1250F2"/>
    <w:lvl w:ilvl="0" w:tplc="D4A8BA1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C438A8"/>
    <w:multiLevelType w:val="hybridMultilevel"/>
    <w:tmpl w:val="48DCAAE2"/>
    <w:lvl w:ilvl="0" w:tplc="46942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DC07FD"/>
    <w:multiLevelType w:val="hybridMultilevel"/>
    <w:tmpl w:val="06B4A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6073B"/>
    <w:multiLevelType w:val="hybridMultilevel"/>
    <w:tmpl w:val="2D5CA936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11AE6"/>
    <w:multiLevelType w:val="hybridMultilevel"/>
    <w:tmpl w:val="09160ECE"/>
    <w:lvl w:ilvl="0" w:tplc="71180D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15385"/>
    <w:multiLevelType w:val="hybridMultilevel"/>
    <w:tmpl w:val="97AE99AC"/>
    <w:lvl w:ilvl="0" w:tplc="730899A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93E6BD5"/>
    <w:multiLevelType w:val="hybridMultilevel"/>
    <w:tmpl w:val="458A4F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62E1A"/>
    <w:multiLevelType w:val="hybridMultilevel"/>
    <w:tmpl w:val="AEA8EEF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B249C8"/>
    <w:multiLevelType w:val="singleLevel"/>
    <w:tmpl w:val="71E86E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A4600CA"/>
    <w:multiLevelType w:val="hybridMultilevel"/>
    <w:tmpl w:val="FCBAF9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C7101"/>
    <w:multiLevelType w:val="hybridMultilevel"/>
    <w:tmpl w:val="5882E6DE"/>
    <w:lvl w:ilvl="0" w:tplc="65304AF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32546DB"/>
    <w:multiLevelType w:val="hybridMultilevel"/>
    <w:tmpl w:val="F16E9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E6984"/>
    <w:multiLevelType w:val="hybridMultilevel"/>
    <w:tmpl w:val="73725F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82653"/>
    <w:multiLevelType w:val="hybridMultilevel"/>
    <w:tmpl w:val="D744D5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01F2F00"/>
    <w:multiLevelType w:val="hybridMultilevel"/>
    <w:tmpl w:val="9FB8D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3520C"/>
    <w:multiLevelType w:val="hybridMultilevel"/>
    <w:tmpl w:val="DE946F1C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15BEA"/>
    <w:multiLevelType w:val="hybridMultilevel"/>
    <w:tmpl w:val="3A8EA8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FD2BB3"/>
    <w:multiLevelType w:val="hybridMultilevel"/>
    <w:tmpl w:val="13F6141A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6"/>
  </w:num>
  <w:num w:numId="4">
    <w:abstractNumId w:val="29"/>
  </w:num>
  <w:num w:numId="5">
    <w:abstractNumId w:val="8"/>
  </w:num>
  <w:num w:numId="6">
    <w:abstractNumId w:val="12"/>
  </w:num>
  <w:num w:numId="7">
    <w:abstractNumId w:val="1"/>
  </w:num>
  <w:num w:numId="8">
    <w:abstractNumId w:val="28"/>
  </w:num>
  <w:num w:numId="9">
    <w:abstractNumId w:val="2"/>
  </w:num>
  <w:num w:numId="10">
    <w:abstractNumId w:val="5"/>
  </w:num>
  <w:num w:numId="11">
    <w:abstractNumId w:val="9"/>
  </w:num>
  <w:num w:numId="12">
    <w:abstractNumId w:val="35"/>
  </w:num>
  <w:num w:numId="13">
    <w:abstractNumId w:val="32"/>
  </w:num>
  <w:num w:numId="14">
    <w:abstractNumId w:val="38"/>
  </w:num>
  <w:num w:numId="15">
    <w:abstractNumId w:val="26"/>
  </w:num>
  <w:num w:numId="16">
    <w:abstractNumId w:val="0"/>
  </w:num>
  <w:num w:numId="17">
    <w:abstractNumId w:val="13"/>
  </w:num>
  <w:num w:numId="18">
    <w:abstractNumId w:val="11"/>
  </w:num>
  <w:num w:numId="19">
    <w:abstractNumId w:val="7"/>
  </w:num>
  <w:num w:numId="20">
    <w:abstractNumId w:val="10"/>
  </w:num>
  <w:num w:numId="21">
    <w:abstractNumId w:val="18"/>
  </w:num>
  <w:num w:numId="22">
    <w:abstractNumId w:val="21"/>
  </w:num>
  <w:num w:numId="23">
    <w:abstractNumId w:val="24"/>
  </w:num>
  <w:num w:numId="24">
    <w:abstractNumId w:val="14"/>
  </w:num>
  <w:num w:numId="25">
    <w:abstractNumId w:val="17"/>
  </w:num>
  <w:num w:numId="26">
    <w:abstractNumId w:val="37"/>
  </w:num>
  <w:num w:numId="27">
    <w:abstractNumId w:val="39"/>
  </w:num>
  <w:num w:numId="28">
    <w:abstractNumId w:val="30"/>
  </w:num>
  <w:num w:numId="29">
    <w:abstractNumId w:val="27"/>
  </w:num>
  <w:num w:numId="30">
    <w:abstractNumId w:val="19"/>
  </w:num>
  <w:num w:numId="31">
    <w:abstractNumId w:val="4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25"/>
  </w:num>
  <w:num w:numId="36">
    <w:abstractNumId w:val="20"/>
  </w:num>
  <w:num w:numId="37">
    <w:abstractNumId w:val="31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E"/>
    <w:rsid w:val="00004F68"/>
    <w:rsid w:val="00007D89"/>
    <w:rsid w:val="00011EA0"/>
    <w:rsid w:val="00013089"/>
    <w:rsid w:val="00021068"/>
    <w:rsid w:val="0003362A"/>
    <w:rsid w:val="000378CC"/>
    <w:rsid w:val="0004458C"/>
    <w:rsid w:val="00045949"/>
    <w:rsid w:val="00086072"/>
    <w:rsid w:val="000909DB"/>
    <w:rsid w:val="000A0B04"/>
    <w:rsid w:val="000A598F"/>
    <w:rsid w:val="000B2FC0"/>
    <w:rsid w:val="000B4A9F"/>
    <w:rsid w:val="000C3782"/>
    <w:rsid w:val="000D493C"/>
    <w:rsid w:val="000D60F2"/>
    <w:rsid w:val="000E3ED5"/>
    <w:rsid w:val="000E77FA"/>
    <w:rsid w:val="0010406F"/>
    <w:rsid w:val="001054FC"/>
    <w:rsid w:val="00105BE1"/>
    <w:rsid w:val="00111364"/>
    <w:rsid w:val="00123F75"/>
    <w:rsid w:val="0012683B"/>
    <w:rsid w:val="00132458"/>
    <w:rsid w:val="00141879"/>
    <w:rsid w:val="0014245D"/>
    <w:rsid w:val="00151A1C"/>
    <w:rsid w:val="00155DBD"/>
    <w:rsid w:val="001632E5"/>
    <w:rsid w:val="0017671E"/>
    <w:rsid w:val="001951FE"/>
    <w:rsid w:val="001B66E9"/>
    <w:rsid w:val="001B6AC4"/>
    <w:rsid w:val="001B7390"/>
    <w:rsid w:val="001C2933"/>
    <w:rsid w:val="001C602E"/>
    <w:rsid w:val="001C74A1"/>
    <w:rsid w:val="001D4C25"/>
    <w:rsid w:val="001D5962"/>
    <w:rsid w:val="001E5426"/>
    <w:rsid w:val="00227668"/>
    <w:rsid w:val="0023051B"/>
    <w:rsid w:val="002374FA"/>
    <w:rsid w:val="002411D4"/>
    <w:rsid w:val="00241B31"/>
    <w:rsid w:val="00250DBD"/>
    <w:rsid w:val="00253C0B"/>
    <w:rsid w:val="002575EC"/>
    <w:rsid w:val="00261ED6"/>
    <w:rsid w:val="0026488A"/>
    <w:rsid w:val="00275018"/>
    <w:rsid w:val="0028089A"/>
    <w:rsid w:val="00282F59"/>
    <w:rsid w:val="002835FF"/>
    <w:rsid w:val="00297809"/>
    <w:rsid w:val="00297FB8"/>
    <w:rsid w:val="002A0547"/>
    <w:rsid w:val="002A151B"/>
    <w:rsid w:val="002B2599"/>
    <w:rsid w:val="002B4577"/>
    <w:rsid w:val="002B45C1"/>
    <w:rsid w:val="002E0267"/>
    <w:rsid w:val="002E2D71"/>
    <w:rsid w:val="002E5ADE"/>
    <w:rsid w:val="002F5B96"/>
    <w:rsid w:val="00306C2A"/>
    <w:rsid w:val="00312C4B"/>
    <w:rsid w:val="003205D9"/>
    <w:rsid w:val="00321870"/>
    <w:rsid w:val="003252F9"/>
    <w:rsid w:val="00331F3D"/>
    <w:rsid w:val="00334FA8"/>
    <w:rsid w:val="0034040C"/>
    <w:rsid w:val="00341C22"/>
    <w:rsid w:val="00347E1C"/>
    <w:rsid w:val="00355E08"/>
    <w:rsid w:val="0036318B"/>
    <w:rsid w:val="00385245"/>
    <w:rsid w:val="003937EF"/>
    <w:rsid w:val="00396F83"/>
    <w:rsid w:val="003A6C9A"/>
    <w:rsid w:val="003B27F4"/>
    <w:rsid w:val="003D06DA"/>
    <w:rsid w:val="003D1886"/>
    <w:rsid w:val="003E45CE"/>
    <w:rsid w:val="003E73AD"/>
    <w:rsid w:val="0040203C"/>
    <w:rsid w:val="00402473"/>
    <w:rsid w:val="004245BF"/>
    <w:rsid w:val="0043751D"/>
    <w:rsid w:val="00440BDE"/>
    <w:rsid w:val="00452115"/>
    <w:rsid w:val="00464D79"/>
    <w:rsid w:val="004662CE"/>
    <w:rsid w:val="00491635"/>
    <w:rsid w:val="00494451"/>
    <w:rsid w:val="00496603"/>
    <w:rsid w:val="00497360"/>
    <w:rsid w:val="004A0733"/>
    <w:rsid w:val="004A696E"/>
    <w:rsid w:val="004E0163"/>
    <w:rsid w:val="004E298A"/>
    <w:rsid w:val="004E78BF"/>
    <w:rsid w:val="00502171"/>
    <w:rsid w:val="005058C2"/>
    <w:rsid w:val="00506043"/>
    <w:rsid w:val="0051368D"/>
    <w:rsid w:val="00521799"/>
    <w:rsid w:val="00522A74"/>
    <w:rsid w:val="00523589"/>
    <w:rsid w:val="00527799"/>
    <w:rsid w:val="00552100"/>
    <w:rsid w:val="00562126"/>
    <w:rsid w:val="005742B9"/>
    <w:rsid w:val="005815EF"/>
    <w:rsid w:val="00597627"/>
    <w:rsid w:val="005D09C6"/>
    <w:rsid w:val="005D34A6"/>
    <w:rsid w:val="005E5833"/>
    <w:rsid w:val="005E5BF3"/>
    <w:rsid w:val="005F0384"/>
    <w:rsid w:val="00600E42"/>
    <w:rsid w:val="00615D1E"/>
    <w:rsid w:val="00621467"/>
    <w:rsid w:val="00626BE1"/>
    <w:rsid w:val="00634345"/>
    <w:rsid w:val="006344AA"/>
    <w:rsid w:val="006417D0"/>
    <w:rsid w:val="006467B4"/>
    <w:rsid w:val="0065433A"/>
    <w:rsid w:val="00660524"/>
    <w:rsid w:val="00665251"/>
    <w:rsid w:val="006768B2"/>
    <w:rsid w:val="0068143A"/>
    <w:rsid w:val="00681B83"/>
    <w:rsid w:val="00684619"/>
    <w:rsid w:val="006869DE"/>
    <w:rsid w:val="0068799B"/>
    <w:rsid w:val="006A14E7"/>
    <w:rsid w:val="006A37DC"/>
    <w:rsid w:val="006A5FCE"/>
    <w:rsid w:val="006B367C"/>
    <w:rsid w:val="006C71B1"/>
    <w:rsid w:val="006E4FCB"/>
    <w:rsid w:val="006F41B5"/>
    <w:rsid w:val="00715120"/>
    <w:rsid w:val="00716CA7"/>
    <w:rsid w:val="00727293"/>
    <w:rsid w:val="007370B6"/>
    <w:rsid w:val="00742CF6"/>
    <w:rsid w:val="00745402"/>
    <w:rsid w:val="00763DAC"/>
    <w:rsid w:val="00765269"/>
    <w:rsid w:val="007668FF"/>
    <w:rsid w:val="007720A2"/>
    <w:rsid w:val="00773760"/>
    <w:rsid w:val="00774010"/>
    <w:rsid w:val="00776011"/>
    <w:rsid w:val="00781932"/>
    <w:rsid w:val="00782938"/>
    <w:rsid w:val="007A0DBE"/>
    <w:rsid w:val="007A4510"/>
    <w:rsid w:val="007B1CBE"/>
    <w:rsid w:val="007B4341"/>
    <w:rsid w:val="007B6D6E"/>
    <w:rsid w:val="007C39FF"/>
    <w:rsid w:val="007C6EB7"/>
    <w:rsid w:val="007C7017"/>
    <w:rsid w:val="007E0202"/>
    <w:rsid w:val="007E7AF5"/>
    <w:rsid w:val="007F4B27"/>
    <w:rsid w:val="008111D0"/>
    <w:rsid w:val="00814066"/>
    <w:rsid w:val="0082302C"/>
    <w:rsid w:val="008507D7"/>
    <w:rsid w:val="00856941"/>
    <w:rsid w:val="00863DA3"/>
    <w:rsid w:val="00874918"/>
    <w:rsid w:val="00886F70"/>
    <w:rsid w:val="00893FD1"/>
    <w:rsid w:val="008A6EE1"/>
    <w:rsid w:val="008B38F5"/>
    <w:rsid w:val="008D1A6F"/>
    <w:rsid w:val="008D1DEE"/>
    <w:rsid w:val="008D2F14"/>
    <w:rsid w:val="008E4F93"/>
    <w:rsid w:val="008E6368"/>
    <w:rsid w:val="008F154D"/>
    <w:rsid w:val="008F627D"/>
    <w:rsid w:val="0090214A"/>
    <w:rsid w:val="009107AC"/>
    <w:rsid w:val="00914779"/>
    <w:rsid w:val="00937C5E"/>
    <w:rsid w:val="009407EC"/>
    <w:rsid w:val="00944E78"/>
    <w:rsid w:val="009452BF"/>
    <w:rsid w:val="00954812"/>
    <w:rsid w:val="0096732A"/>
    <w:rsid w:val="009706FD"/>
    <w:rsid w:val="00973BBA"/>
    <w:rsid w:val="00981D42"/>
    <w:rsid w:val="009A05E9"/>
    <w:rsid w:val="009A4DDC"/>
    <w:rsid w:val="009B0FEE"/>
    <w:rsid w:val="009B30F5"/>
    <w:rsid w:val="009B5A43"/>
    <w:rsid w:val="009E46CD"/>
    <w:rsid w:val="00A10415"/>
    <w:rsid w:val="00A2440E"/>
    <w:rsid w:val="00A30FD7"/>
    <w:rsid w:val="00A33891"/>
    <w:rsid w:val="00A3480A"/>
    <w:rsid w:val="00A47BDD"/>
    <w:rsid w:val="00A6280B"/>
    <w:rsid w:val="00A73A89"/>
    <w:rsid w:val="00A80BF5"/>
    <w:rsid w:val="00A814C2"/>
    <w:rsid w:val="00A932A6"/>
    <w:rsid w:val="00AA62BB"/>
    <w:rsid w:val="00AB5C9C"/>
    <w:rsid w:val="00AD742C"/>
    <w:rsid w:val="00AE0815"/>
    <w:rsid w:val="00AE34DE"/>
    <w:rsid w:val="00AE3C30"/>
    <w:rsid w:val="00AF0F86"/>
    <w:rsid w:val="00B023FB"/>
    <w:rsid w:val="00B120E6"/>
    <w:rsid w:val="00B16482"/>
    <w:rsid w:val="00B16817"/>
    <w:rsid w:val="00B4023B"/>
    <w:rsid w:val="00B5487E"/>
    <w:rsid w:val="00B631D4"/>
    <w:rsid w:val="00B64924"/>
    <w:rsid w:val="00B77E42"/>
    <w:rsid w:val="00B90D1F"/>
    <w:rsid w:val="00B96321"/>
    <w:rsid w:val="00B96DC2"/>
    <w:rsid w:val="00B97695"/>
    <w:rsid w:val="00BA27C7"/>
    <w:rsid w:val="00BB6833"/>
    <w:rsid w:val="00BD2596"/>
    <w:rsid w:val="00BD716A"/>
    <w:rsid w:val="00BF2F6C"/>
    <w:rsid w:val="00BF6436"/>
    <w:rsid w:val="00C04DAA"/>
    <w:rsid w:val="00C05B74"/>
    <w:rsid w:val="00C146DE"/>
    <w:rsid w:val="00C2114D"/>
    <w:rsid w:val="00C34208"/>
    <w:rsid w:val="00C3547F"/>
    <w:rsid w:val="00C44EA8"/>
    <w:rsid w:val="00C47240"/>
    <w:rsid w:val="00C60CEF"/>
    <w:rsid w:val="00C61E8B"/>
    <w:rsid w:val="00C675A3"/>
    <w:rsid w:val="00C704FD"/>
    <w:rsid w:val="00C74DB4"/>
    <w:rsid w:val="00C77B77"/>
    <w:rsid w:val="00C97EB0"/>
    <w:rsid w:val="00CA0318"/>
    <w:rsid w:val="00CA4B7B"/>
    <w:rsid w:val="00CB051C"/>
    <w:rsid w:val="00CC10D3"/>
    <w:rsid w:val="00CC7B62"/>
    <w:rsid w:val="00CD1181"/>
    <w:rsid w:val="00CE1F91"/>
    <w:rsid w:val="00D037B6"/>
    <w:rsid w:val="00D05E78"/>
    <w:rsid w:val="00D21FEA"/>
    <w:rsid w:val="00D30533"/>
    <w:rsid w:val="00D336A7"/>
    <w:rsid w:val="00D366F4"/>
    <w:rsid w:val="00D55AEE"/>
    <w:rsid w:val="00D56E94"/>
    <w:rsid w:val="00D73810"/>
    <w:rsid w:val="00D74D37"/>
    <w:rsid w:val="00D753CB"/>
    <w:rsid w:val="00D8265E"/>
    <w:rsid w:val="00D82B7C"/>
    <w:rsid w:val="00D83103"/>
    <w:rsid w:val="00DC1EEC"/>
    <w:rsid w:val="00DC7004"/>
    <w:rsid w:val="00DE62A0"/>
    <w:rsid w:val="00DF3901"/>
    <w:rsid w:val="00DF720E"/>
    <w:rsid w:val="00E123B2"/>
    <w:rsid w:val="00E1264B"/>
    <w:rsid w:val="00E22433"/>
    <w:rsid w:val="00E35B48"/>
    <w:rsid w:val="00E45E3A"/>
    <w:rsid w:val="00E577B5"/>
    <w:rsid w:val="00E6315A"/>
    <w:rsid w:val="00E63CFE"/>
    <w:rsid w:val="00E64C26"/>
    <w:rsid w:val="00E71DED"/>
    <w:rsid w:val="00E72FF5"/>
    <w:rsid w:val="00E74891"/>
    <w:rsid w:val="00E77178"/>
    <w:rsid w:val="00E8757D"/>
    <w:rsid w:val="00E9519B"/>
    <w:rsid w:val="00E971E1"/>
    <w:rsid w:val="00EA3D7A"/>
    <w:rsid w:val="00EB0903"/>
    <w:rsid w:val="00EB17CC"/>
    <w:rsid w:val="00EC1508"/>
    <w:rsid w:val="00EE0665"/>
    <w:rsid w:val="00EE408F"/>
    <w:rsid w:val="00EF2521"/>
    <w:rsid w:val="00EF274E"/>
    <w:rsid w:val="00EF2DFC"/>
    <w:rsid w:val="00F00982"/>
    <w:rsid w:val="00F0146D"/>
    <w:rsid w:val="00F01FA5"/>
    <w:rsid w:val="00F1226E"/>
    <w:rsid w:val="00F149D8"/>
    <w:rsid w:val="00F43EA3"/>
    <w:rsid w:val="00F46AAE"/>
    <w:rsid w:val="00F52B15"/>
    <w:rsid w:val="00F6083F"/>
    <w:rsid w:val="00F63128"/>
    <w:rsid w:val="00F7220C"/>
    <w:rsid w:val="00F96CF0"/>
    <w:rsid w:val="00FA7E34"/>
    <w:rsid w:val="00FB0266"/>
    <w:rsid w:val="00FD728C"/>
    <w:rsid w:val="00FE28BA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D384C8D-7F47-4AB3-814D-A0AC08B7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4510"/>
    <w:rPr>
      <w:sz w:val="28"/>
      <w:szCs w:val="24"/>
    </w:rPr>
  </w:style>
  <w:style w:type="paragraph" w:styleId="Cmsor1">
    <w:name w:val="heading 1"/>
    <w:basedOn w:val="Norml"/>
    <w:next w:val="Norml"/>
    <w:qFormat/>
    <w:rsid w:val="008111D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8111D0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8111D0"/>
    <w:pPr>
      <w:keepNext/>
      <w:jc w:val="center"/>
      <w:outlineLvl w:val="2"/>
    </w:pPr>
    <w:rPr>
      <w:b/>
      <w:bCs/>
      <w:sz w:val="24"/>
    </w:rPr>
  </w:style>
  <w:style w:type="paragraph" w:styleId="Cmsor4">
    <w:name w:val="heading 4"/>
    <w:basedOn w:val="Norml"/>
    <w:next w:val="Norml"/>
    <w:link w:val="Cmsor4Char"/>
    <w:qFormat/>
    <w:rsid w:val="008111D0"/>
    <w:pPr>
      <w:keepNext/>
      <w:outlineLvl w:val="3"/>
    </w:pPr>
    <w:rPr>
      <w:rFonts w:ascii="Arial" w:hAnsi="Arial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8111D0"/>
    <w:pPr>
      <w:jc w:val="both"/>
    </w:pPr>
  </w:style>
  <w:style w:type="paragraph" w:styleId="Szvegtrzsbehzssal">
    <w:name w:val="Body Text Indent"/>
    <w:basedOn w:val="Norml"/>
    <w:semiHidden/>
    <w:rsid w:val="008111D0"/>
    <w:pPr>
      <w:ind w:left="1080"/>
      <w:jc w:val="both"/>
    </w:pPr>
  </w:style>
  <w:style w:type="paragraph" w:styleId="Szvegtrzs2">
    <w:name w:val="Body Text 2"/>
    <w:basedOn w:val="Norml"/>
    <w:link w:val="Szvegtrzs2Char"/>
    <w:semiHidden/>
    <w:rsid w:val="008111D0"/>
    <w:pPr>
      <w:jc w:val="both"/>
    </w:pPr>
    <w:rPr>
      <w:sz w:val="24"/>
    </w:rPr>
  </w:style>
  <w:style w:type="paragraph" w:styleId="llb">
    <w:name w:val="footer"/>
    <w:basedOn w:val="Norml"/>
    <w:link w:val="llbChar"/>
    <w:uiPriority w:val="99"/>
    <w:rsid w:val="008111D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8111D0"/>
  </w:style>
  <w:style w:type="paragraph" w:styleId="lfej">
    <w:name w:val="header"/>
    <w:basedOn w:val="Norml"/>
    <w:rsid w:val="008111D0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semiHidden/>
    <w:rsid w:val="008111D0"/>
    <w:pPr>
      <w:ind w:left="3600" w:hanging="3600"/>
      <w:jc w:val="both"/>
    </w:pPr>
    <w:rPr>
      <w:sz w:val="24"/>
    </w:rPr>
  </w:style>
  <w:style w:type="paragraph" w:styleId="Cm">
    <w:name w:val="Title"/>
    <w:basedOn w:val="Norml"/>
    <w:link w:val="CmChar"/>
    <w:qFormat/>
    <w:rsid w:val="008111D0"/>
    <w:pPr>
      <w:jc w:val="center"/>
    </w:pPr>
    <w:rPr>
      <w:b/>
      <w:sz w:val="24"/>
      <w:szCs w:val="20"/>
    </w:rPr>
  </w:style>
  <w:style w:type="paragraph" w:styleId="Lista">
    <w:name w:val="List"/>
    <w:basedOn w:val="Norml"/>
    <w:semiHidden/>
    <w:rsid w:val="008111D0"/>
    <w:pPr>
      <w:ind w:left="283" w:hanging="283"/>
    </w:pPr>
    <w:rPr>
      <w:sz w:val="24"/>
      <w:szCs w:val="20"/>
    </w:rPr>
  </w:style>
  <w:style w:type="paragraph" w:styleId="Befejezs">
    <w:name w:val="Closing"/>
    <w:basedOn w:val="Norml"/>
    <w:link w:val="BefejezsChar"/>
    <w:semiHidden/>
    <w:rsid w:val="008111D0"/>
    <w:pPr>
      <w:ind w:left="4252"/>
    </w:pPr>
    <w:rPr>
      <w:sz w:val="24"/>
      <w:szCs w:val="20"/>
    </w:rPr>
  </w:style>
  <w:style w:type="paragraph" w:styleId="Felsorols2">
    <w:name w:val="List Bullet 2"/>
    <w:basedOn w:val="Norml"/>
    <w:autoRedefine/>
    <w:semiHidden/>
    <w:rsid w:val="0028089A"/>
    <w:pPr>
      <w:tabs>
        <w:tab w:val="num" w:pos="360"/>
      </w:tabs>
      <w:ind w:left="360" w:hanging="360"/>
      <w:jc w:val="both"/>
    </w:pPr>
    <w:rPr>
      <w:b/>
      <w:sz w:val="24"/>
      <w:szCs w:val="20"/>
    </w:rPr>
  </w:style>
  <w:style w:type="paragraph" w:styleId="Listafolytatsa">
    <w:name w:val="List Continue"/>
    <w:basedOn w:val="Norml"/>
    <w:semiHidden/>
    <w:rsid w:val="008111D0"/>
    <w:pPr>
      <w:spacing w:after="120"/>
      <w:ind w:left="283"/>
    </w:pPr>
    <w:rPr>
      <w:sz w:val="24"/>
      <w:szCs w:val="20"/>
    </w:rPr>
  </w:style>
  <w:style w:type="character" w:customStyle="1" w:styleId="Cmsor4Char">
    <w:name w:val="Címsor 4 Char"/>
    <w:link w:val="Cmsor4"/>
    <w:rsid w:val="001C602E"/>
    <w:rPr>
      <w:rFonts w:ascii="Arial" w:hAnsi="Arial"/>
      <w:b/>
      <w:sz w:val="24"/>
    </w:rPr>
  </w:style>
  <w:style w:type="character" w:customStyle="1" w:styleId="CmChar">
    <w:name w:val="Cím Char"/>
    <w:link w:val="Cm"/>
    <w:rsid w:val="001C602E"/>
    <w:rPr>
      <w:b/>
      <w:sz w:val="24"/>
    </w:rPr>
  </w:style>
  <w:style w:type="character" w:customStyle="1" w:styleId="BefejezsChar">
    <w:name w:val="Befejezés Char"/>
    <w:link w:val="Befejezs"/>
    <w:semiHidden/>
    <w:rsid w:val="001C602E"/>
    <w:rPr>
      <w:sz w:val="24"/>
    </w:rPr>
  </w:style>
  <w:style w:type="character" w:customStyle="1" w:styleId="llbChar">
    <w:name w:val="Élőláb Char"/>
    <w:link w:val="llb"/>
    <w:uiPriority w:val="99"/>
    <w:rsid w:val="009A05E9"/>
    <w:rPr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05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A05E9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155DBD"/>
    <w:pPr>
      <w:ind w:left="708"/>
    </w:pPr>
    <w:rPr>
      <w:lang w:val="x-none" w:eastAsia="x-none"/>
    </w:rPr>
  </w:style>
  <w:style w:type="paragraph" w:customStyle="1" w:styleId="msolistparagraph0">
    <w:name w:val="msolistparagraph"/>
    <w:basedOn w:val="Norml"/>
    <w:rsid w:val="00CA4B7B"/>
    <w:pPr>
      <w:ind w:left="720"/>
    </w:pPr>
    <w:rPr>
      <w:rFonts w:ascii="Calibri" w:hAnsi="Calibri"/>
      <w:sz w:val="22"/>
      <w:szCs w:val="22"/>
    </w:rPr>
  </w:style>
  <w:style w:type="paragraph" w:styleId="NormlWeb">
    <w:name w:val="Normal (Web)"/>
    <w:basedOn w:val="Norml"/>
    <w:rsid w:val="00502171"/>
    <w:pPr>
      <w:spacing w:before="100" w:beforeAutospacing="1" w:after="100" w:afterAutospacing="1"/>
    </w:pPr>
    <w:rPr>
      <w:sz w:val="24"/>
    </w:rPr>
  </w:style>
  <w:style w:type="character" w:styleId="Hiperhivatkozs">
    <w:name w:val="Hyperlink"/>
    <w:rsid w:val="00502171"/>
    <w:rPr>
      <w:color w:val="0000FF"/>
      <w:u w:val="single"/>
    </w:rPr>
  </w:style>
  <w:style w:type="table" w:styleId="Rcsostblzat">
    <w:name w:val="Table Grid"/>
    <w:basedOn w:val="Normltblzat"/>
    <w:rsid w:val="0035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link w:val="Szvegtrzs2"/>
    <w:semiHidden/>
    <w:rsid w:val="00EE408F"/>
    <w:rPr>
      <w:sz w:val="24"/>
      <w:szCs w:val="24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105BE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csongrad.hu/hdoc/varosismerteto/cimer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B702-7B46-4E21-A4A6-972A82F6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6004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/>
  <LinksUpToDate>false</LinksUpToDate>
  <CharactersWithSpaces>6861</CharactersWithSpaces>
  <SharedDoc>false</SharedDoc>
  <HLinks>
    <vt:vector size="6" baseType="variant">
      <vt:variant>
        <vt:i4>6094878</vt:i4>
      </vt:variant>
      <vt:variant>
        <vt:i4>-1</vt:i4>
      </vt:variant>
      <vt:variant>
        <vt:i4>1026</vt:i4>
      </vt:variant>
      <vt:variant>
        <vt:i4>1</vt:i4>
      </vt:variant>
      <vt:variant>
        <vt:lpwstr>http://www.csongrad.hu/hdoc/varosismerteto/cimer.GIF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Polgármesteri Hivatal</dc:creator>
  <cp:keywords/>
  <cp:lastModifiedBy>Szvoboda Lászlóné</cp:lastModifiedBy>
  <cp:revision>2</cp:revision>
  <cp:lastPrinted>2023-11-22T14:19:00Z</cp:lastPrinted>
  <dcterms:created xsi:type="dcterms:W3CDTF">2023-11-23T11:11:00Z</dcterms:created>
  <dcterms:modified xsi:type="dcterms:W3CDTF">2023-11-23T11:11:00Z</dcterms:modified>
</cp:coreProperties>
</file>