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83" w:rsidRDefault="005C4883" w:rsidP="005C488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5C4883" w:rsidRDefault="005C4883" w:rsidP="005C4883">
      <w:pPr>
        <w:jc w:val="center"/>
        <w:rPr>
          <w:b/>
          <w:bCs/>
          <w:sz w:val="26"/>
          <w:szCs w:val="26"/>
        </w:rPr>
      </w:pPr>
    </w:p>
    <w:p w:rsidR="005C4883" w:rsidRDefault="005C4883" w:rsidP="005C4883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5C4883" w:rsidRDefault="005C4883" w:rsidP="00F73CFC">
      <w:pPr>
        <w:tabs>
          <w:tab w:val="left" w:pos="426"/>
        </w:tabs>
        <w:rPr>
          <w:sz w:val="26"/>
          <w:szCs w:val="26"/>
        </w:rPr>
      </w:pPr>
    </w:p>
    <w:p w:rsidR="00F73CFC" w:rsidRPr="00F73CFC" w:rsidRDefault="00F73CFC" w:rsidP="00F73CFC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u w:val="single"/>
          <w:lang w:eastAsia="en-US"/>
        </w:rPr>
        <w:t>195/2023. (XI.30.) önkormányzati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F73CFC" w:rsidRPr="00F73CFC" w:rsidRDefault="00F73CFC" w:rsidP="00F73CFC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>H a t á r o z a t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F73CFC" w:rsidRPr="00F73CFC" w:rsidRDefault="00F73CFC" w:rsidP="00F73CFC">
      <w:pPr>
        <w:jc w:val="both"/>
        <w:rPr>
          <w:rFonts w:eastAsiaTheme="minorHAnsi"/>
          <w:sz w:val="26"/>
          <w:szCs w:val="26"/>
          <w:lang w:eastAsia="en-US"/>
        </w:rPr>
      </w:pPr>
      <w:r w:rsidRPr="00F73CFC">
        <w:rPr>
          <w:rFonts w:eastAsiaTheme="minorHAnsi"/>
          <w:sz w:val="26"/>
          <w:szCs w:val="26"/>
          <w:lang w:eastAsia="en-US"/>
        </w:rPr>
        <w:t>Csongrád Városi Önkormányzat Képviselő-testülete a 2023. november 30-ai rendes ülésének napirendjét a következők szerint állapítja meg: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F73CFC" w:rsidRPr="00F73CFC" w:rsidRDefault="00F73CFC" w:rsidP="00F73CFC">
      <w:pPr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 xml:space="preserve">1. </w:t>
      </w:r>
      <w:r w:rsidRPr="00F73CFC">
        <w:rPr>
          <w:rFonts w:eastAsiaTheme="minorHAnsi" w:cstheme="minorBidi"/>
          <w:sz w:val="26"/>
          <w:szCs w:val="26"/>
          <w:lang w:eastAsia="en-US"/>
        </w:rPr>
        <w:t>Csongrád Város Sportkoncepciója 2023-2028.</w:t>
      </w:r>
      <w:r w:rsidRPr="00F73CFC">
        <w:rPr>
          <w:rFonts w:eastAsiaTheme="minorHAnsi" w:cstheme="minorBidi"/>
          <w:sz w:val="26"/>
          <w:szCs w:val="26"/>
          <w:lang w:eastAsia="en-US"/>
        </w:rPr>
        <w:tab/>
      </w:r>
    </w:p>
    <w:p w:rsidR="00F73CFC" w:rsidRPr="00F73CFC" w:rsidRDefault="00F73CFC" w:rsidP="00F73CFC">
      <w:pPr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cstheme="minorBidi"/>
          <w:b/>
          <w:sz w:val="26"/>
          <w:szCs w:val="26"/>
        </w:rPr>
        <w:t>2.</w:t>
      </w:r>
      <w:r w:rsidRPr="00F73CFC">
        <w:rPr>
          <w:rFonts w:cstheme="minorBidi"/>
          <w:sz w:val="26"/>
          <w:szCs w:val="26"/>
        </w:rPr>
        <w:t xml:space="preserve"> Hozzájárulás Dr. Botos Jolán fogszakorvos iskolafogászati feladatellátásról történő lemondásához.  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3.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Javaslat a Tari László Múzeum intézményvezetői pályázatának elbírálásra létrehozott szakmai bizottság tagjaira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4.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A helyi adókról szóló 39/2022. (XI.28.) önkormányzati rendelet módosítására javaslat</w:t>
      </w:r>
    </w:p>
    <w:p w:rsidR="00F73CFC" w:rsidRPr="00F73CFC" w:rsidRDefault="00F73CFC" w:rsidP="00F73CFC">
      <w:pPr>
        <w:suppressAutoHyphens/>
        <w:autoSpaceDN w:val="0"/>
        <w:jc w:val="both"/>
        <w:rPr>
          <w:kern w:val="3"/>
          <w:sz w:val="26"/>
          <w:szCs w:val="26"/>
          <w:lang w:eastAsia="zh-CN"/>
        </w:rPr>
      </w:pPr>
      <w:r w:rsidRPr="00F73CFC">
        <w:rPr>
          <w:b/>
          <w:kern w:val="3"/>
          <w:sz w:val="26"/>
          <w:szCs w:val="26"/>
          <w:lang w:eastAsia="zh-CN"/>
        </w:rPr>
        <w:t>5.</w:t>
      </w:r>
      <w:r w:rsidRPr="00F73CFC">
        <w:rPr>
          <w:kern w:val="3"/>
          <w:sz w:val="26"/>
          <w:szCs w:val="26"/>
          <w:lang w:eastAsia="zh-CN"/>
        </w:rPr>
        <w:t xml:space="preserve"> Javaslat: A települési támogatás megállapításának, kifizetésének, folyósításának, valamint felhasználásának ellenőrzéséről szóló 10/2020. (II. 21.) önkormányzati rendelet módosítására. 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cstheme="minorBidi"/>
          <w:b/>
          <w:iCs/>
          <w:sz w:val="26"/>
          <w:szCs w:val="26"/>
        </w:rPr>
        <w:t>6.</w:t>
      </w:r>
      <w:r w:rsidRPr="00F73CFC">
        <w:rPr>
          <w:rFonts w:cstheme="minorBidi"/>
          <w:iCs/>
          <w:sz w:val="26"/>
          <w:szCs w:val="26"/>
        </w:rPr>
        <w:t xml:space="preserve"> A köztisztviselők illetményalapjáról szóló </w:t>
      </w:r>
      <w:r w:rsidRPr="00F73CFC">
        <w:rPr>
          <w:rFonts w:eastAsiaTheme="minorHAnsi" w:cstheme="minorBidi"/>
          <w:bCs/>
          <w:sz w:val="26"/>
          <w:szCs w:val="26"/>
          <w:lang w:eastAsia="en-US"/>
        </w:rPr>
        <w:t xml:space="preserve">31/2018. (XII. 21. </w:t>
      </w:r>
      <w:proofErr w:type="gramStart"/>
      <w:r w:rsidRPr="00F73CFC">
        <w:rPr>
          <w:rFonts w:eastAsiaTheme="minorHAnsi" w:cstheme="minorBidi"/>
          <w:bCs/>
          <w:sz w:val="26"/>
          <w:szCs w:val="26"/>
          <w:lang w:eastAsia="en-US"/>
        </w:rPr>
        <w:t>)</w:t>
      </w:r>
      <w:proofErr w:type="gramEnd"/>
      <w:r w:rsidRPr="00F73CFC">
        <w:rPr>
          <w:rFonts w:eastAsiaTheme="minorHAnsi" w:cstheme="minorBidi"/>
          <w:bCs/>
          <w:sz w:val="26"/>
          <w:szCs w:val="26"/>
          <w:lang w:eastAsia="en-US"/>
        </w:rPr>
        <w:t>önkormányzati rendelet módosítása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7.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Futópálya létesítése </w:t>
      </w:r>
    </w:p>
    <w:p w:rsidR="00F73CFC" w:rsidRPr="00F73CFC" w:rsidRDefault="00F73CFC" w:rsidP="00F73CFC">
      <w:pPr>
        <w:suppressAutoHyphens/>
        <w:autoSpaceDN w:val="0"/>
        <w:jc w:val="both"/>
        <w:rPr>
          <w:kern w:val="3"/>
          <w:sz w:val="26"/>
          <w:szCs w:val="26"/>
          <w:lang w:eastAsia="zh-CN"/>
        </w:rPr>
      </w:pPr>
      <w:r w:rsidRPr="00F73CFC">
        <w:rPr>
          <w:b/>
          <w:kern w:val="3"/>
          <w:sz w:val="26"/>
          <w:szCs w:val="26"/>
          <w:lang w:eastAsia="zh-CN"/>
        </w:rPr>
        <w:t>8.</w:t>
      </w:r>
      <w:r w:rsidRPr="00F73CFC">
        <w:rPr>
          <w:kern w:val="3"/>
          <w:sz w:val="26"/>
          <w:szCs w:val="26"/>
          <w:lang w:eastAsia="zh-CN"/>
        </w:rPr>
        <w:t xml:space="preserve"> Csatlakozás az Európai Polgármesterek Szövetsége szervezethez.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9.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EUCF pályázat benyújtása</w:t>
      </w:r>
      <w:r w:rsidRPr="00F73CFC">
        <w:rPr>
          <w:rFonts w:eastAsiaTheme="minorHAnsi" w:cstheme="minorBidi"/>
          <w:sz w:val="26"/>
          <w:szCs w:val="26"/>
          <w:lang w:eastAsia="en-US"/>
        </w:rPr>
        <w:tab/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10.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Javaslat a 2024. évi folyószámlahitel szerződés megkötésére az OTP Bank </w:t>
      </w:r>
      <w:proofErr w:type="spellStart"/>
      <w:r w:rsidRPr="00F73CFC">
        <w:rPr>
          <w:rFonts w:eastAsiaTheme="minorHAnsi" w:cstheme="minorBidi"/>
          <w:sz w:val="26"/>
          <w:szCs w:val="26"/>
          <w:lang w:eastAsia="en-US"/>
        </w:rPr>
        <w:t>Nyrt-vel</w:t>
      </w:r>
      <w:proofErr w:type="spellEnd"/>
    </w:p>
    <w:p w:rsidR="00F73CFC" w:rsidRPr="00F73CFC" w:rsidRDefault="00F73CFC" w:rsidP="00F73CFC">
      <w:pPr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11.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F73CFC">
        <w:rPr>
          <w:rFonts w:eastAsiaTheme="minorHAnsi" w:cstheme="minorBidi"/>
          <w:iCs/>
          <w:sz w:val="26"/>
          <w:szCs w:val="26"/>
          <w:lang w:eastAsia="en-US"/>
        </w:rPr>
        <w:t>A Csongrád város ipari parkja mögötti területek belterületbe vonása.</w:t>
      </w:r>
    </w:p>
    <w:p w:rsidR="00F73CFC" w:rsidRPr="00F73CFC" w:rsidRDefault="00F73CFC" w:rsidP="00F73CFC">
      <w:pPr>
        <w:keepNext/>
        <w:keepLines/>
        <w:jc w:val="both"/>
        <w:outlineLvl w:val="1"/>
        <w:rPr>
          <w:rFonts w:eastAsiaTheme="majorEastAsia"/>
          <w:sz w:val="26"/>
          <w:szCs w:val="26"/>
          <w:lang w:eastAsia="en-US"/>
        </w:rPr>
      </w:pPr>
      <w:r w:rsidRPr="00F73CFC">
        <w:rPr>
          <w:rFonts w:eastAsiaTheme="majorEastAsia"/>
          <w:b/>
          <w:sz w:val="26"/>
          <w:szCs w:val="26"/>
          <w:lang w:eastAsia="en-US"/>
        </w:rPr>
        <w:t>12.</w:t>
      </w:r>
      <w:r w:rsidRPr="00F73CFC">
        <w:rPr>
          <w:rFonts w:eastAsiaTheme="majorEastAsia"/>
          <w:sz w:val="26"/>
          <w:szCs w:val="26"/>
          <w:lang w:eastAsia="en-US"/>
        </w:rPr>
        <w:t xml:space="preserve"> Javaslat a helyi kitüntető cím, valamint díjak alapításáról és adományozásáról szóló 20/2013. (XI.21.) önkormányzati rendelet módosítására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13.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Tájékoztatás a lejárt határidejű határozatok végrehajtásáról</w:t>
      </w:r>
    </w:p>
    <w:p w:rsidR="00F73CFC" w:rsidRPr="00F73CFC" w:rsidRDefault="00F73CFC" w:rsidP="00F73CFC">
      <w:pPr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Zárt ülés: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iCs/>
          <w:sz w:val="26"/>
          <w:szCs w:val="26"/>
          <w:lang w:eastAsia="en-US"/>
        </w:rPr>
        <w:t>Z/1</w:t>
      </w:r>
      <w:r w:rsidRPr="00F73CFC">
        <w:rPr>
          <w:rFonts w:eastAsiaTheme="minorHAnsi" w:cstheme="minorBidi"/>
          <w:iCs/>
          <w:sz w:val="26"/>
          <w:szCs w:val="26"/>
          <w:lang w:eastAsia="en-US"/>
        </w:rPr>
        <w:t>. Személyi javaslat CSOTERM Kft. ügyvezetői megbízására</w:t>
      </w:r>
    </w:p>
    <w:p w:rsidR="00F73CFC" w:rsidRPr="00F73CFC" w:rsidRDefault="00F73CFC" w:rsidP="00F73CFC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F73CFC">
        <w:rPr>
          <w:rFonts w:eastAsiaTheme="minorHAnsi" w:cstheme="minorBidi"/>
          <w:b/>
          <w:sz w:val="26"/>
          <w:szCs w:val="26"/>
          <w:lang w:eastAsia="en-US"/>
        </w:rPr>
        <w:t>Z/2.</w:t>
      </w:r>
      <w:r w:rsidRPr="00F73CFC">
        <w:rPr>
          <w:rFonts w:eastAsiaTheme="minorHAnsi" w:cstheme="minorBidi"/>
          <w:sz w:val="26"/>
          <w:szCs w:val="26"/>
          <w:lang w:eastAsia="en-US"/>
        </w:rPr>
        <w:t xml:space="preserve"> Javaslat „Év családja” Díj adományozására</w:t>
      </w:r>
      <w:r w:rsidRPr="00F73CFC">
        <w:rPr>
          <w:rFonts w:eastAsiaTheme="minorHAnsi" w:cstheme="minorBidi"/>
          <w:sz w:val="26"/>
          <w:szCs w:val="26"/>
          <w:lang w:eastAsia="en-US"/>
        </w:rPr>
        <w:tab/>
      </w:r>
      <w:r w:rsidRPr="00F73CFC">
        <w:rPr>
          <w:rFonts w:eastAsiaTheme="minorHAnsi" w:cstheme="minorBidi"/>
          <w:sz w:val="26"/>
          <w:szCs w:val="26"/>
          <w:lang w:eastAsia="en-US"/>
        </w:rPr>
        <w:tab/>
      </w:r>
      <w:r w:rsidRPr="00F73CFC">
        <w:rPr>
          <w:rFonts w:eastAsiaTheme="minorHAnsi" w:cstheme="minorBidi"/>
          <w:sz w:val="26"/>
          <w:szCs w:val="26"/>
          <w:lang w:eastAsia="en-US"/>
        </w:rPr>
        <w:tab/>
        <w:t xml:space="preserve">    </w:t>
      </w:r>
    </w:p>
    <w:p w:rsidR="00F73CFC" w:rsidRPr="00F73CFC" w:rsidRDefault="00F73CFC" w:rsidP="00F73CFC">
      <w:pPr>
        <w:ind w:left="720"/>
        <w:contextualSpacing/>
        <w:jc w:val="both"/>
        <w:rPr>
          <w:rFonts w:eastAsiaTheme="minorHAnsi" w:cstheme="minorBidi"/>
          <w:b/>
          <w:sz w:val="26"/>
          <w:szCs w:val="26"/>
          <w:lang w:val="x-none" w:eastAsia="en-US"/>
        </w:rPr>
      </w:pPr>
      <w:r w:rsidRPr="00F73CFC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F73CFC">
        <w:rPr>
          <w:rFonts w:eastAsiaTheme="minorHAnsi" w:cstheme="minorBidi"/>
          <w:b/>
          <w:sz w:val="26"/>
          <w:szCs w:val="26"/>
          <w:lang w:val="x-none" w:eastAsia="en-US"/>
        </w:rPr>
        <w:t>1</w:t>
      </w:r>
      <w:r w:rsidRPr="00F73CFC">
        <w:rPr>
          <w:rFonts w:eastAsiaTheme="minorHAnsi" w:cstheme="minorBidi"/>
          <w:b/>
          <w:sz w:val="26"/>
          <w:szCs w:val="26"/>
          <w:lang w:eastAsia="en-US"/>
        </w:rPr>
        <w:t>5</w:t>
      </w:r>
      <w:r w:rsidRPr="00F73CFC">
        <w:rPr>
          <w:rFonts w:eastAsiaTheme="minorHAnsi" w:cstheme="minorBidi"/>
          <w:b/>
          <w:sz w:val="26"/>
          <w:szCs w:val="26"/>
          <w:lang w:val="x-none" w:eastAsia="en-US"/>
        </w:rPr>
        <w:t>.00 órától  Közmeghallgatás</w:t>
      </w:r>
    </w:p>
    <w:p w:rsidR="005C4883" w:rsidRDefault="005C4883" w:rsidP="00F73CFC">
      <w:pPr>
        <w:tabs>
          <w:tab w:val="left" w:pos="426"/>
        </w:tabs>
        <w:rPr>
          <w:sz w:val="26"/>
          <w:szCs w:val="26"/>
        </w:rPr>
      </w:pPr>
    </w:p>
    <w:p w:rsidR="005C4883" w:rsidRDefault="005C4883" w:rsidP="005C4883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5C4883" w:rsidRDefault="005C4883" w:rsidP="005C4883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5C4883" w:rsidRDefault="005C4883" w:rsidP="005C4883">
      <w:pPr>
        <w:tabs>
          <w:tab w:val="left" w:pos="426"/>
        </w:tabs>
        <w:rPr>
          <w:sz w:val="26"/>
          <w:szCs w:val="26"/>
        </w:rPr>
      </w:pPr>
    </w:p>
    <w:p w:rsidR="005C4883" w:rsidRDefault="005C4883" w:rsidP="005C4883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</w:p>
    <w:p w:rsidR="005C4883" w:rsidRDefault="005C4883" w:rsidP="005C4883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jegyző</w:t>
      </w:r>
      <w:proofErr w:type="gramEnd"/>
      <w:r>
        <w:rPr>
          <w:sz w:val="26"/>
          <w:szCs w:val="26"/>
        </w:rPr>
        <w:t xml:space="preserve"> távollétében:</w:t>
      </w:r>
    </w:p>
    <w:p w:rsidR="005C4883" w:rsidRDefault="005C4883" w:rsidP="005C4883">
      <w:pPr>
        <w:tabs>
          <w:tab w:val="left" w:pos="426"/>
        </w:tabs>
        <w:rPr>
          <w:sz w:val="26"/>
          <w:szCs w:val="26"/>
        </w:rPr>
      </w:pPr>
    </w:p>
    <w:p w:rsidR="005C4883" w:rsidRDefault="005C4883" w:rsidP="005C488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F73CFC">
        <w:rPr>
          <w:sz w:val="26"/>
          <w:szCs w:val="26"/>
        </w:rPr>
        <w:t>sk</w:t>
      </w:r>
      <w:proofErr w:type="spellEnd"/>
      <w:r w:rsidR="00F73CFC">
        <w:rPr>
          <w:sz w:val="26"/>
          <w:szCs w:val="26"/>
        </w:rPr>
        <w:t>.</w:t>
      </w:r>
      <w:r w:rsidR="00F73CFC">
        <w:rPr>
          <w:sz w:val="26"/>
          <w:szCs w:val="26"/>
        </w:rPr>
        <w:tab/>
      </w:r>
      <w:r w:rsidR="00F73CF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Barcsi Judit</w:t>
      </w:r>
      <w:r w:rsidR="00F73CFC">
        <w:rPr>
          <w:sz w:val="26"/>
          <w:szCs w:val="26"/>
        </w:rPr>
        <w:t xml:space="preserve"> </w:t>
      </w:r>
      <w:proofErr w:type="spellStart"/>
      <w:r w:rsidR="00F73CFC">
        <w:rPr>
          <w:sz w:val="26"/>
          <w:szCs w:val="26"/>
        </w:rPr>
        <w:t>sk</w:t>
      </w:r>
      <w:proofErr w:type="spellEnd"/>
      <w:r w:rsidR="00F73CFC">
        <w:rPr>
          <w:sz w:val="26"/>
          <w:szCs w:val="26"/>
        </w:rPr>
        <w:t>.</w:t>
      </w:r>
    </w:p>
    <w:p w:rsidR="005C4883" w:rsidRDefault="005C4883" w:rsidP="005C488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aljegyző</w:t>
      </w:r>
    </w:p>
    <w:p w:rsidR="00F73CFC" w:rsidRDefault="00F73CFC" w:rsidP="00F73CFC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C20C7" w:rsidRDefault="00DC20C7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C20C7" w:rsidRDefault="00DC20C7" w:rsidP="00DC20C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DC20C7" w:rsidRDefault="00DC20C7" w:rsidP="00DC20C7">
      <w:pPr>
        <w:jc w:val="center"/>
        <w:rPr>
          <w:b/>
          <w:bCs/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DC20C7" w:rsidRDefault="00DC20C7" w:rsidP="00DC20C7">
      <w:pPr>
        <w:tabs>
          <w:tab w:val="left" w:pos="426"/>
        </w:tabs>
        <w:jc w:val="both"/>
        <w:rPr>
          <w:sz w:val="26"/>
          <w:szCs w:val="26"/>
        </w:rPr>
      </w:pPr>
    </w:p>
    <w:p w:rsidR="00DC20C7" w:rsidRDefault="00B368C1" w:rsidP="00DC20C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196</w:t>
      </w:r>
      <w:r w:rsidR="00DC20C7">
        <w:rPr>
          <w:rFonts w:eastAsiaTheme="minorHAnsi"/>
          <w:b/>
          <w:sz w:val="26"/>
          <w:szCs w:val="26"/>
          <w:u w:val="single"/>
          <w:lang w:eastAsia="en-US"/>
        </w:rPr>
        <w:t>/2023. (XI.30.) önkormányzati</w:t>
      </w:r>
    </w:p>
    <w:p w:rsidR="00DC20C7" w:rsidRDefault="00B368C1" w:rsidP="00DC20C7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/173-1/2023.</w:t>
      </w:r>
    </w:p>
    <w:p w:rsidR="00DC20C7" w:rsidRDefault="00DC20C7" w:rsidP="00DC20C7">
      <w:pPr>
        <w:rPr>
          <w:rFonts w:eastAsiaTheme="minorHAnsi"/>
          <w:sz w:val="26"/>
          <w:szCs w:val="26"/>
          <w:lang w:eastAsia="en-US"/>
        </w:rPr>
      </w:pPr>
    </w:p>
    <w:p w:rsidR="00DC20C7" w:rsidRDefault="00DC20C7" w:rsidP="00DC20C7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DC20C7" w:rsidRPr="00B368C1" w:rsidRDefault="00DC20C7" w:rsidP="00DC20C7">
      <w:pPr>
        <w:jc w:val="center"/>
        <w:rPr>
          <w:rFonts w:eastAsiaTheme="minorHAnsi"/>
          <w:sz w:val="26"/>
          <w:szCs w:val="26"/>
          <w:lang w:eastAsia="en-US"/>
        </w:rPr>
      </w:pPr>
    </w:p>
    <w:p w:rsidR="00B368C1" w:rsidRDefault="00B368C1" w:rsidP="00B368C1">
      <w:pPr>
        <w:pStyle w:val="Cmsor2"/>
        <w:spacing w:before="0" w:after="0"/>
        <w:jc w:val="both"/>
        <w:rPr>
          <w:rFonts w:cs="Times New Roman"/>
          <w:b w:val="0"/>
          <w:i/>
          <w:sz w:val="26"/>
          <w:szCs w:val="26"/>
        </w:rPr>
      </w:pPr>
      <w:r w:rsidRPr="00B368C1">
        <w:rPr>
          <w:rFonts w:cs="Times New Roman"/>
          <w:b w:val="0"/>
          <w:sz w:val="26"/>
          <w:szCs w:val="26"/>
        </w:rPr>
        <w:t>Csongrád Városi Önkormányzat Képviselő-testülete a „</w:t>
      </w:r>
      <w:r w:rsidRPr="00B368C1">
        <w:rPr>
          <w:rFonts w:cs="Times New Roman"/>
          <w:b w:val="0"/>
          <w:i/>
          <w:sz w:val="26"/>
          <w:szCs w:val="26"/>
        </w:rPr>
        <w:t>Csongrád Város Sportkoncepciója 2023 – 2028.</w:t>
      </w:r>
      <w:r w:rsidRPr="00B368C1">
        <w:rPr>
          <w:rFonts w:cs="Times New Roman"/>
          <w:b w:val="0"/>
          <w:sz w:val="26"/>
          <w:szCs w:val="26"/>
        </w:rPr>
        <w:t>” című előterjesztést megtárgyalta, és az alábbi döntést hozza</w:t>
      </w:r>
      <w:r w:rsidRPr="00B368C1">
        <w:rPr>
          <w:rFonts w:cs="Times New Roman"/>
          <w:b w:val="0"/>
          <w:i/>
          <w:sz w:val="26"/>
          <w:szCs w:val="26"/>
        </w:rPr>
        <w:t xml:space="preserve">: </w:t>
      </w:r>
    </w:p>
    <w:p w:rsidR="00B368C1" w:rsidRPr="00B368C1" w:rsidRDefault="00B368C1" w:rsidP="00B368C1"/>
    <w:p w:rsidR="00B368C1" w:rsidRDefault="00B368C1" w:rsidP="00B368C1">
      <w:pPr>
        <w:pStyle w:val="Cm"/>
        <w:numPr>
          <w:ilvl w:val="0"/>
          <w:numId w:val="19"/>
        </w:numPr>
        <w:jc w:val="both"/>
        <w:rPr>
          <w:rFonts w:ascii="Times New Roman" w:hAnsi="Times New Roman"/>
          <w:b w:val="0"/>
          <w:sz w:val="26"/>
          <w:szCs w:val="26"/>
        </w:rPr>
      </w:pPr>
      <w:r w:rsidRPr="00B368C1">
        <w:rPr>
          <w:rFonts w:ascii="Times New Roman" w:hAnsi="Times New Roman"/>
          <w:b w:val="0"/>
          <w:sz w:val="26"/>
          <w:szCs w:val="26"/>
        </w:rPr>
        <w:t>A Képviselő-testület elfogadja Csongrád Város Sportkoncepcióját a 2023-2028. évekre vonatkozóan, az előterjesztés melléklete szerinti tartalommal.</w:t>
      </w:r>
    </w:p>
    <w:p w:rsidR="00B368C1" w:rsidRPr="00B368C1" w:rsidRDefault="00B368C1" w:rsidP="00B368C1">
      <w:pPr>
        <w:pStyle w:val="Cm"/>
        <w:ind w:left="720"/>
        <w:jc w:val="both"/>
        <w:rPr>
          <w:rFonts w:ascii="Times New Roman" w:hAnsi="Times New Roman"/>
          <w:b w:val="0"/>
          <w:sz w:val="26"/>
          <w:szCs w:val="26"/>
        </w:rPr>
      </w:pPr>
    </w:p>
    <w:p w:rsidR="00B368C1" w:rsidRPr="00B368C1" w:rsidRDefault="00B368C1" w:rsidP="00B368C1">
      <w:pPr>
        <w:pStyle w:val="Cm"/>
        <w:numPr>
          <w:ilvl w:val="0"/>
          <w:numId w:val="19"/>
        </w:numPr>
        <w:jc w:val="both"/>
        <w:rPr>
          <w:rFonts w:ascii="Times New Roman" w:hAnsi="Times New Roman"/>
          <w:b w:val="0"/>
          <w:sz w:val="26"/>
          <w:szCs w:val="26"/>
        </w:rPr>
      </w:pPr>
      <w:r w:rsidRPr="00B368C1">
        <w:rPr>
          <w:rFonts w:ascii="Times New Roman" w:hAnsi="Times New Roman"/>
          <w:b w:val="0"/>
          <w:sz w:val="26"/>
          <w:szCs w:val="26"/>
        </w:rPr>
        <w:t xml:space="preserve">A Képviselő-testület köszönetét fejezi ki azoknak az intézményvezetőknek, egyesületi elnököknek és minden közreműködőnek, akik munkájukkal segítették a </w:t>
      </w:r>
      <w:proofErr w:type="gramStart"/>
      <w:r w:rsidRPr="00B368C1">
        <w:rPr>
          <w:rFonts w:ascii="Times New Roman" w:hAnsi="Times New Roman"/>
          <w:b w:val="0"/>
          <w:sz w:val="26"/>
          <w:szCs w:val="26"/>
        </w:rPr>
        <w:t>koncepció</w:t>
      </w:r>
      <w:proofErr w:type="gramEnd"/>
      <w:r w:rsidRPr="00B368C1">
        <w:rPr>
          <w:rFonts w:ascii="Times New Roman" w:hAnsi="Times New Roman"/>
          <w:b w:val="0"/>
          <w:sz w:val="26"/>
          <w:szCs w:val="26"/>
        </w:rPr>
        <w:t xml:space="preserve"> létrejöttét.</w:t>
      </w:r>
    </w:p>
    <w:p w:rsidR="00B368C1" w:rsidRPr="00B368C1" w:rsidRDefault="00B368C1" w:rsidP="00B368C1">
      <w:pPr>
        <w:pStyle w:val="Listaszerbekezds"/>
        <w:rPr>
          <w:sz w:val="26"/>
          <w:szCs w:val="26"/>
        </w:rPr>
      </w:pPr>
    </w:p>
    <w:p w:rsidR="00B368C1" w:rsidRPr="00B368C1" w:rsidRDefault="00B368C1" w:rsidP="00B368C1">
      <w:pPr>
        <w:jc w:val="both"/>
        <w:rPr>
          <w:sz w:val="26"/>
          <w:szCs w:val="26"/>
        </w:rPr>
      </w:pPr>
      <w:r w:rsidRPr="00B368C1">
        <w:rPr>
          <w:sz w:val="26"/>
          <w:szCs w:val="26"/>
        </w:rPr>
        <w:t>Erről értesítést kapnak:</w:t>
      </w:r>
    </w:p>
    <w:p w:rsidR="00B368C1" w:rsidRPr="00B368C1" w:rsidRDefault="00B368C1" w:rsidP="00B368C1">
      <w:pPr>
        <w:numPr>
          <w:ilvl w:val="0"/>
          <w:numId w:val="20"/>
        </w:numPr>
        <w:jc w:val="both"/>
        <w:rPr>
          <w:sz w:val="26"/>
          <w:szCs w:val="26"/>
        </w:rPr>
      </w:pPr>
      <w:r w:rsidRPr="00B368C1">
        <w:rPr>
          <w:sz w:val="26"/>
          <w:szCs w:val="26"/>
        </w:rPr>
        <w:t>Képviselő-testület tagjai</w:t>
      </w:r>
    </w:p>
    <w:p w:rsidR="00B368C1" w:rsidRPr="00B368C1" w:rsidRDefault="00B368C1" w:rsidP="00B368C1">
      <w:pPr>
        <w:numPr>
          <w:ilvl w:val="0"/>
          <w:numId w:val="20"/>
        </w:numPr>
        <w:jc w:val="both"/>
        <w:rPr>
          <w:sz w:val="26"/>
          <w:szCs w:val="26"/>
        </w:rPr>
      </w:pPr>
      <w:r w:rsidRPr="00B368C1">
        <w:rPr>
          <w:sz w:val="26"/>
          <w:szCs w:val="26"/>
        </w:rPr>
        <w:t>Sportreferens és általa:</w:t>
      </w:r>
    </w:p>
    <w:p w:rsidR="00B368C1" w:rsidRPr="00B368C1" w:rsidRDefault="00B368C1" w:rsidP="00B368C1">
      <w:pPr>
        <w:numPr>
          <w:ilvl w:val="0"/>
          <w:numId w:val="20"/>
        </w:numPr>
        <w:jc w:val="both"/>
        <w:rPr>
          <w:sz w:val="26"/>
          <w:szCs w:val="26"/>
        </w:rPr>
      </w:pPr>
      <w:r w:rsidRPr="00B368C1">
        <w:rPr>
          <w:sz w:val="26"/>
          <w:szCs w:val="26"/>
        </w:rPr>
        <w:t>az érintettek</w:t>
      </w:r>
    </w:p>
    <w:p w:rsidR="00DC20C7" w:rsidRPr="00B368C1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B368C1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jegyző</w:t>
      </w:r>
      <w:proofErr w:type="gramEnd"/>
      <w:r>
        <w:rPr>
          <w:sz w:val="26"/>
          <w:szCs w:val="26"/>
        </w:rPr>
        <w:t xml:space="preserve"> távollétében:</w:t>
      </w: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DC20C7" w:rsidRDefault="00DC20C7" w:rsidP="00DC20C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aljegyző</w:t>
      </w:r>
    </w:p>
    <w:p w:rsidR="00DC20C7" w:rsidRDefault="00DC20C7" w:rsidP="00DC20C7">
      <w:pPr>
        <w:ind w:left="360"/>
        <w:rPr>
          <w:sz w:val="26"/>
          <w:szCs w:val="26"/>
        </w:rPr>
      </w:pPr>
    </w:p>
    <w:p w:rsidR="00607BE1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C20C7" w:rsidRDefault="00DC20C7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C20C7" w:rsidRPr="00DC20C7" w:rsidRDefault="00DC20C7" w:rsidP="00DC20C7">
      <w:pPr>
        <w:jc w:val="center"/>
        <w:rPr>
          <w:b/>
          <w:bCs/>
          <w:sz w:val="26"/>
          <w:szCs w:val="26"/>
        </w:rPr>
      </w:pPr>
      <w:r w:rsidRPr="00DC20C7">
        <w:rPr>
          <w:b/>
          <w:bCs/>
          <w:sz w:val="26"/>
          <w:szCs w:val="26"/>
        </w:rPr>
        <w:lastRenderedPageBreak/>
        <w:t>K i v o n a t:</w:t>
      </w:r>
    </w:p>
    <w:p w:rsidR="00DC20C7" w:rsidRPr="00DC20C7" w:rsidRDefault="00DC20C7" w:rsidP="00DC20C7">
      <w:pPr>
        <w:jc w:val="center"/>
        <w:rPr>
          <w:b/>
          <w:bCs/>
          <w:sz w:val="26"/>
          <w:szCs w:val="26"/>
        </w:rPr>
      </w:pPr>
    </w:p>
    <w:p w:rsidR="00DC20C7" w:rsidRPr="00DC20C7" w:rsidRDefault="00DC20C7" w:rsidP="00DC20C7">
      <w:pPr>
        <w:tabs>
          <w:tab w:val="left" w:pos="426"/>
        </w:tabs>
        <w:jc w:val="both"/>
        <w:rPr>
          <w:sz w:val="26"/>
          <w:szCs w:val="26"/>
        </w:rPr>
      </w:pPr>
      <w:r w:rsidRPr="00DC20C7">
        <w:rPr>
          <w:sz w:val="26"/>
          <w:szCs w:val="26"/>
        </w:rPr>
        <w:t xml:space="preserve">Csongrád Városi Önkormányzat Képviselő-testületének </w:t>
      </w:r>
      <w:r w:rsidRPr="00DC20C7">
        <w:rPr>
          <w:b/>
          <w:bCs/>
          <w:sz w:val="26"/>
          <w:szCs w:val="26"/>
        </w:rPr>
        <w:t xml:space="preserve">2023. november 30-án </w:t>
      </w:r>
      <w:r w:rsidRPr="00DC20C7">
        <w:rPr>
          <w:sz w:val="26"/>
          <w:szCs w:val="26"/>
        </w:rPr>
        <w:t xml:space="preserve">megtartott </w:t>
      </w:r>
      <w:r w:rsidRPr="00DC20C7"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 w:rsidRPr="00DC20C7">
        <w:rPr>
          <w:b/>
          <w:bCs/>
          <w:sz w:val="26"/>
          <w:szCs w:val="26"/>
        </w:rPr>
        <w:t xml:space="preserve"> </w:t>
      </w:r>
      <w:r w:rsidRPr="00DC20C7">
        <w:rPr>
          <w:sz w:val="26"/>
          <w:szCs w:val="26"/>
        </w:rPr>
        <w:t>(</w:t>
      </w:r>
      <w:r w:rsidRPr="00DC20C7">
        <w:rPr>
          <w:i/>
          <w:iCs/>
          <w:sz w:val="26"/>
          <w:szCs w:val="26"/>
        </w:rPr>
        <w:t>rendes</w:t>
      </w:r>
      <w:r w:rsidRPr="00DC20C7">
        <w:rPr>
          <w:sz w:val="26"/>
          <w:szCs w:val="26"/>
        </w:rPr>
        <w:t>)</w:t>
      </w:r>
      <w:r w:rsidRPr="00DC20C7">
        <w:rPr>
          <w:b/>
          <w:i/>
          <w:sz w:val="26"/>
          <w:szCs w:val="26"/>
        </w:rPr>
        <w:t xml:space="preserve"> </w:t>
      </w:r>
      <w:r w:rsidRPr="00DC20C7">
        <w:rPr>
          <w:sz w:val="26"/>
          <w:szCs w:val="26"/>
        </w:rPr>
        <w:t xml:space="preserve">üléséről készült jegyzőkönyvből. </w:t>
      </w:r>
    </w:p>
    <w:p w:rsidR="00DC20C7" w:rsidRPr="00DC20C7" w:rsidRDefault="00DC20C7" w:rsidP="00DC20C7">
      <w:pPr>
        <w:tabs>
          <w:tab w:val="left" w:pos="426"/>
        </w:tabs>
        <w:jc w:val="both"/>
        <w:rPr>
          <w:sz w:val="26"/>
          <w:szCs w:val="26"/>
        </w:rPr>
      </w:pPr>
    </w:p>
    <w:p w:rsidR="00DC20C7" w:rsidRPr="00DC20C7" w:rsidRDefault="00DC20C7" w:rsidP="00DC20C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DC20C7">
        <w:rPr>
          <w:rFonts w:eastAsiaTheme="minorHAnsi"/>
          <w:b/>
          <w:sz w:val="26"/>
          <w:szCs w:val="26"/>
          <w:u w:val="single"/>
          <w:lang w:eastAsia="en-US"/>
        </w:rPr>
        <w:t>197/2023. (XI.</w:t>
      </w:r>
      <w:r>
        <w:rPr>
          <w:rFonts w:eastAsiaTheme="minorHAnsi"/>
          <w:b/>
          <w:sz w:val="26"/>
          <w:szCs w:val="26"/>
          <w:u w:val="single"/>
          <w:lang w:eastAsia="en-US"/>
        </w:rPr>
        <w:t xml:space="preserve"> </w:t>
      </w:r>
      <w:r w:rsidRPr="00DC20C7">
        <w:rPr>
          <w:rFonts w:eastAsiaTheme="minorHAnsi"/>
          <w:b/>
          <w:sz w:val="26"/>
          <w:szCs w:val="26"/>
          <w:u w:val="single"/>
          <w:lang w:eastAsia="en-US"/>
        </w:rPr>
        <w:t>30.) önkormányzati</w:t>
      </w:r>
    </w:p>
    <w:p w:rsidR="00DC20C7" w:rsidRPr="00DC20C7" w:rsidRDefault="00DC20C7" w:rsidP="00DC20C7">
      <w:pPr>
        <w:rPr>
          <w:rFonts w:eastAsiaTheme="minorHAnsi"/>
          <w:sz w:val="26"/>
          <w:szCs w:val="26"/>
          <w:lang w:eastAsia="en-US"/>
        </w:rPr>
      </w:pPr>
      <w:proofErr w:type="spellStart"/>
      <w:r w:rsidRPr="00DC20C7">
        <w:rPr>
          <w:rFonts w:eastAsiaTheme="minorHAnsi"/>
          <w:sz w:val="26"/>
          <w:szCs w:val="26"/>
          <w:lang w:eastAsia="en-US"/>
        </w:rPr>
        <w:t>Ref</w:t>
      </w:r>
      <w:proofErr w:type="spellEnd"/>
      <w:r w:rsidRPr="00DC20C7">
        <w:rPr>
          <w:rFonts w:eastAsiaTheme="minorHAnsi"/>
          <w:sz w:val="26"/>
          <w:szCs w:val="26"/>
          <w:lang w:eastAsia="en-US"/>
        </w:rPr>
        <w:t>/98-2/2023.</w:t>
      </w:r>
    </w:p>
    <w:p w:rsidR="00DC20C7" w:rsidRPr="00DC20C7" w:rsidRDefault="00DC20C7" w:rsidP="00DC20C7">
      <w:pPr>
        <w:rPr>
          <w:rFonts w:eastAsiaTheme="minorHAnsi"/>
          <w:sz w:val="26"/>
          <w:szCs w:val="26"/>
          <w:lang w:eastAsia="en-US"/>
        </w:rPr>
      </w:pPr>
    </w:p>
    <w:p w:rsidR="00DC20C7" w:rsidRPr="00DC20C7" w:rsidRDefault="00DC20C7" w:rsidP="00DC20C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DC20C7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DC20C7" w:rsidRPr="00DC20C7" w:rsidRDefault="00DC20C7" w:rsidP="00DC20C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C20C7" w:rsidRPr="00DC20C7" w:rsidRDefault="00DC20C7" w:rsidP="00DC20C7">
      <w:pPr>
        <w:jc w:val="center"/>
        <w:rPr>
          <w:b/>
          <w:bCs/>
          <w:sz w:val="26"/>
          <w:szCs w:val="26"/>
        </w:rPr>
      </w:pPr>
    </w:p>
    <w:p w:rsidR="00DC20C7" w:rsidRPr="00DC20C7" w:rsidRDefault="00DC20C7" w:rsidP="00DC20C7">
      <w:pPr>
        <w:jc w:val="both"/>
        <w:rPr>
          <w:sz w:val="26"/>
          <w:szCs w:val="26"/>
        </w:rPr>
      </w:pPr>
      <w:r w:rsidRPr="00DC20C7">
        <w:rPr>
          <w:sz w:val="26"/>
          <w:szCs w:val="26"/>
        </w:rPr>
        <w:t xml:space="preserve">Csongrád Városi Önkormányzat Képviselő-testülete megtárgyalta a „Hozzájárulás Dr. Botos Jolán fogszakorvos iskola fogászati feladatellátásról történő lemondásához” tárgyú előterjesztést és az alábbi döntést hozza: </w:t>
      </w:r>
    </w:p>
    <w:p w:rsidR="00DC20C7" w:rsidRPr="00DC20C7" w:rsidRDefault="00DC20C7" w:rsidP="00DC20C7">
      <w:pPr>
        <w:jc w:val="both"/>
        <w:rPr>
          <w:b/>
          <w:bCs/>
          <w:sz w:val="26"/>
          <w:szCs w:val="26"/>
        </w:rPr>
      </w:pPr>
    </w:p>
    <w:p w:rsidR="00DC20C7" w:rsidRPr="00DC20C7" w:rsidRDefault="00DC20C7" w:rsidP="00DC20C7">
      <w:pPr>
        <w:jc w:val="both"/>
        <w:rPr>
          <w:sz w:val="26"/>
          <w:szCs w:val="26"/>
        </w:rPr>
      </w:pPr>
      <w:r w:rsidRPr="00DC20C7">
        <w:rPr>
          <w:sz w:val="26"/>
          <w:szCs w:val="26"/>
        </w:rPr>
        <w:t xml:space="preserve">Csongrád Városi Önkormányzat tudomásul veszi Dr. Botos Jolán kérelmét, és hozzájárulását adja az iskolafogászati feladatellátásról történő lemondásához, 2024. szeptember 01. napjával. </w:t>
      </w:r>
    </w:p>
    <w:p w:rsidR="00DC20C7" w:rsidRPr="00DC20C7" w:rsidRDefault="00DC20C7" w:rsidP="00DC20C7">
      <w:pPr>
        <w:jc w:val="both"/>
        <w:rPr>
          <w:sz w:val="26"/>
          <w:szCs w:val="26"/>
        </w:rPr>
      </w:pPr>
    </w:p>
    <w:p w:rsidR="00DC20C7" w:rsidRPr="00DC20C7" w:rsidRDefault="00DC20C7" w:rsidP="00DC20C7">
      <w:pPr>
        <w:rPr>
          <w:b/>
          <w:i/>
          <w:sz w:val="26"/>
          <w:szCs w:val="26"/>
        </w:rPr>
      </w:pPr>
      <w:r w:rsidRPr="00DC20C7">
        <w:rPr>
          <w:sz w:val="26"/>
          <w:szCs w:val="26"/>
          <w:u w:val="single"/>
        </w:rPr>
        <w:t>Felelős</w:t>
      </w:r>
      <w:r w:rsidRPr="00DC20C7">
        <w:rPr>
          <w:b/>
          <w:i/>
          <w:sz w:val="26"/>
          <w:szCs w:val="26"/>
          <w:u w:val="single"/>
        </w:rPr>
        <w:t>:</w:t>
      </w:r>
      <w:r w:rsidRPr="00DC20C7">
        <w:rPr>
          <w:b/>
          <w:i/>
          <w:sz w:val="26"/>
          <w:szCs w:val="26"/>
        </w:rPr>
        <w:t xml:space="preserve"> </w:t>
      </w:r>
      <w:r w:rsidRPr="00DC20C7">
        <w:rPr>
          <w:sz w:val="26"/>
          <w:szCs w:val="26"/>
        </w:rPr>
        <w:t>Dr. Botos Jolán fogszakorvos</w:t>
      </w:r>
    </w:p>
    <w:p w:rsidR="00DC20C7" w:rsidRPr="00DC20C7" w:rsidRDefault="00DC20C7" w:rsidP="00DC20C7">
      <w:pPr>
        <w:suppressAutoHyphens/>
        <w:rPr>
          <w:rFonts w:eastAsia="Batang"/>
          <w:sz w:val="26"/>
          <w:szCs w:val="26"/>
          <w:lang w:eastAsia="ar-SA"/>
        </w:rPr>
      </w:pPr>
      <w:r w:rsidRPr="00DC20C7">
        <w:rPr>
          <w:rFonts w:eastAsia="Batang"/>
          <w:sz w:val="26"/>
          <w:szCs w:val="26"/>
          <w:u w:val="single"/>
          <w:lang w:eastAsia="ar-SA"/>
        </w:rPr>
        <w:t>Határidő</w:t>
      </w:r>
      <w:r w:rsidRPr="00DC20C7">
        <w:rPr>
          <w:rFonts w:eastAsia="Batang"/>
          <w:sz w:val="26"/>
          <w:szCs w:val="26"/>
          <w:lang w:eastAsia="ar-SA"/>
        </w:rPr>
        <w:t>: 2024. szeptember 01.</w:t>
      </w:r>
    </w:p>
    <w:p w:rsidR="00DC20C7" w:rsidRPr="00DC20C7" w:rsidRDefault="00DC20C7" w:rsidP="00DC20C7">
      <w:pPr>
        <w:suppressAutoHyphens/>
        <w:jc w:val="both"/>
        <w:rPr>
          <w:rFonts w:eastAsia="Batang"/>
          <w:sz w:val="26"/>
          <w:szCs w:val="26"/>
          <w:lang w:eastAsia="ar-SA"/>
        </w:rPr>
      </w:pPr>
    </w:p>
    <w:p w:rsidR="00DC20C7" w:rsidRPr="00DC20C7" w:rsidRDefault="00DC20C7" w:rsidP="00DC20C7">
      <w:pPr>
        <w:rPr>
          <w:bCs/>
          <w:sz w:val="26"/>
          <w:szCs w:val="26"/>
        </w:rPr>
      </w:pPr>
      <w:r w:rsidRPr="00DC20C7">
        <w:rPr>
          <w:bCs/>
          <w:sz w:val="26"/>
          <w:szCs w:val="26"/>
        </w:rPr>
        <w:t>Erről jegyzőkönyvi kivonaton értesítést kap:</w:t>
      </w:r>
    </w:p>
    <w:p w:rsidR="00DC20C7" w:rsidRPr="00DC20C7" w:rsidRDefault="00DC20C7" w:rsidP="00DC20C7">
      <w:pPr>
        <w:numPr>
          <w:ilvl w:val="0"/>
          <w:numId w:val="3"/>
        </w:numPr>
        <w:suppressAutoHyphens/>
        <w:ind w:left="284" w:hanging="284"/>
        <w:rPr>
          <w:bCs/>
          <w:sz w:val="26"/>
          <w:szCs w:val="26"/>
        </w:rPr>
      </w:pPr>
      <w:r w:rsidRPr="00DC20C7">
        <w:rPr>
          <w:bCs/>
          <w:sz w:val="26"/>
          <w:szCs w:val="26"/>
        </w:rPr>
        <w:t>Képviselő-testület tagjai</w:t>
      </w:r>
    </w:p>
    <w:p w:rsidR="00DC20C7" w:rsidRPr="00DC20C7" w:rsidRDefault="00DC20C7" w:rsidP="00DC20C7">
      <w:pPr>
        <w:numPr>
          <w:ilvl w:val="0"/>
          <w:numId w:val="3"/>
        </w:numPr>
        <w:suppressAutoHyphens/>
        <w:ind w:left="284" w:hanging="284"/>
        <w:rPr>
          <w:bCs/>
          <w:sz w:val="26"/>
          <w:szCs w:val="26"/>
        </w:rPr>
      </w:pPr>
      <w:r w:rsidRPr="00DC20C7">
        <w:rPr>
          <w:bCs/>
          <w:sz w:val="26"/>
          <w:szCs w:val="26"/>
        </w:rPr>
        <w:t>Dr. Botos Jolán fogszakorvos</w:t>
      </w:r>
    </w:p>
    <w:p w:rsidR="00DC20C7" w:rsidRPr="00DC20C7" w:rsidRDefault="00DC20C7" w:rsidP="00DC20C7">
      <w:pPr>
        <w:numPr>
          <w:ilvl w:val="0"/>
          <w:numId w:val="3"/>
        </w:numPr>
        <w:suppressAutoHyphens/>
        <w:ind w:left="284" w:hanging="284"/>
        <w:rPr>
          <w:bCs/>
          <w:sz w:val="26"/>
          <w:szCs w:val="26"/>
        </w:rPr>
      </w:pPr>
      <w:r w:rsidRPr="00DC20C7">
        <w:rPr>
          <w:bCs/>
          <w:sz w:val="26"/>
          <w:szCs w:val="26"/>
        </w:rPr>
        <w:t xml:space="preserve">Egészségügyi referens </w:t>
      </w:r>
    </w:p>
    <w:p w:rsidR="00DC20C7" w:rsidRPr="00DC20C7" w:rsidRDefault="00DC20C7" w:rsidP="00DC20C7">
      <w:pPr>
        <w:ind w:left="1080"/>
        <w:rPr>
          <w:bCs/>
          <w:sz w:val="26"/>
          <w:szCs w:val="26"/>
        </w:rPr>
      </w:pPr>
    </w:p>
    <w:p w:rsidR="00DC20C7" w:rsidRP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P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P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DC20C7">
        <w:rPr>
          <w:sz w:val="26"/>
          <w:szCs w:val="26"/>
        </w:rPr>
        <w:t>K.m.f.</w:t>
      </w:r>
    </w:p>
    <w:p w:rsidR="00DC20C7" w:rsidRP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Pr="00DC20C7" w:rsidRDefault="00DC20C7" w:rsidP="00DC20C7">
      <w:pPr>
        <w:tabs>
          <w:tab w:val="left" w:pos="426"/>
        </w:tabs>
        <w:rPr>
          <w:sz w:val="26"/>
          <w:szCs w:val="26"/>
        </w:rPr>
      </w:pP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  <w:t xml:space="preserve">  </w:t>
      </w:r>
      <w:proofErr w:type="gramStart"/>
      <w:r w:rsidRPr="00DC20C7">
        <w:rPr>
          <w:sz w:val="26"/>
          <w:szCs w:val="26"/>
        </w:rPr>
        <w:t>dr.</w:t>
      </w:r>
      <w:proofErr w:type="gramEnd"/>
      <w:r w:rsidRPr="00DC20C7">
        <w:rPr>
          <w:sz w:val="26"/>
          <w:szCs w:val="26"/>
        </w:rPr>
        <w:t xml:space="preserve"> Juhász László </w:t>
      </w:r>
    </w:p>
    <w:p w:rsidR="00DC20C7" w:rsidRPr="00DC20C7" w:rsidRDefault="00DC20C7" w:rsidP="00DC20C7">
      <w:pPr>
        <w:tabs>
          <w:tab w:val="left" w:pos="426"/>
        </w:tabs>
        <w:rPr>
          <w:sz w:val="26"/>
          <w:szCs w:val="26"/>
        </w:rPr>
      </w:pP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proofErr w:type="gramStart"/>
      <w:r w:rsidRPr="00DC20C7">
        <w:rPr>
          <w:sz w:val="26"/>
          <w:szCs w:val="26"/>
        </w:rPr>
        <w:t>jegyző</w:t>
      </w:r>
      <w:proofErr w:type="gramEnd"/>
      <w:r w:rsidRPr="00DC20C7">
        <w:rPr>
          <w:sz w:val="26"/>
          <w:szCs w:val="26"/>
        </w:rPr>
        <w:t xml:space="preserve"> távollétében:</w:t>
      </w:r>
    </w:p>
    <w:p w:rsidR="00DC20C7" w:rsidRP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P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Pr="00DC20C7" w:rsidRDefault="00DC20C7" w:rsidP="00DC20C7">
      <w:pPr>
        <w:ind w:left="360"/>
        <w:rPr>
          <w:sz w:val="26"/>
          <w:szCs w:val="26"/>
        </w:rPr>
      </w:pP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  <w:t xml:space="preserve">Bedő Tamás </w:t>
      </w:r>
      <w:r w:rsidRPr="00DC20C7">
        <w:rPr>
          <w:sz w:val="26"/>
          <w:szCs w:val="26"/>
        </w:rPr>
        <w:tab/>
      </w:r>
      <w:proofErr w:type="spellStart"/>
      <w:r w:rsidRPr="00DC20C7">
        <w:rPr>
          <w:sz w:val="26"/>
          <w:szCs w:val="26"/>
        </w:rPr>
        <w:t>sk</w:t>
      </w:r>
      <w:proofErr w:type="spellEnd"/>
      <w:r w:rsidRPr="00DC20C7">
        <w:rPr>
          <w:sz w:val="26"/>
          <w:szCs w:val="26"/>
        </w:rPr>
        <w:t>.</w:t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  <w:t xml:space="preserve">    </w:t>
      </w:r>
      <w:proofErr w:type="gramStart"/>
      <w:r w:rsidRPr="00DC20C7">
        <w:rPr>
          <w:sz w:val="26"/>
          <w:szCs w:val="26"/>
        </w:rPr>
        <w:t>dr.</w:t>
      </w:r>
      <w:proofErr w:type="gramEnd"/>
      <w:r w:rsidRPr="00DC20C7">
        <w:rPr>
          <w:sz w:val="26"/>
          <w:szCs w:val="26"/>
        </w:rPr>
        <w:t xml:space="preserve"> Barcsi Judit </w:t>
      </w:r>
      <w:proofErr w:type="spellStart"/>
      <w:r w:rsidRPr="00DC20C7">
        <w:rPr>
          <w:sz w:val="26"/>
          <w:szCs w:val="26"/>
        </w:rPr>
        <w:t>sk</w:t>
      </w:r>
      <w:proofErr w:type="spellEnd"/>
      <w:r w:rsidRPr="00DC20C7">
        <w:rPr>
          <w:sz w:val="26"/>
          <w:szCs w:val="26"/>
        </w:rPr>
        <w:t>.</w:t>
      </w:r>
    </w:p>
    <w:p w:rsidR="00DC20C7" w:rsidRPr="00DC20C7" w:rsidRDefault="00DC20C7" w:rsidP="00DC20C7">
      <w:pPr>
        <w:ind w:left="360"/>
        <w:rPr>
          <w:sz w:val="26"/>
          <w:szCs w:val="26"/>
        </w:rPr>
      </w:pP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proofErr w:type="gramStart"/>
      <w:r w:rsidRPr="00DC20C7">
        <w:rPr>
          <w:sz w:val="26"/>
          <w:szCs w:val="26"/>
        </w:rPr>
        <w:t>polgármester</w:t>
      </w:r>
      <w:proofErr w:type="gramEnd"/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</w:r>
      <w:r w:rsidRPr="00DC20C7">
        <w:rPr>
          <w:sz w:val="26"/>
          <w:szCs w:val="26"/>
        </w:rPr>
        <w:tab/>
        <w:t xml:space="preserve">          aljegyző</w:t>
      </w:r>
    </w:p>
    <w:p w:rsidR="00DC20C7" w:rsidRPr="00DC20C7" w:rsidRDefault="00DC20C7" w:rsidP="00DC20C7">
      <w:pPr>
        <w:jc w:val="center"/>
        <w:rPr>
          <w:sz w:val="26"/>
          <w:szCs w:val="26"/>
        </w:rPr>
      </w:pPr>
    </w:p>
    <w:p w:rsidR="00DC20C7" w:rsidRPr="00DC20C7" w:rsidRDefault="00DC20C7" w:rsidP="00DC20C7">
      <w:pPr>
        <w:jc w:val="center"/>
        <w:rPr>
          <w:sz w:val="26"/>
          <w:szCs w:val="26"/>
        </w:rPr>
      </w:pPr>
      <w:r w:rsidRPr="00DC20C7">
        <w:rPr>
          <w:sz w:val="26"/>
          <w:szCs w:val="26"/>
        </w:rPr>
        <w:t>A kivonat hiteléül:</w:t>
      </w:r>
    </w:p>
    <w:p w:rsidR="00DC20C7" w:rsidRDefault="00DC20C7" w:rsidP="00DC20C7">
      <w:pPr>
        <w:ind w:left="360"/>
        <w:rPr>
          <w:sz w:val="26"/>
          <w:szCs w:val="26"/>
        </w:rPr>
      </w:pPr>
    </w:p>
    <w:p w:rsidR="00DC20C7" w:rsidRDefault="00DC20C7" w:rsidP="00DC20C7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C20C7" w:rsidRDefault="00DC20C7" w:rsidP="00DC20C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DC20C7" w:rsidRDefault="00DC20C7" w:rsidP="00DC20C7">
      <w:pPr>
        <w:jc w:val="center"/>
        <w:rPr>
          <w:b/>
          <w:bCs/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DC20C7" w:rsidRDefault="00DC20C7" w:rsidP="00DC20C7">
      <w:pPr>
        <w:tabs>
          <w:tab w:val="left" w:pos="426"/>
        </w:tabs>
        <w:jc w:val="both"/>
        <w:rPr>
          <w:sz w:val="26"/>
          <w:szCs w:val="26"/>
        </w:rPr>
      </w:pPr>
    </w:p>
    <w:p w:rsidR="00DC20C7" w:rsidRDefault="00DC20C7" w:rsidP="00DC20C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198/2023. (XI. 30.) önkormányzati</w:t>
      </w:r>
    </w:p>
    <w:p w:rsidR="00DC20C7" w:rsidRDefault="00DC20C7" w:rsidP="00DC20C7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Önk</w:t>
      </w:r>
      <w:proofErr w:type="spellEnd"/>
      <w:r>
        <w:rPr>
          <w:rFonts w:eastAsiaTheme="minorHAnsi"/>
          <w:sz w:val="26"/>
          <w:szCs w:val="26"/>
          <w:lang w:eastAsia="en-US"/>
        </w:rPr>
        <w:t>/155-6/2023.</w:t>
      </w:r>
    </w:p>
    <w:p w:rsidR="00DC20C7" w:rsidRDefault="00DC20C7" w:rsidP="00DC20C7">
      <w:pPr>
        <w:rPr>
          <w:rFonts w:eastAsiaTheme="minorHAnsi"/>
          <w:sz w:val="26"/>
          <w:szCs w:val="26"/>
          <w:lang w:eastAsia="en-US"/>
        </w:rPr>
      </w:pPr>
    </w:p>
    <w:p w:rsidR="00DC20C7" w:rsidRDefault="00DC20C7" w:rsidP="00DC20C7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DC20C7" w:rsidRPr="00DC20C7" w:rsidRDefault="00DC20C7" w:rsidP="00DC20C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C20C7" w:rsidRPr="00DC20C7" w:rsidRDefault="00DC20C7" w:rsidP="00DC20C7">
      <w:pPr>
        <w:spacing w:after="240"/>
        <w:jc w:val="both"/>
        <w:rPr>
          <w:sz w:val="26"/>
          <w:szCs w:val="26"/>
        </w:rPr>
      </w:pPr>
      <w:r w:rsidRPr="00DC20C7">
        <w:rPr>
          <w:sz w:val="26"/>
          <w:szCs w:val="26"/>
        </w:rPr>
        <w:t xml:space="preserve">Csongrád Városi Önkormányzat Képviselő-testülete a </w:t>
      </w:r>
      <w:r w:rsidRPr="00DC20C7">
        <w:rPr>
          <w:i/>
          <w:sz w:val="26"/>
          <w:szCs w:val="26"/>
        </w:rPr>
        <w:t>„</w:t>
      </w:r>
      <w:r w:rsidRPr="00DC20C7">
        <w:rPr>
          <w:bCs/>
          <w:sz w:val="26"/>
          <w:szCs w:val="26"/>
        </w:rPr>
        <w:t>Javaslat a Tari László Múzeum intézményvezetői pályázatának elbírálására létrehozott szakmai bizottság tagjaira</w:t>
      </w:r>
      <w:r w:rsidRPr="00DC20C7">
        <w:rPr>
          <w:i/>
          <w:sz w:val="26"/>
          <w:szCs w:val="26"/>
        </w:rPr>
        <w:t xml:space="preserve">” </w:t>
      </w:r>
      <w:r w:rsidRPr="00DC20C7">
        <w:rPr>
          <w:sz w:val="26"/>
          <w:szCs w:val="26"/>
        </w:rPr>
        <w:t>című előterjesztést megtárgyalta, és az alábbi döntést hozta:</w:t>
      </w:r>
    </w:p>
    <w:p w:rsidR="00DC20C7" w:rsidRPr="00DC20C7" w:rsidRDefault="00DC20C7" w:rsidP="00DC20C7">
      <w:pPr>
        <w:spacing w:before="100" w:beforeAutospacing="1" w:after="100" w:afterAutospacing="1"/>
        <w:jc w:val="both"/>
        <w:rPr>
          <w:sz w:val="26"/>
          <w:szCs w:val="26"/>
        </w:rPr>
      </w:pPr>
      <w:r w:rsidRPr="00DC20C7">
        <w:rPr>
          <w:sz w:val="26"/>
          <w:szCs w:val="26"/>
        </w:rPr>
        <w:t xml:space="preserve">1. A Képviselő-testület az eseti bizottság tagjainak Dr. Horváth Lászlót, a szolnoki Damjanich János Múzeum igazgatóját, Bartókné Vincze Zsuzsannát, az Oktatási Művelődési, Vallási és Sportbizottság elnökét és </w:t>
      </w:r>
      <w:proofErr w:type="spellStart"/>
      <w:r w:rsidRPr="00DC20C7">
        <w:rPr>
          <w:sz w:val="26"/>
          <w:szCs w:val="26"/>
        </w:rPr>
        <w:t>Georgiádes</w:t>
      </w:r>
      <w:proofErr w:type="spellEnd"/>
      <w:r w:rsidRPr="00DC20C7">
        <w:rPr>
          <w:sz w:val="26"/>
          <w:szCs w:val="26"/>
        </w:rPr>
        <w:t xml:space="preserve"> Ildikót, a Csongrádi Levéltár vezetőjét választja meg. </w:t>
      </w:r>
    </w:p>
    <w:p w:rsidR="00DC20C7" w:rsidRPr="00DC20C7" w:rsidRDefault="00DC20C7" w:rsidP="00DC20C7">
      <w:pPr>
        <w:jc w:val="both"/>
        <w:rPr>
          <w:sz w:val="26"/>
          <w:szCs w:val="26"/>
        </w:rPr>
      </w:pPr>
      <w:r w:rsidRPr="00DC20C7">
        <w:rPr>
          <w:sz w:val="26"/>
          <w:szCs w:val="26"/>
        </w:rPr>
        <w:t>2. A képviselő-testület felkéri a polgármestert az eseti bizottság összehívására, munkájának segítésére.</w:t>
      </w:r>
    </w:p>
    <w:p w:rsidR="00DC20C7" w:rsidRPr="00DC20C7" w:rsidRDefault="00DC20C7" w:rsidP="00DC20C7">
      <w:pPr>
        <w:rPr>
          <w:sz w:val="26"/>
          <w:szCs w:val="26"/>
        </w:rPr>
      </w:pPr>
    </w:p>
    <w:p w:rsidR="00DC20C7" w:rsidRPr="00DC20C7" w:rsidRDefault="00DC20C7" w:rsidP="00DC20C7">
      <w:pPr>
        <w:ind w:left="357"/>
        <w:jc w:val="both"/>
        <w:rPr>
          <w:sz w:val="26"/>
          <w:szCs w:val="26"/>
        </w:rPr>
      </w:pPr>
      <w:r w:rsidRPr="00DC20C7">
        <w:rPr>
          <w:sz w:val="26"/>
          <w:szCs w:val="26"/>
          <w:u w:val="single"/>
        </w:rPr>
        <w:t>Határidő:</w:t>
      </w:r>
      <w:r w:rsidRPr="00DC20C7">
        <w:rPr>
          <w:sz w:val="26"/>
          <w:szCs w:val="26"/>
        </w:rPr>
        <w:t xml:space="preserve"> 2023. december 22.</w:t>
      </w:r>
    </w:p>
    <w:p w:rsidR="00DC20C7" w:rsidRPr="00DC20C7" w:rsidRDefault="00DC20C7" w:rsidP="00DC20C7">
      <w:pPr>
        <w:ind w:left="357"/>
        <w:jc w:val="both"/>
        <w:rPr>
          <w:sz w:val="26"/>
          <w:szCs w:val="26"/>
        </w:rPr>
      </w:pPr>
      <w:r w:rsidRPr="00DC20C7">
        <w:rPr>
          <w:sz w:val="26"/>
          <w:szCs w:val="26"/>
          <w:u w:val="single"/>
        </w:rPr>
        <w:t>Felelős</w:t>
      </w:r>
      <w:r w:rsidRPr="00DC20C7">
        <w:rPr>
          <w:sz w:val="26"/>
          <w:szCs w:val="26"/>
        </w:rPr>
        <w:t>: Polgármester</w:t>
      </w:r>
    </w:p>
    <w:p w:rsidR="00DC20C7" w:rsidRPr="00DC20C7" w:rsidRDefault="00DC20C7" w:rsidP="00DC20C7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DC20C7" w:rsidRPr="00DC20C7" w:rsidRDefault="00DC20C7" w:rsidP="00DC20C7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DC20C7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C20C7" w:rsidRPr="00DC20C7" w:rsidRDefault="00DC20C7" w:rsidP="00DC20C7">
      <w:pPr>
        <w:numPr>
          <w:ilvl w:val="0"/>
          <w:numId w:val="4"/>
        </w:numPr>
        <w:jc w:val="both"/>
        <w:rPr>
          <w:sz w:val="26"/>
          <w:szCs w:val="26"/>
        </w:rPr>
      </w:pPr>
      <w:r w:rsidRPr="00DC20C7">
        <w:rPr>
          <w:sz w:val="26"/>
          <w:szCs w:val="26"/>
        </w:rPr>
        <w:t>Csongrád Város Polgármestere</w:t>
      </w:r>
    </w:p>
    <w:p w:rsidR="00DC20C7" w:rsidRPr="00DC20C7" w:rsidRDefault="00DC20C7" w:rsidP="00DC20C7">
      <w:pPr>
        <w:numPr>
          <w:ilvl w:val="0"/>
          <w:numId w:val="4"/>
        </w:numPr>
        <w:jc w:val="both"/>
        <w:rPr>
          <w:sz w:val="26"/>
          <w:szCs w:val="26"/>
        </w:rPr>
      </w:pPr>
      <w:r w:rsidRPr="00DC20C7">
        <w:rPr>
          <w:sz w:val="26"/>
          <w:szCs w:val="26"/>
        </w:rPr>
        <w:t>Képviselő-testület tagjai</w:t>
      </w:r>
    </w:p>
    <w:p w:rsidR="00DC20C7" w:rsidRPr="00DC20C7" w:rsidRDefault="00DC20C7" w:rsidP="00DC20C7">
      <w:pPr>
        <w:numPr>
          <w:ilvl w:val="0"/>
          <w:numId w:val="4"/>
        </w:numPr>
        <w:jc w:val="both"/>
        <w:rPr>
          <w:sz w:val="26"/>
          <w:szCs w:val="26"/>
        </w:rPr>
      </w:pPr>
      <w:r w:rsidRPr="00DC20C7">
        <w:rPr>
          <w:sz w:val="26"/>
          <w:szCs w:val="26"/>
        </w:rPr>
        <w:t>Irattár</w:t>
      </w: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jegyző</w:t>
      </w:r>
      <w:proofErr w:type="gramEnd"/>
      <w:r>
        <w:rPr>
          <w:sz w:val="26"/>
          <w:szCs w:val="26"/>
        </w:rPr>
        <w:t xml:space="preserve"> távollétében:</w:t>
      </w: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tabs>
          <w:tab w:val="left" w:pos="426"/>
        </w:tabs>
        <w:rPr>
          <w:sz w:val="26"/>
          <w:szCs w:val="26"/>
        </w:rPr>
      </w:pPr>
    </w:p>
    <w:p w:rsidR="00DC20C7" w:rsidRDefault="00DC20C7" w:rsidP="00DC20C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Barcsi Judit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DC20C7" w:rsidRDefault="00DC20C7" w:rsidP="00DC20C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aljegyző</w:t>
      </w:r>
    </w:p>
    <w:p w:rsidR="00DC20C7" w:rsidRDefault="00DC20C7" w:rsidP="00DC20C7">
      <w:pPr>
        <w:ind w:left="360"/>
        <w:rPr>
          <w:sz w:val="26"/>
          <w:szCs w:val="26"/>
        </w:rPr>
      </w:pPr>
    </w:p>
    <w:p w:rsidR="005C4883" w:rsidRDefault="005C4883" w:rsidP="005C4883">
      <w:pPr>
        <w:ind w:left="360"/>
        <w:rPr>
          <w:sz w:val="26"/>
          <w:szCs w:val="26"/>
        </w:rPr>
      </w:pPr>
    </w:p>
    <w:p w:rsidR="00DC20C7" w:rsidRPr="00DC20C7" w:rsidRDefault="00DC20C7" w:rsidP="00DC20C7">
      <w:pPr>
        <w:jc w:val="center"/>
        <w:rPr>
          <w:sz w:val="26"/>
          <w:szCs w:val="26"/>
        </w:rPr>
      </w:pPr>
      <w:r w:rsidRPr="00DC20C7">
        <w:rPr>
          <w:sz w:val="26"/>
          <w:szCs w:val="26"/>
        </w:rPr>
        <w:t>A kivonat hiteléül:</w:t>
      </w:r>
    </w:p>
    <w:p w:rsidR="005C4883" w:rsidRDefault="005C4883" w:rsidP="00DC20C7">
      <w:pPr>
        <w:jc w:val="center"/>
        <w:rPr>
          <w:sz w:val="26"/>
          <w:szCs w:val="26"/>
        </w:rPr>
      </w:pPr>
    </w:p>
    <w:p w:rsidR="005C4883" w:rsidRDefault="005C4883" w:rsidP="005C4883">
      <w:pPr>
        <w:ind w:left="360"/>
        <w:rPr>
          <w:sz w:val="26"/>
          <w:szCs w:val="26"/>
        </w:rPr>
      </w:pPr>
    </w:p>
    <w:p w:rsidR="00782FBD" w:rsidRDefault="00782FBD">
      <w:pPr>
        <w:spacing w:after="160" w:line="259" w:lineRule="auto"/>
      </w:pPr>
      <w:r>
        <w:br w:type="page"/>
      </w:r>
    </w:p>
    <w:p w:rsidR="00782FBD" w:rsidRDefault="00782FBD" w:rsidP="00782FB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782FBD" w:rsidRDefault="00782FBD" w:rsidP="00782FBD">
      <w:pPr>
        <w:jc w:val="center"/>
        <w:rPr>
          <w:b/>
          <w:bCs/>
          <w:sz w:val="26"/>
          <w:szCs w:val="26"/>
        </w:rPr>
      </w:pPr>
    </w:p>
    <w:p w:rsidR="00782FBD" w:rsidRDefault="00782FBD" w:rsidP="00782FBD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782FBD" w:rsidRDefault="00782FBD" w:rsidP="00782FBD">
      <w:pPr>
        <w:tabs>
          <w:tab w:val="left" w:pos="426"/>
        </w:tabs>
        <w:jc w:val="both"/>
        <w:rPr>
          <w:sz w:val="26"/>
          <w:szCs w:val="26"/>
        </w:rPr>
      </w:pPr>
    </w:p>
    <w:p w:rsidR="00782FBD" w:rsidRDefault="00782FBD" w:rsidP="00782FBD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199/2023. (XI.30.) önkormányzati</w:t>
      </w:r>
    </w:p>
    <w:p w:rsidR="00782FBD" w:rsidRDefault="00782FBD" w:rsidP="00782FBD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JFL/864-1/2023.</w:t>
      </w:r>
    </w:p>
    <w:p w:rsidR="00782FBD" w:rsidRDefault="00782FBD" w:rsidP="00782FBD">
      <w:pPr>
        <w:rPr>
          <w:rFonts w:eastAsiaTheme="minorHAnsi"/>
          <w:sz w:val="26"/>
          <w:szCs w:val="26"/>
          <w:lang w:eastAsia="en-US"/>
        </w:rPr>
      </w:pPr>
    </w:p>
    <w:p w:rsidR="00782FBD" w:rsidRDefault="00782FBD" w:rsidP="00782FBD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82FBD" w:rsidRPr="00782FBD" w:rsidRDefault="00782FBD" w:rsidP="00782FBD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82FBD" w:rsidRPr="00782FBD" w:rsidRDefault="00782FBD" w:rsidP="00782FBD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</w:t>
      </w:r>
      <w:r w:rsidRPr="00782FBD">
        <w:rPr>
          <w:sz w:val="26"/>
          <w:szCs w:val="26"/>
        </w:rPr>
        <w:t xml:space="preserve"> Képviselő-testület</w:t>
      </w:r>
      <w:r>
        <w:rPr>
          <w:sz w:val="26"/>
          <w:szCs w:val="26"/>
        </w:rPr>
        <w:t>e</w:t>
      </w:r>
      <w:r w:rsidRPr="00782FBD">
        <w:rPr>
          <w:sz w:val="26"/>
          <w:szCs w:val="26"/>
        </w:rPr>
        <w:t xml:space="preserve"> megtárgyalta a „Futópálya létesítése” című előterjesztést</w:t>
      </w:r>
      <w:r w:rsidRPr="00782FBD">
        <w:rPr>
          <w:b/>
          <w:bCs/>
          <w:sz w:val="26"/>
          <w:szCs w:val="26"/>
        </w:rPr>
        <w:t xml:space="preserve"> </w:t>
      </w:r>
      <w:r w:rsidRPr="00782FBD">
        <w:rPr>
          <w:iCs/>
          <w:sz w:val="26"/>
          <w:szCs w:val="26"/>
        </w:rPr>
        <w:t xml:space="preserve">és az alábbi döntést hozza: </w:t>
      </w:r>
    </w:p>
    <w:p w:rsidR="00782FBD" w:rsidRPr="00782FBD" w:rsidRDefault="00782FBD" w:rsidP="00782FBD">
      <w:pPr>
        <w:jc w:val="both"/>
        <w:rPr>
          <w:b/>
          <w:bCs/>
          <w:sz w:val="26"/>
          <w:szCs w:val="26"/>
        </w:rPr>
      </w:pPr>
    </w:p>
    <w:p w:rsidR="00782FBD" w:rsidRPr="00782FBD" w:rsidRDefault="00782FBD" w:rsidP="00782FBD">
      <w:pPr>
        <w:pStyle w:val="Szvegtrzs"/>
        <w:numPr>
          <w:ilvl w:val="0"/>
          <w:numId w:val="6"/>
        </w:numPr>
        <w:rPr>
          <w:sz w:val="26"/>
          <w:szCs w:val="26"/>
          <w:u w:val="single"/>
        </w:rPr>
      </w:pPr>
      <w:r w:rsidRPr="00782FBD">
        <w:rPr>
          <w:sz w:val="26"/>
          <w:szCs w:val="26"/>
        </w:rPr>
        <w:t>A Képviselő-testület támogatja, hogy a városban megvalósuljon egy futókör építés saját forrás terhére.</w:t>
      </w:r>
    </w:p>
    <w:p w:rsidR="00782FBD" w:rsidRPr="00782FBD" w:rsidRDefault="00782FBD" w:rsidP="00782FBD">
      <w:pPr>
        <w:pStyle w:val="Szvegtrzs"/>
        <w:ind w:left="720"/>
        <w:rPr>
          <w:sz w:val="26"/>
          <w:szCs w:val="26"/>
          <w:u w:val="single"/>
        </w:rPr>
      </w:pPr>
    </w:p>
    <w:p w:rsidR="00782FBD" w:rsidRPr="00782FBD" w:rsidRDefault="00782FBD" w:rsidP="00782FBD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782FBD">
        <w:rPr>
          <w:sz w:val="26"/>
          <w:szCs w:val="26"/>
        </w:rPr>
        <w:t xml:space="preserve">A Képviselő-testület a futókör kialakítására az előterjesztésben felsorolt helyszínek közül a </w:t>
      </w:r>
      <w:r>
        <w:rPr>
          <w:sz w:val="26"/>
          <w:szCs w:val="26"/>
        </w:rPr>
        <w:t>Szentháromság téri parkot</w:t>
      </w:r>
      <w:r w:rsidRPr="00782FBD">
        <w:rPr>
          <w:sz w:val="26"/>
          <w:szCs w:val="26"/>
        </w:rPr>
        <w:t xml:space="preserve"> jelöli ki a fejlesztés helyszínéül.</w:t>
      </w:r>
    </w:p>
    <w:p w:rsidR="00782FBD" w:rsidRPr="00782FBD" w:rsidRDefault="00782FBD" w:rsidP="00782FBD">
      <w:pPr>
        <w:pStyle w:val="Szvegtrzs"/>
        <w:rPr>
          <w:sz w:val="26"/>
          <w:szCs w:val="26"/>
        </w:rPr>
      </w:pPr>
    </w:p>
    <w:p w:rsidR="00782FBD" w:rsidRPr="00782FBD" w:rsidRDefault="00782FBD" w:rsidP="00782FBD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782FBD">
        <w:rPr>
          <w:sz w:val="26"/>
          <w:szCs w:val="26"/>
        </w:rPr>
        <w:t>A Képviselő-testület kéri a Fejlesztési, Vagyongazdálkodási és Üzemeltetési Irodát, hogy a megjelölt helyszín ismeretében a beruházásra pontos ajánlatot szerezzen be.</w:t>
      </w:r>
    </w:p>
    <w:p w:rsidR="00782FBD" w:rsidRPr="00782FBD" w:rsidRDefault="00782FBD" w:rsidP="00782FBD">
      <w:pPr>
        <w:pStyle w:val="Szvegtrzs"/>
        <w:rPr>
          <w:sz w:val="26"/>
          <w:szCs w:val="26"/>
        </w:rPr>
      </w:pPr>
    </w:p>
    <w:p w:rsidR="00782FBD" w:rsidRPr="00782FBD" w:rsidRDefault="00782FBD" w:rsidP="00782FBD">
      <w:pPr>
        <w:pStyle w:val="Szvegtrzs"/>
        <w:numPr>
          <w:ilvl w:val="0"/>
          <w:numId w:val="6"/>
        </w:numPr>
        <w:rPr>
          <w:sz w:val="26"/>
          <w:szCs w:val="26"/>
        </w:rPr>
      </w:pPr>
      <w:r w:rsidRPr="00782FBD">
        <w:rPr>
          <w:sz w:val="26"/>
          <w:szCs w:val="26"/>
        </w:rPr>
        <w:t>A Képviselő-testület kéri a Gazdálkodási Irodát, hogy a 2024. évi költségvetés elkészítése során a futókör megépítésére különítse el az ahhoz szükséges forrást.</w:t>
      </w:r>
    </w:p>
    <w:p w:rsidR="00782FBD" w:rsidRPr="00782FBD" w:rsidRDefault="00782FBD" w:rsidP="00782FBD">
      <w:pPr>
        <w:pStyle w:val="Szvegtrzs"/>
        <w:rPr>
          <w:sz w:val="26"/>
          <w:szCs w:val="26"/>
        </w:rPr>
      </w:pPr>
    </w:p>
    <w:p w:rsidR="00782FBD" w:rsidRPr="00782FBD" w:rsidRDefault="00782FBD" w:rsidP="00782FBD">
      <w:pPr>
        <w:pStyle w:val="Szvegtrzs"/>
        <w:rPr>
          <w:sz w:val="26"/>
          <w:szCs w:val="26"/>
        </w:rPr>
      </w:pPr>
      <w:r w:rsidRPr="00782FBD">
        <w:rPr>
          <w:sz w:val="26"/>
          <w:szCs w:val="26"/>
        </w:rPr>
        <w:t>Erről értesítést kapnak:</w:t>
      </w:r>
    </w:p>
    <w:p w:rsidR="00782FBD" w:rsidRPr="00782FBD" w:rsidRDefault="00782FBD" w:rsidP="00782FBD">
      <w:pPr>
        <w:numPr>
          <w:ilvl w:val="0"/>
          <w:numId w:val="5"/>
        </w:numPr>
        <w:jc w:val="both"/>
        <w:rPr>
          <w:sz w:val="26"/>
          <w:szCs w:val="26"/>
        </w:rPr>
      </w:pPr>
      <w:r w:rsidRPr="00782FBD">
        <w:rPr>
          <w:sz w:val="26"/>
          <w:szCs w:val="26"/>
        </w:rPr>
        <w:t>A Képviselő-testület tagjai</w:t>
      </w:r>
    </w:p>
    <w:p w:rsidR="00782FBD" w:rsidRPr="00782FBD" w:rsidRDefault="00782FBD" w:rsidP="00782FBD">
      <w:pPr>
        <w:numPr>
          <w:ilvl w:val="0"/>
          <w:numId w:val="5"/>
        </w:numPr>
        <w:jc w:val="both"/>
        <w:rPr>
          <w:sz w:val="26"/>
          <w:szCs w:val="26"/>
        </w:rPr>
      </w:pPr>
      <w:r w:rsidRPr="00782FBD">
        <w:rPr>
          <w:sz w:val="26"/>
          <w:szCs w:val="26"/>
        </w:rPr>
        <w:t>Fejlesztési, Vagyongazdálkodási és Üzemeltetési Iroda</w:t>
      </w:r>
    </w:p>
    <w:p w:rsidR="00782FBD" w:rsidRPr="00782FBD" w:rsidRDefault="00782FBD" w:rsidP="00782FBD">
      <w:pPr>
        <w:numPr>
          <w:ilvl w:val="0"/>
          <w:numId w:val="5"/>
        </w:numPr>
        <w:jc w:val="both"/>
        <w:rPr>
          <w:sz w:val="26"/>
          <w:szCs w:val="26"/>
        </w:rPr>
      </w:pPr>
      <w:r w:rsidRPr="00782FBD">
        <w:rPr>
          <w:sz w:val="26"/>
          <w:szCs w:val="26"/>
        </w:rPr>
        <w:t>Gazdálkodási Iroda</w:t>
      </w:r>
    </w:p>
    <w:p w:rsidR="00782FBD" w:rsidRDefault="00782FBD" w:rsidP="00782FBD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82FBD" w:rsidRDefault="00782FBD" w:rsidP="00782FBD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jegyző</w:t>
      </w:r>
      <w:proofErr w:type="gramEnd"/>
      <w:r>
        <w:rPr>
          <w:sz w:val="26"/>
          <w:szCs w:val="26"/>
        </w:rPr>
        <w:t xml:space="preserve"> távollétében:</w:t>
      </w: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</w:p>
    <w:p w:rsidR="00782FBD" w:rsidRDefault="00782FBD" w:rsidP="00782FBD">
      <w:pPr>
        <w:tabs>
          <w:tab w:val="left" w:pos="426"/>
        </w:tabs>
        <w:rPr>
          <w:sz w:val="26"/>
          <w:szCs w:val="26"/>
        </w:rPr>
      </w:pPr>
    </w:p>
    <w:p w:rsidR="00782FBD" w:rsidRDefault="00782FBD" w:rsidP="00782FBD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782FBD" w:rsidRDefault="00782FBD" w:rsidP="00782FBD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aljegyző</w:t>
      </w:r>
    </w:p>
    <w:p w:rsidR="00607BE1" w:rsidRDefault="00607BE1" w:rsidP="00782FBD">
      <w:pPr>
        <w:ind w:left="360"/>
        <w:rPr>
          <w:sz w:val="26"/>
          <w:szCs w:val="26"/>
        </w:rPr>
      </w:pPr>
    </w:p>
    <w:p w:rsidR="00607BE1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F6AB7" w:rsidRPr="007F6AB7" w:rsidRDefault="00782FBD" w:rsidP="007F6AB7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7F6AB7" w:rsidRPr="007F6AB7">
        <w:rPr>
          <w:b/>
          <w:bCs/>
          <w:sz w:val="26"/>
          <w:szCs w:val="26"/>
        </w:rPr>
        <w:lastRenderedPageBreak/>
        <w:t>K i v o n a t:</w:t>
      </w:r>
    </w:p>
    <w:p w:rsidR="007F6AB7" w:rsidRPr="007F6AB7" w:rsidRDefault="007F6AB7" w:rsidP="007F6AB7">
      <w:pPr>
        <w:jc w:val="center"/>
        <w:rPr>
          <w:b/>
          <w:bCs/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készült jegyzőkönyvből. </w:t>
      </w:r>
    </w:p>
    <w:p w:rsidR="007F6AB7" w:rsidRP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200/2023. (XI.30.) önkormányzati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  <w:r w:rsidRPr="007F6AB7">
        <w:rPr>
          <w:rFonts w:eastAsiaTheme="minorHAnsi"/>
          <w:sz w:val="26"/>
          <w:szCs w:val="26"/>
          <w:lang w:eastAsia="en-US"/>
        </w:rPr>
        <w:t>FJL/894-9/2023.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</w:p>
    <w:p w:rsidR="007F6AB7" w:rsidRP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F6AB7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F6AB7" w:rsidRP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sz w:val="26"/>
          <w:szCs w:val="26"/>
        </w:rPr>
      </w:pPr>
      <w:r w:rsidRPr="007F6AB7">
        <w:rPr>
          <w:sz w:val="26"/>
          <w:szCs w:val="26"/>
        </w:rPr>
        <w:t>Csongrád Városi Önkormányzat Képviselő-testülete megtárgyalta a „Csatlakozás az Európai Polgármesterek Szövetsége szervezethez” című előterjesztést és az alábbi döntést hozza</w:t>
      </w:r>
    </w:p>
    <w:p w:rsidR="007F6AB7" w:rsidRPr="007F6AB7" w:rsidRDefault="007F6AB7" w:rsidP="007F6AB7">
      <w:pPr>
        <w:jc w:val="both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A Képviselő-testület támogatja az Európai Polgármesterek Szövetségéhez történő csatlakozást és felkéri a polgármestert a csatlakozási </w:t>
      </w:r>
      <w:proofErr w:type="gramStart"/>
      <w:r w:rsidRPr="007F6AB7">
        <w:rPr>
          <w:sz w:val="26"/>
          <w:szCs w:val="26"/>
        </w:rPr>
        <w:t>dokumentum</w:t>
      </w:r>
      <w:proofErr w:type="gramEnd"/>
      <w:r w:rsidRPr="007F6AB7">
        <w:rPr>
          <w:sz w:val="26"/>
          <w:szCs w:val="26"/>
        </w:rPr>
        <w:t xml:space="preserve"> aláírására és megküldésre.</w:t>
      </w:r>
    </w:p>
    <w:p w:rsidR="007F6AB7" w:rsidRPr="007F6AB7" w:rsidRDefault="007F6AB7" w:rsidP="007F6AB7">
      <w:pPr>
        <w:jc w:val="both"/>
        <w:rPr>
          <w:b/>
          <w:sz w:val="26"/>
          <w:szCs w:val="26"/>
        </w:rPr>
      </w:pPr>
    </w:p>
    <w:p w:rsidR="007F6AB7" w:rsidRPr="007F6AB7" w:rsidRDefault="007F6AB7" w:rsidP="007F6AB7">
      <w:pPr>
        <w:rPr>
          <w:bCs/>
          <w:sz w:val="26"/>
          <w:szCs w:val="26"/>
        </w:rPr>
      </w:pPr>
      <w:r w:rsidRPr="007F6AB7">
        <w:rPr>
          <w:bCs/>
          <w:sz w:val="26"/>
          <w:szCs w:val="26"/>
        </w:rPr>
        <w:t>A határozatról értesítést kap:</w:t>
      </w:r>
    </w:p>
    <w:p w:rsidR="007F6AB7" w:rsidRPr="007F6AB7" w:rsidRDefault="007F6AB7" w:rsidP="007F6AB7">
      <w:pPr>
        <w:rPr>
          <w:bCs/>
          <w:sz w:val="26"/>
          <w:szCs w:val="26"/>
        </w:rPr>
      </w:pPr>
    </w:p>
    <w:p w:rsidR="007F6AB7" w:rsidRPr="007F6AB7" w:rsidRDefault="007F6AB7" w:rsidP="007F6AB7">
      <w:pPr>
        <w:pStyle w:val="Listaszerbekezds"/>
        <w:numPr>
          <w:ilvl w:val="0"/>
          <w:numId w:val="9"/>
        </w:numPr>
        <w:suppressAutoHyphens/>
        <w:rPr>
          <w:rFonts w:ascii="Times New Roman" w:hAnsi="Times New Roman" w:cs="Times New Roman"/>
          <w:bCs/>
          <w:sz w:val="26"/>
          <w:szCs w:val="26"/>
        </w:rPr>
      </w:pPr>
      <w:r w:rsidRPr="007F6AB7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7F6AB7" w:rsidRPr="007F6AB7" w:rsidRDefault="007F6AB7" w:rsidP="007F6AB7">
      <w:pPr>
        <w:pStyle w:val="Listaszerbekezds"/>
        <w:numPr>
          <w:ilvl w:val="0"/>
          <w:numId w:val="9"/>
        </w:numPr>
        <w:suppressAutoHyphens/>
        <w:rPr>
          <w:rFonts w:ascii="Times New Roman" w:hAnsi="Times New Roman" w:cs="Times New Roman"/>
          <w:bCs/>
          <w:sz w:val="26"/>
          <w:szCs w:val="26"/>
        </w:rPr>
      </w:pPr>
      <w:r w:rsidRPr="007F6AB7">
        <w:rPr>
          <w:rFonts w:ascii="Times New Roman" w:hAnsi="Times New Roman" w:cs="Times New Roman"/>
          <w:bCs/>
          <w:sz w:val="26"/>
          <w:szCs w:val="26"/>
        </w:rPr>
        <w:t>Fejlesztési, Vagyongazdálkodási és Üzemeltetési iroda</w:t>
      </w: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jegyző</w:t>
      </w:r>
      <w:proofErr w:type="gramEnd"/>
      <w:r>
        <w:rPr>
          <w:sz w:val="26"/>
          <w:szCs w:val="26"/>
        </w:rPr>
        <w:t xml:space="preserve"> távollétében: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7F6AB7" w:rsidRDefault="007F6AB7" w:rsidP="007F6AB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aljegyző</w:t>
      </w:r>
    </w:p>
    <w:p w:rsidR="00607BE1" w:rsidRDefault="00607BE1" w:rsidP="007F6AB7">
      <w:pPr>
        <w:ind w:left="360"/>
        <w:rPr>
          <w:sz w:val="26"/>
          <w:szCs w:val="26"/>
        </w:rPr>
      </w:pPr>
    </w:p>
    <w:p w:rsidR="00607BE1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F6AB7" w:rsidRDefault="007F6AB7" w:rsidP="007F6AB7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F6AB7" w:rsidRPr="007F6AB7" w:rsidRDefault="007F6AB7" w:rsidP="007F6AB7">
      <w:pPr>
        <w:jc w:val="center"/>
        <w:rPr>
          <w:b/>
          <w:bCs/>
          <w:sz w:val="26"/>
          <w:szCs w:val="26"/>
        </w:rPr>
      </w:pPr>
      <w:r w:rsidRPr="007F6AB7">
        <w:rPr>
          <w:b/>
          <w:bCs/>
          <w:sz w:val="26"/>
          <w:szCs w:val="26"/>
        </w:rPr>
        <w:lastRenderedPageBreak/>
        <w:t>K i v o n a t:</w:t>
      </w:r>
    </w:p>
    <w:p w:rsidR="007F6AB7" w:rsidRPr="007F6AB7" w:rsidRDefault="007F6AB7" w:rsidP="007F6AB7">
      <w:pPr>
        <w:jc w:val="center"/>
        <w:rPr>
          <w:b/>
          <w:bCs/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készült jegyzőkönyvből. </w:t>
      </w:r>
    </w:p>
    <w:p w:rsidR="007F6AB7" w:rsidRDefault="007F6AB7" w:rsidP="007F6AB7">
      <w:pPr>
        <w:jc w:val="both"/>
        <w:rPr>
          <w:sz w:val="26"/>
          <w:szCs w:val="26"/>
        </w:rPr>
      </w:pPr>
    </w:p>
    <w:p w:rsidR="007F6AB7" w:rsidRDefault="007F6AB7" w:rsidP="007F6AB7">
      <w:pPr>
        <w:jc w:val="both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20</w:t>
      </w:r>
      <w:r>
        <w:rPr>
          <w:rFonts w:eastAsiaTheme="minorHAnsi"/>
          <w:b/>
          <w:sz w:val="26"/>
          <w:szCs w:val="26"/>
          <w:u w:val="single"/>
          <w:lang w:eastAsia="en-US"/>
        </w:rPr>
        <w:t>1</w:t>
      </w: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/2023. (XI.30.) önkormányzati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  <w:r w:rsidRPr="007F6AB7">
        <w:rPr>
          <w:rFonts w:eastAsiaTheme="minorHAnsi"/>
          <w:sz w:val="26"/>
          <w:szCs w:val="26"/>
          <w:lang w:eastAsia="en-US"/>
        </w:rPr>
        <w:t>FJL/911-2/2023.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</w:p>
    <w:p w:rsidR="007F6AB7" w:rsidRP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F6AB7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sz w:val="26"/>
          <w:szCs w:val="26"/>
        </w:rPr>
      </w:pPr>
      <w:r w:rsidRPr="007F6AB7">
        <w:rPr>
          <w:sz w:val="26"/>
          <w:szCs w:val="26"/>
        </w:rPr>
        <w:t>Csongrád Városi Önkormányzat Képviselő-testülete támogatja az EUCF pályázat benyújtását a 2024. január 15-én megnyíló VI. támogatási körben.</w:t>
      </w:r>
    </w:p>
    <w:p w:rsidR="007F6AB7" w:rsidRPr="007F6AB7" w:rsidRDefault="007F6AB7" w:rsidP="007F6AB7">
      <w:pPr>
        <w:tabs>
          <w:tab w:val="left" w:pos="3274"/>
        </w:tabs>
        <w:rPr>
          <w:bCs/>
          <w:sz w:val="26"/>
          <w:szCs w:val="26"/>
        </w:rPr>
      </w:pPr>
    </w:p>
    <w:p w:rsidR="007F6AB7" w:rsidRPr="007F6AB7" w:rsidRDefault="007F6AB7" w:rsidP="007F6AB7">
      <w:pPr>
        <w:rPr>
          <w:bCs/>
          <w:sz w:val="26"/>
          <w:szCs w:val="26"/>
        </w:rPr>
      </w:pPr>
      <w:r w:rsidRPr="007F6AB7">
        <w:rPr>
          <w:bCs/>
          <w:sz w:val="26"/>
          <w:szCs w:val="26"/>
        </w:rPr>
        <w:t>A határozatról értesítést kap:</w:t>
      </w:r>
    </w:p>
    <w:p w:rsidR="007F6AB7" w:rsidRPr="007F6AB7" w:rsidRDefault="007F6AB7" w:rsidP="007F6AB7">
      <w:pPr>
        <w:rPr>
          <w:bCs/>
          <w:sz w:val="26"/>
          <w:szCs w:val="26"/>
        </w:rPr>
      </w:pPr>
    </w:p>
    <w:p w:rsidR="007F6AB7" w:rsidRPr="007F6AB7" w:rsidRDefault="007F6AB7" w:rsidP="007F6AB7">
      <w:pPr>
        <w:pStyle w:val="Listaszerbekezds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6"/>
          <w:szCs w:val="26"/>
        </w:rPr>
      </w:pPr>
      <w:r w:rsidRPr="007F6AB7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7F6AB7" w:rsidRPr="007F6AB7" w:rsidRDefault="007F6AB7" w:rsidP="007F6AB7">
      <w:pPr>
        <w:pStyle w:val="Listaszerbekezds"/>
        <w:numPr>
          <w:ilvl w:val="0"/>
          <w:numId w:val="8"/>
        </w:numPr>
        <w:suppressAutoHyphens/>
        <w:rPr>
          <w:rFonts w:ascii="Times New Roman" w:hAnsi="Times New Roman" w:cs="Times New Roman"/>
          <w:bCs/>
          <w:sz w:val="26"/>
          <w:szCs w:val="26"/>
        </w:rPr>
      </w:pPr>
      <w:r w:rsidRPr="007F6AB7">
        <w:rPr>
          <w:rFonts w:ascii="Times New Roman" w:hAnsi="Times New Roman" w:cs="Times New Roman"/>
          <w:bCs/>
          <w:sz w:val="26"/>
          <w:szCs w:val="26"/>
        </w:rPr>
        <w:t>Fejlesztési, Vagyongazdálkodási és Üzemeltetési iroda</w:t>
      </w: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F6AB7">
        <w:rPr>
          <w:sz w:val="26"/>
          <w:szCs w:val="26"/>
        </w:rPr>
        <w:t>K.m.f.</w:t>
      </w: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Juhász László </w:t>
      </w: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jegyző</w:t>
      </w:r>
      <w:proofErr w:type="gramEnd"/>
      <w:r w:rsidRPr="007F6AB7">
        <w:rPr>
          <w:sz w:val="26"/>
          <w:szCs w:val="26"/>
        </w:rPr>
        <w:t xml:space="preserve"> távollétében:</w:t>
      </w: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Bedő Tamás </w:t>
      </w:r>
      <w:r w:rsidRPr="007F6AB7">
        <w:rPr>
          <w:sz w:val="26"/>
          <w:szCs w:val="26"/>
        </w:rPr>
        <w:tab/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7F6AB7" w:rsidRDefault="007F6AB7" w:rsidP="007F6AB7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polgármester</w:t>
      </w:r>
      <w:proofErr w:type="gramEnd"/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      aljegyző</w:t>
      </w:r>
    </w:p>
    <w:p w:rsidR="00607BE1" w:rsidRDefault="00607BE1" w:rsidP="007F6AB7">
      <w:pPr>
        <w:ind w:left="360"/>
        <w:rPr>
          <w:sz w:val="26"/>
          <w:szCs w:val="26"/>
        </w:rPr>
      </w:pPr>
    </w:p>
    <w:p w:rsidR="00607BE1" w:rsidRPr="007F6AB7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F6AB7" w:rsidRPr="007F6AB7" w:rsidRDefault="007F6AB7" w:rsidP="007F6AB7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7F6AB7">
        <w:rPr>
          <w:sz w:val="26"/>
          <w:szCs w:val="26"/>
        </w:rPr>
        <w:br w:type="page"/>
      </w:r>
      <w:r w:rsidRPr="007F6AB7">
        <w:rPr>
          <w:b/>
          <w:bCs/>
          <w:sz w:val="26"/>
          <w:szCs w:val="26"/>
        </w:rPr>
        <w:lastRenderedPageBreak/>
        <w:t>K i v o n a t:</w:t>
      </w:r>
    </w:p>
    <w:p w:rsidR="007F6AB7" w:rsidRPr="007F6AB7" w:rsidRDefault="007F6AB7" w:rsidP="007F6AB7">
      <w:pPr>
        <w:jc w:val="center"/>
        <w:rPr>
          <w:b/>
          <w:bCs/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készült jegyzőkönyvből. </w:t>
      </w:r>
    </w:p>
    <w:p w:rsidR="007F6AB7" w:rsidRDefault="007F6AB7" w:rsidP="007F6AB7">
      <w:pPr>
        <w:jc w:val="both"/>
        <w:rPr>
          <w:sz w:val="26"/>
          <w:szCs w:val="26"/>
        </w:rPr>
      </w:pPr>
    </w:p>
    <w:p w:rsidR="007F6AB7" w:rsidRDefault="007F6AB7" w:rsidP="007F6AB7">
      <w:pPr>
        <w:jc w:val="both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20</w:t>
      </w:r>
      <w:r>
        <w:rPr>
          <w:rFonts w:eastAsiaTheme="minorHAnsi"/>
          <w:b/>
          <w:sz w:val="26"/>
          <w:szCs w:val="26"/>
          <w:u w:val="single"/>
          <w:lang w:eastAsia="en-US"/>
        </w:rPr>
        <w:t>2</w:t>
      </w: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/2023. (XI.30.) önkormányzati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  <w:r w:rsidRPr="007F6AB7">
        <w:rPr>
          <w:rFonts w:eastAsiaTheme="minorHAnsi"/>
          <w:sz w:val="26"/>
          <w:szCs w:val="26"/>
          <w:lang w:eastAsia="en-US"/>
        </w:rPr>
        <w:t>FJL/9</w:t>
      </w:r>
      <w:r>
        <w:rPr>
          <w:rFonts w:eastAsiaTheme="minorHAnsi"/>
          <w:sz w:val="26"/>
          <w:szCs w:val="26"/>
          <w:lang w:eastAsia="en-US"/>
        </w:rPr>
        <w:t>32</w:t>
      </w:r>
      <w:r w:rsidRPr="007F6AB7">
        <w:rPr>
          <w:rFonts w:eastAsiaTheme="minorHAnsi"/>
          <w:sz w:val="26"/>
          <w:szCs w:val="26"/>
          <w:lang w:eastAsia="en-US"/>
        </w:rPr>
        <w:t>-2/2023.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</w:p>
    <w:p w:rsidR="007F6AB7" w:rsidRP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F6AB7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sz w:val="26"/>
          <w:szCs w:val="26"/>
        </w:rPr>
      </w:pPr>
      <w:r w:rsidRPr="007F6AB7">
        <w:rPr>
          <w:sz w:val="26"/>
          <w:szCs w:val="26"/>
        </w:rPr>
        <w:t>Csongrád Város Önkormányzatának Képviselő-testülete megtárgyalta a „</w:t>
      </w:r>
      <w:r w:rsidRPr="007F6AB7">
        <w:rPr>
          <w:i/>
          <w:sz w:val="26"/>
          <w:szCs w:val="26"/>
        </w:rPr>
        <w:t xml:space="preserve">Javaslat a 2024. évi folyószámlahitel szerződés megkötésére az OTP Bank </w:t>
      </w:r>
      <w:proofErr w:type="spellStart"/>
      <w:r w:rsidRPr="007F6AB7">
        <w:rPr>
          <w:i/>
          <w:sz w:val="26"/>
          <w:szCs w:val="26"/>
        </w:rPr>
        <w:t>Nyrt-vel</w:t>
      </w:r>
      <w:proofErr w:type="spellEnd"/>
      <w:r w:rsidRPr="007F6AB7">
        <w:rPr>
          <w:i/>
          <w:sz w:val="26"/>
          <w:szCs w:val="26"/>
        </w:rPr>
        <w:t>”</w:t>
      </w:r>
      <w:r w:rsidRPr="007F6AB7">
        <w:rPr>
          <w:sz w:val="26"/>
          <w:szCs w:val="26"/>
        </w:rPr>
        <w:t xml:space="preserve"> </w:t>
      </w:r>
      <w:r w:rsidRPr="007F6AB7">
        <w:rPr>
          <w:iCs/>
          <w:sz w:val="26"/>
          <w:szCs w:val="26"/>
        </w:rPr>
        <w:t>tárgyú</w:t>
      </w:r>
      <w:r w:rsidRPr="007F6AB7">
        <w:rPr>
          <w:sz w:val="26"/>
          <w:szCs w:val="26"/>
        </w:rPr>
        <w:t xml:space="preserve"> előterjesztést és a következő döntést hozza: </w:t>
      </w:r>
    </w:p>
    <w:p w:rsidR="007F6AB7" w:rsidRPr="007F6AB7" w:rsidRDefault="007F6AB7" w:rsidP="007F6AB7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7F6AB7" w:rsidRPr="007F6AB7" w:rsidRDefault="007F6AB7" w:rsidP="007F6AB7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  <w:r w:rsidRPr="007F6AB7">
        <w:rPr>
          <w:rFonts w:ascii="Times New Roman" w:hAnsi="Times New Roman"/>
          <w:sz w:val="26"/>
          <w:szCs w:val="26"/>
        </w:rPr>
        <w:t xml:space="preserve">A Képviselő-testület az OTP Bank </w:t>
      </w:r>
      <w:proofErr w:type="spellStart"/>
      <w:r w:rsidRPr="007F6AB7">
        <w:rPr>
          <w:rFonts w:ascii="Times New Roman" w:hAnsi="Times New Roman"/>
          <w:sz w:val="26"/>
          <w:szCs w:val="26"/>
        </w:rPr>
        <w:t>Nyrt-től</w:t>
      </w:r>
      <w:proofErr w:type="spellEnd"/>
      <w:r w:rsidRPr="007F6AB7">
        <w:rPr>
          <w:rFonts w:ascii="Times New Roman" w:hAnsi="Times New Roman"/>
          <w:sz w:val="26"/>
          <w:szCs w:val="26"/>
        </w:rPr>
        <w:t xml:space="preserve"> 2024. január 01. napjától maximum 300.000.000,- Ft folyószámla-hitelkeret igényléséről dönt, 2024. december 21-i véglejárattal. </w:t>
      </w:r>
    </w:p>
    <w:p w:rsidR="007F6AB7" w:rsidRPr="007F6AB7" w:rsidRDefault="007F6AB7" w:rsidP="007F6AB7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7F6AB7" w:rsidRPr="007F6AB7" w:rsidRDefault="007F6AB7" w:rsidP="007F6AB7">
      <w:pPr>
        <w:pStyle w:val="msolistparagraph0"/>
        <w:numPr>
          <w:ilvl w:val="0"/>
          <w:numId w:val="12"/>
        </w:numPr>
        <w:ind w:left="419" w:hanging="357"/>
        <w:jc w:val="both"/>
        <w:rPr>
          <w:rFonts w:ascii="Times New Roman" w:hAnsi="Times New Roman"/>
          <w:b/>
          <w:sz w:val="26"/>
          <w:szCs w:val="26"/>
        </w:rPr>
      </w:pPr>
      <w:r w:rsidRPr="007F6AB7">
        <w:rPr>
          <w:rFonts w:ascii="Times New Roman" w:hAnsi="Times New Roman"/>
          <w:sz w:val="26"/>
          <w:szCs w:val="26"/>
        </w:rPr>
        <w:t>A Képviselő-testület vállalja, hogy a hitelt és járulékait a 2024. évi költségvetésébe betervezi és vállalja a hitel visszafizetését.</w:t>
      </w:r>
    </w:p>
    <w:p w:rsidR="007F6AB7" w:rsidRPr="007F6AB7" w:rsidRDefault="007F6AB7" w:rsidP="007F6AB7">
      <w:pPr>
        <w:pStyle w:val="msolistparagraph0"/>
        <w:ind w:left="419"/>
        <w:jc w:val="both"/>
        <w:rPr>
          <w:rFonts w:ascii="Times New Roman" w:hAnsi="Times New Roman"/>
          <w:b/>
          <w:sz w:val="26"/>
          <w:szCs w:val="26"/>
        </w:rPr>
      </w:pPr>
    </w:p>
    <w:p w:rsidR="007F6AB7" w:rsidRDefault="007F6AB7" w:rsidP="007F6AB7">
      <w:pPr>
        <w:numPr>
          <w:ilvl w:val="0"/>
          <w:numId w:val="12"/>
        </w:numPr>
        <w:ind w:left="419" w:hanging="357"/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Képviselő-testülete a hitel és járulékai fedezetéül az OTP Bank </w:t>
      </w:r>
      <w:proofErr w:type="spellStart"/>
      <w:r w:rsidRPr="007F6AB7">
        <w:rPr>
          <w:sz w:val="26"/>
          <w:szCs w:val="26"/>
        </w:rPr>
        <w:t>Nyrt</w:t>
      </w:r>
      <w:proofErr w:type="spellEnd"/>
      <w:r w:rsidRPr="007F6AB7">
        <w:rPr>
          <w:sz w:val="26"/>
          <w:szCs w:val="26"/>
        </w:rPr>
        <w:t>.-</w:t>
      </w:r>
      <w:proofErr w:type="spellStart"/>
      <w:r w:rsidRPr="007F6AB7">
        <w:rPr>
          <w:sz w:val="26"/>
          <w:szCs w:val="26"/>
        </w:rPr>
        <w:t>nek</w:t>
      </w:r>
      <w:proofErr w:type="spellEnd"/>
      <w:r w:rsidRPr="007F6AB7">
        <w:rPr>
          <w:sz w:val="26"/>
          <w:szCs w:val="26"/>
        </w:rPr>
        <w:t xml:space="preserve"> a hitel biztosítékául felajánlja a helyi adókból származó bevételeit, mely bevételek összegét az OTP Bank </w:t>
      </w:r>
      <w:proofErr w:type="spellStart"/>
      <w:r w:rsidRPr="007F6AB7">
        <w:rPr>
          <w:sz w:val="26"/>
          <w:szCs w:val="26"/>
        </w:rPr>
        <w:t>Nyrt</w:t>
      </w:r>
      <w:proofErr w:type="spellEnd"/>
      <w:r w:rsidRPr="007F6AB7">
        <w:rPr>
          <w:sz w:val="26"/>
          <w:szCs w:val="26"/>
        </w:rPr>
        <w:t xml:space="preserve"> a hitel igénybevételéből eredő tartozás törlesztésére fordíthatja.</w:t>
      </w:r>
    </w:p>
    <w:p w:rsidR="007F6AB7" w:rsidRPr="007F6AB7" w:rsidRDefault="007F6AB7" w:rsidP="007F6AB7">
      <w:pPr>
        <w:ind w:left="419"/>
        <w:jc w:val="both"/>
        <w:rPr>
          <w:sz w:val="26"/>
          <w:szCs w:val="26"/>
        </w:rPr>
      </w:pPr>
    </w:p>
    <w:p w:rsidR="007F6AB7" w:rsidRDefault="007F6AB7" w:rsidP="007F6AB7">
      <w:pPr>
        <w:pStyle w:val="Listaszerbekezds"/>
        <w:numPr>
          <w:ilvl w:val="0"/>
          <w:numId w:val="12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sz w:val="26"/>
          <w:szCs w:val="26"/>
        </w:rPr>
      </w:pPr>
      <w:r w:rsidRPr="007F6AB7">
        <w:rPr>
          <w:rFonts w:ascii="Times New Roman" w:hAnsi="Times New Roman" w:cs="Times New Roman"/>
          <w:sz w:val="26"/>
          <w:szCs w:val="26"/>
        </w:rPr>
        <w:t xml:space="preserve">Csongrád Városi Önkormányzat polgármestere </w:t>
      </w:r>
      <w:proofErr w:type="gramStart"/>
      <w:r w:rsidRPr="007F6AB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7F6A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6AB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7F6AB7">
        <w:rPr>
          <w:rFonts w:ascii="Times New Roman" w:hAnsi="Times New Roman" w:cs="Times New Roman"/>
          <w:sz w:val="26"/>
          <w:szCs w:val="26"/>
        </w:rPr>
        <w:t xml:space="preserve"> hitel és járulékai biztosítékául felajánlja a Csongrád belterület 227/2/A/72, 629/A/2, 629/A/3, 629/A/4 és 219. </w:t>
      </w:r>
      <w:proofErr w:type="spellStart"/>
      <w:r w:rsidRPr="007F6AB7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7F6AB7">
        <w:rPr>
          <w:rFonts w:ascii="Times New Roman" w:hAnsi="Times New Roman" w:cs="Times New Roman"/>
          <w:sz w:val="26"/>
          <w:szCs w:val="26"/>
        </w:rPr>
        <w:t xml:space="preserve">-ú törzsvagyon részét nem képező, forgalomképes és a 1996. évi XXV. törvény alapján adósságrendezésbe vonható ingatlanokat. A 629/A/2, 629/A/3, 629/A/4, 219 és </w:t>
      </w:r>
      <w:proofErr w:type="gramStart"/>
      <w:r w:rsidRPr="007F6AB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7F6A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6AB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7F6AB7">
        <w:rPr>
          <w:rFonts w:ascii="Times New Roman" w:hAnsi="Times New Roman" w:cs="Times New Roman"/>
          <w:sz w:val="26"/>
          <w:szCs w:val="26"/>
        </w:rPr>
        <w:t xml:space="preserve"> 227/2/A/72/ </w:t>
      </w:r>
      <w:proofErr w:type="spellStart"/>
      <w:r w:rsidRPr="007F6AB7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7F6AB7">
        <w:rPr>
          <w:rFonts w:ascii="Times New Roman" w:hAnsi="Times New Roman" w:cs="Times New Roman"/>
          <w:sz w:val="26"/>
          <w:szCs w:val="26"/>
        </w:rPr>
        <w:t xml:space="preserve">-ú  ingatlanokra összesen 260 millió Ft összegű keretbiztosítéki jelzálogszerződés kötődött 2020.10.12-én és 2019. 07.25-én  (szerződésszám: 1-2-20-3201-0643-8/1 és 1-2-19-3201-0496-8/1). A Képviselő-testület vállalja, hogy a hitel futamideje alatt az ingatlanokat nem minősíti korlátozottan forgalomképessé vagy forgalomképtelenné. </w:t>
      </w:r>
    </w:p>
    <w:p w:rsidR="007F6AB7" w:rsidRPr="007F6AB7" w:rsidRDefault="007F6AB7" w:rsidP="007F6AB7">
      <w:pPr>
        <w:pStyle w:val="Listaszerbekezds"/>
        <w:spacing w:after="0" w:line="240" w:lineRule="auto"/>
        <w:ind w:left="419"/>
        <w:jc w:val="both"/>
        <w:rPr>
          <w:rFonts w:ascii="Times New Roman" w:hAnsi="Times New Roman" w:cs="Times New Roman"/>
          <w:sz w:val="26"/>
          <w:szCs w:val="26"/>
        </w:rPr>
      </w:pPr>
    </w:p>
    <w:p w:rsidR="007F6AB7" w:rsidRDefault="007F6AB7" w:rsidP="007F6AB7">
      <w:pPr>
        <w:pStyle w:val="Szvegtrzs"/>
        <w:numPr>
          <w:ilvl w:val="0"/>
          <w:numId w:val="12"/>
        </w:numPr>
        <w:ind w:left="419" w:hanging="357"/>
        <w:rPr>
          <w:sz w:val="26"/>
          <w:szCs w:val="26"/>
        </w:rPr>
      </w:pPr>
      <w:r w:rsidRPr="007F6AB7">
        <w:rPr>
          <w:sz w:val="26"/>
          <w:szCs w:val="26"/>
        </w:rPr>
        <w:t xml:space="preserve">A Képviselő-testület felhatalmazza az OTP Bank </w:t>
      </w:r>
      <w:proofErr w:type="spellStart"/>
      <w:r w:rsidRPr="007F6AB7">
        <w:rPr>
          <w:sz w:val="26"/>
          <w:szCs w:val="26"/>
        </w:rPr>
        <w:t>Nyrt</w:t>
      </w:r>
      <w:proofErr w:type="spellEnd"/>
      <w:r w:rsidRPr="007F6AB7">
        <w:rPr>
          <w:sz w:val="26"/>
          <w:szCs w:val="26"/>
        </w:rPr>
        <w:t>-t és hozzájárul ahhoz, hogy amennyiben a hitel futamideje alatt az Önkormányzat Fizetési Számláján a szerződés alapján esedékessé váló fizetési kötelezettségeinek teljesítéséhez nem áll rendelkezésre a szükséges fedezet, úgy annak biztosítása érdekében az Önkormányzat a helyi adók fogadására szolgáló számláiról a szükséges összeget a Bank a Fizetési Számlára haladéktalanul átvezesse.</w:t>
      </w:r>
    </w:p>
    <w:p w:rsidR="007F6AB7" w:rsidRDefault="007F6AB7" w:rsidP="007F6AB7">
      <w:pPr>
        <w:pStyle w:val="Szvegtrzs"/>
        <w:ind w:left="419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7F6AB7" w:rsidRDefault="007F6AB7" w:rsidP="007F6AB7">
      <w:pPr>
        <w:pStyle w:val="Szvegtrzs"/>
        <w:ind w:left="419"/>
        <w:rPr>
          <w:sz w:val="26"/>
          <w:szCs w:val="26"/>
        </w:rPr>
      </w:pPr>
    </w:p>
    <w:p w:rsidR="00607BE1" w:rsidRDefault="00607BE1" w:rsidP="007F6AB7">
      <w:pPr>
        <w:pStyle w:val="Szvegtrzs"/>
        <w:ind w:left="419"/>
        <w:rPr>
          <w:sz w:val="26"/>
          <w:szCs w:val="26"/>
        </w:rPr>
      </w:pPr>
    </w:p>
    <w:p w:rsidR="00607BE1" w:rsidRPr="007F6AB7" w:rsidRDefault="00607BE1" w:rsidP="00607BE1">
      <w:pPr>
        <w:pStyle w:val="Szvegtrzs"/>
        <w:ind w:left="41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7F6AB7" w:rsidRDefault="007F6AB7" w:rsidP="007F6AB7">
      <w:pPr>
        <w:pStyle w:val="Listaszerbekezds"/>
        <w:numPr>
          <w:ilvl w:val="0"/>
          <w:numId w:val="12"/>
        </w:numPr>
        <w:spacing w:after="0" w:line="240" w:lineRule="auto"/>
        <w:ind w:left="419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F6AB7">
        <w:rPr>
          <w:rFonts w:ascii="Times New Roman" w:hAnsi="Times New Roman" w:cs="Times New Roman"/>
          <w:sz w:val="26"/>
          <w:szCs w:val="26"/>
        </w:rPr>
        <w:t xml:space="preserve">A Képviselő-testület az OTP Bank </w:t>
      </w:r>
      <w:proofErr w:type="spellStart"/>
      <w:r w:rsidRPr="007F6AB7">
        <w:rPr>
          <w:rFonts w:ascii="Times New Roman" w:hAnsi="Times New Roman" w:cs="Times New Roman"/>
          <w:sz w:val="26"/>
          <w:szCs w:val="26"/>
        </w:rPr>
        <w:t>Nyrt</w:t>
      </w:r>
      <w:proofErr w:type="spellEnd"/>
      <w:r w:rsidRPr="007F6AB7">
        <w:rPr>
          <w:rFonts w:ascii="Times New Roman" w:hAnsi="Times New Roman" w:cs="Times New Roman"/>
          <w:sz w:val="26"/>
          <w:szCs w:val="26"/>
        </w:rPr>
        <w:t>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7F6AB7" w:rsidRPr="007F6AB7" w:rsidRDefault="007F6AB7" w:rsidP="007F6AB7">
      <w:pPr>
        <w:pStyle w:val="Listaszerbekezds"/>
        <w:spacing w:after="0" w:line="240" w:lineRule="auto"/>
        <w:ind w:left="41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7F6AB7" w:rsidRPr="007F6AB7" w:rsidRDefault="007F6AB7" w:rsidP="007F6AB7">
      <w:pPr>
        <w:numPr>
          <w:ilvl w:val="0"/>
          <w:numId w:val="12"/>
        </w:numPr>
        <w:ind w:left="419" w:hanging="357"/>
        <w:jc w:val="both"/>
        <w:rPr>
          <w:sz w:val="26"/>
          <w:szCs w:val="26"/>
        </w:rPr>
      </w:pPr>
      <w:r w:rsidRPr="007F6AB7">
        <w:rPr>
          <w:sz w:val="26"/>
          <w:szCs w:val="26"/>
        </w:rPr>
        <w:t>A Képviselő-testület felhatalmazza a Polgármestert a vonatkozó szerződések és a felhatalmazó levelek aláírására.</w:t>
      </w:r>
    </w:p>
    <w:p w:rsidR="007F6AB7" w:rsidRPr="007F6AB7" w:rsidRDefault="007F6AB7" w:rsidP="007F6AB7">
      <w:pPr>
        <w:jc w:val="both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sz w:val="26"/>
          <w:szCs w:val="26"/>
        </w:rPr>
      </w:pPr>
      <w:r w:rsidRPr="007F6AB7">
        <w:rPr>
          <w:sz w:val="26"/>
          <w:szCs w:val="26"/>
          <w:u w:val="single"/>
        </w:rPr>
        <w:t>Határidő:</w:t>
      </w:r>
      <w:r w:rsidRPr="007F6AB7">
        <w:rPr>
          <w:sz w:val="26"/>
          <w:szCs w:val="26"/>
        </w:rPr>
        <w:t xml:space="preserve"> szerződéskötésre 2023. december 31. </w:t>
      </w:r>
    </w:p>
    <w:p w:rsidR="007F6AB7" w:rsidRPr="007F6AB7" w:rsidRDefault="007F6AB7" w:rsidP="007F6AB7">
      <w:pPr>
        <w:jc w:val="both"/>
        <w:rPr>
          <w:sz w:val="26"/>
          <w:szCs w:val="26"/>
        </w:rPr>
      </w:pPr>
      <w:r w:rsidRPr="007F6AB7">
        <w:rPr>
          <w:sz w:val="26"/>
          <w:szCs w:val="26"/>
          <w:u w:val="single"/>
        </w:rPr>
        <w:t>Felelős:</w:t>
      </w:r>
      <w:r w:rsidRPr="007F6AB7">
        <w:rPr>
          <w:sz w:val="26"/>
          <w:szCs w:val="26"/>
        </w:rPr>
        <w:t xml:space="preserve"> Bedő Tamás polgármester</w:t>
      </w:r>
    </w:p>
    <w:p w:rsidR="007F6AB7" w:rsidRPr="007F6AB7" w:rsidRDefault="007F6AB7" w:rsidP="007F6AB7">
      <w:pPr>
        <w:tabs>
          <w:tab w:val="num" w:pos="360"/>
        </w:tabs>
        <w:ind w:left="284" w:hanging="284"/>
        <w:jc w:val="both"/>
        <w:rPr>
          <w:sz w:val="26"/>
          <w:szCs w:val="26"/>
        </w:rPr>
      </w:pPr>
    </w:p>
    <w:p w:rsidR="007F6AB7" w:rsidRPr="007F6AB7" w:rsidRDefault="007F6AB7" w:rsidP="007F6AB7">
      <w:pPr>
        <w:pStyle w:val="Szvegtrzs2"/>
        <w:spacing w:after="0" w:line="240" w:lineRule="auto"/>
        <w:rPr>
          <w:sz w:val="26"/>
          <w:szCs w:val="26"/>
        </w:rPr>
      </w:pPr>
      <w:r w:rsidRPr="007F6AB7">
        <w:rPr>
          <w:sz w:val="26"/>
          <w:szCs w:val="26"/>
        </w:rPr>
        <w:t>Erről jegyzőkönyvi kivonaton értesítést kapnak:</w:t>
      </w:r>
    </w:p>
    <w:p w:rsidR="007F6AB7" w:rsidRPr="007F6AB7" w:rsidRDefault="007F6AB7" w:rsidP="007F6AB7">
      <w:pPr>
        <w:pStyle w:val="Szvegtrzs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7F6AB7">
        <w:rPr>
          <w:sz w:val="26"/>
          <w:szCs w:val="26"/>
        </w:rPr>
        <w:t>a Képviselő-testület tagjai;</w:t>
      </w:r>
    </w:p>
    <w:p w:rsidR="007F6AB7" w:rsidRPr="007F6AB7" w:rsidRDefault="007F6AB7" w:rsidP="007F6AB7">
      <w:pPr>
        <w:pStyle w:val="Szvegtrzs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7F6AB7">
        <w:rPr>
          <w:sz w:val="26"/>
          <w:szCs w:val="26"/>
        </w:rPr>
        <w:t>Bedő Tamás polgármester</w:t>
      </w:r>
    </w:p>
    <w:p w:rsidR="007F6AB7" w:rsidRPr="007F6AB7" w:rsidRDefault="007F6AB7" w:rsidP="007F6AB7">
      <w:pPr>
        <w:pStyle w:val="Szvegtrzs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Fejlesztési és Üzemeltetési Iroda és </w:t>
      </w:r>
      <w:r w:rsidRPr="007F6AB7">
        <w:rPr>
          <w:sz w:val="26"/>
          <w:szCs w:val="26"/>
          <w:u w:val="single"/>
        </w:rPr>
        <w:t>általa</w:t>
      </w:r>
    </w:p>
    <w:p w:rsidR="007F6AB7" w:rsidRPr="007F6AB7" w:rsidRDefault="007F6AB7" w:rsidP="007F6AB7">
      <w:pPr>
        <w:pStyle w:val="Szvegtrzs2"/>
        <w:numPr>
          <w:ilvl w:val="0"/>
          <w:numId w:val="11"/>
        </w:numPr>
        <w:spacing w:after="0" w:line="240" w:lineRule="auto"/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OTP Bank </w:t>
      </w:r>
      <w:proofErr w:type="spellStart"/>
      <w:r w:rsidRPr="007F6AB7">
        <w:rPr>
          <w:sz w:val="26"/>
          <w:szCs w:val="26"/>
        </w:rPr>
        <w:t>Nyrt</w:t>
      </w:r>
      <w:proofErr w:type="spellEnd"/>
      <w:r w:rsidRPr="007F6AB7">
        <w:rPr>
          <w:sz w:val="26"/>
          <w:szCs w:val="26"/>
        </w:rPr>
        <w:t xml:space="preserve">. </w:t>
      </w: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F6AB7">
        <w:rPr>
          <w:sz w:val="26"/>
          <w:szCs w:val="26"/>
        </w:rPr>
        <w:t>K.m.f.</w:t>
      </w: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Juhász László </w:t>
      </w: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jegyző</w:t>
      </w:r>
      <w:proofErr w:type="gramEnd"/>
      <w:r w:rsidRPr="007F6AB7">
        <w:rPr>
          <w:sz w:val="26"/>
          <w:szCs w:val="26"/>
        </w:rPr>
        <w:t xml:space="preserve"> távollétében:</w:t>
      </w: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Bedő Tamás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7F6AB7" w:rsidRDefault="007F6AB7" w:rsidP="007F6AB7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polgármester</w:t>
      </w:r>
      <w:proofErr w:type="gramEnd"/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      aljegyző</w:t>
      </w:r>
    </w:p>
    <w:p w:rsidR="00607BE1" w:rsidRDefault="00607BE1" w:rsidP="007F6AB7">
      <w:pPr>
        <w:ind w:left="360"/>
        <w:rPr>
          <w:sz w:val="26"/>
          <w:szCs w:val="26"/>
        </w:rPr>
      </w:pPr>
    </w:p>
    <w:p w:rsidR="00607BE1" w:rsidRPr="007F6AB7" w:rsidRDefault="00607BE1" w:rsidP="007F6AB7">
      <w:pPr>
        <w:ind w:left="360"/>
        <w:rPr>
          <w:sz w:val="26"/>
          <w:szCs w:val="26"/>
        </w:rPr>
      </w:pPr>
    </w:p>
    <w:p w:rsidR="007F6AB7" w:rsidRPr="007F6AB7" w:rsidRDefault="00607BE1" w:rsidP="00607BE1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F6AB7" w:rsidRDefault="007F6AB7">
      <w:pPr>
        <w:spacing w:after="160" w:line="259" w:lineRule="auto"/>
      </w:pPr>
      <w:r>
        <w:br w:type="page"/>
      </w:r>
    </w:p>
    <w:p w:rsidR="007F6AB7" w:rsidRDefault="007F6AB7" w:rsidP="007F6A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7F6AB7" w:rsidRDefault="007F6AB7" w:rsidP="007F6AB7">
      <w:pPr>
        <w:jc w:val="center"/>
        <w:rPr>
          <w:b/>
          <w:bCs/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30-án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20</w:t>
      </w:r>
      <w:r w:rsidR="00F90D3F"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rendes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</w:p>
    <w:p w:rsidR="007F6AB7" w:rsidRDefault="007F6AB7" w:rsidP="007F6AB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203/2023. (XI. 30.) önkormányzati</w:t>
      </w:r>
    </w:p>
    <w:p w:rsidR="007F6AB7" w:rsidRDefault="007F6AB7" w:rsidP="007F6AB7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Önk</w:t>
      </w:r>
      <w:proofErr w:type="spellEnd"/>
      <w:r>
        <w:rPr>
          <w:rFonts w:eastAsiaTheme="minorHAnsi"/>
          <w:sz w:val="26"/>
          <w:szCs w:val="26"/>
          <w:lang w:eastAsia="en-US"/>
        </w:rPr>
        <w:t>/172-2/2023.</w:t>
      </w:r>
    </w:p>
    <w:p w:rsid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6AB7" w:rsidRPr="007F6AB7" w:rsidRDefault="007F6AB7" w:rsidP="007F6A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Csongrád Városi Önkormányzat</w:t>
      </w:r>
      <w:r w:rsidRPr="007F6AB7">
        <w:rPr>
          <w:sz w:val="26"/>
          <w:szCs w:val="26"/>
        </w:rPr>
        <w:t xml:space="preserve"> Képviselő-testület</w:t>
      </w:r>
      <w:r>
        <w:rPr>
          <w:sz w:val="26"/>
          <w:szCs w:val="26"/>
        </w:rPr>
        <w:t>e</w:t>
      </w:r>
      <w:r w:rsidRPr="007F6AB7">
        <w:rPr>
          <w:sz w:val="26"/>
          <w:szCs w:val="26"/>
        </w:rPr>
        <w:t xml:space="preserve"> megtárgyalta „</w:t>
      </w:r>
      <w:proofErr w:type="gramStart"/>
      <w:r w:rsidRPr="007F6AB7">
        <w:rPr>
          <w:i/>
          <w:iCs/>
          <w:sz w:val="26"/>
          <w:szCs w:val="26"/>
        </w:rPr>
        <w:t>A</w:t>
      </w:r>
      <w:proofErr w:type="gramEnd"/>
      <w:r w:rsidRPr="007F6AB7">
        <w:rPr>
          <w:i/>
          <w:iCs/>
          <w:sz w:val="26"/>
          <w:szCs w:val="26"/>
        </w:rPr>
        <w:t xml:space="preserve"> Csongrád város ipari parkja mögötti területek belterületbe vonása”</w:t>
      </w:r>
      <w:r w:rsidRPr="007F6AB7">
        <w:rPr>
          <w:sz w:val="26"/>
          <w:szCs w:val="26"/>
        </w:rPr>
        <w:t xml:space="preserve"> című előterjesztést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iCs/>
          <w:sz w:val="26"/>
          <w:szCs w:val="26"/>
        </w:rPr>
        <w:t xml:space="preserve">és az alábbi határozatot hozza: </w:t>
      </w:r>
    </w:p>
    <w:p w:rsidR="007F6AB7" w:rsidRPr="007F6AB7" w:rsidRDefault="007F6AB7" w:rsidP="007F6AB7">
      <w:pPr>
        <w:jc w:val="both"/>
        <w:rPr>
          <w:b/>
          <w:bCs/>
          <w:sz w:val="26"/>
          <w:szCs w:val="26"/>
        </w:rPr>
      </w:pPr>
    </w:p>
    <w:p w:rsidR="007F6AB7" w:rsidRPr="007F6AB7" w:rsidRDefault="007F6AB7" w:rsidP="007F6AB7">
      <w:pPr>
        <w:pStyle w:val="Szvegtrzs"/>
        <w:numPr>
          <w:ilvl w:val="0"/>
          <w:numId w:val="14"/>
        </w:numPr>
        <w:tabs>
          <w:tab w:val="clear" w:pos="0"/>
          <w:tab w:val="num" w:pos="284"/>
        </w:tabs>
        <w:ind w:left="284" w:hanging="284"/>
        <w:rPr>
          <w:sz w:val="26"/>
          <w:szCs w:val="26"/>
          <w:u w:val="single"/>
        </w:rPr>
      </w:pPr>
      <w:r w:rsidRPr="007F6AB7">
        <w:rPr>
          <w:sz w:val="26"/>
          <w:szCs w:val="26"/>
        </w:rPr>
        <w:t>A Képviselő-testület a határozat mellékletét képező terület-kimutatás szerint felsorolt ingatlanokat belterületbe vonja ipari terület kialakítása, mint terület-felhasználási cél megvalósulása érdekében.</w:t>
      </w:r>
    </w:p>
    <w:p w:rsidR="007F6AB7" w:rsidRPr="007F6AB7" w:rsidRDefault="007F6AB7" w:rsidP="007F6AB7">
      <w:pPr>
        <w:pStyle w:val="Szvegtrzs"/>
        <w:tabs>
          <w:tab w:val="num" w:pos="284"/>
        </w:tabs>
        <w:ind w:left="284"/>
        <w:rPr>
          <w:sz w:val="26"/>
          <w:szCs w:val="26"/>
        </w:rPr>
      </w:pPr>
      <w:r w:rsidRPr="007F6AB7">
        <w:rPr>
          <w:sz w:val="26"/>
          <w:szCs w:val="26"/>
        </w:rPr>
        <w:t>A Képviselő-testület kinyilvánítja, hogy az érintett földrészletek a megjelölt terület-felhasználási célra</w:t>
      </w:r>
      <w:r w:rsidR="007C780A">
        <w:rPr>
          <w:sz w:val="26"/>
          <w:szCs w:val="26"/>
        </w:rPr>
        <w:t>,</w:t>
      </w:r>
      <w:r w:rsidRPr="007F6AB7">
        <w:rPr>
          <w:sz w:val="26"/>
          <w:szCs w:val="26"/>
        </w:rPr>
        <w:t xml:space="preserve"> 4 éven belül felhasználásra kerülnek. </w:t>
      </w:r>
    </w:p>
    <w:p w:rsidR="007F6AB7" w:rsidRPr="007F6AB7" w:rsidRDefault="007F6AB7" w:rsidP="007F6AB7">
      <w:pPr>
        <w:pStyle w:val="Szvegtrzs"/>
        <w:tabs>
          <w:tab w:val="num" w:pos="284"/>
        </w:tabs>
        <w:ind w:left="284"/>
        <w:rPr>
          <w:sz w:val="26"/>
          <w:szCs w:val="26"/>
          <w:u w:val="single"/>
        </w:rPr>
      </w:pPr>
    </w:p>
    <w:p w:rsidR="007F6AB7" w:rsidRPr="007F6AB7" w:rsidRDefault="007C780A" w:rsidP="007F6AB7">
      <w:pPr>
        <w:pStyle w:val="Szvegtrzs"/>
        <w:numPr>
          <w:ilvl w:val="0"/>
          <w:numId w:val="14"/>
        </w:numPr>
        <w:tabs>
          <w:tab w:val="clear" w:pos="0"/>
          <w:tab w:val="num" w:pos="284"/>
        </w:tabs>
        <w:ind w:left="284" w:hanging="284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A </w:t>
      </w:r>
      <w:r w:rsidR="007F6AB7" w:rsidRPr="007F6AB7">
        <w:rPr>
          <w:sz w:val="26"/>
          <w:szCs w:val="26"/>
        </w:rPr>
        <w:t>Képviselő-testület felhatalmazza a Polgármestert az ingatlanok belterületbe vonása érdekében szükséges intézkedések megtételére.</w:t>
      </w:r>
    </w:p>
    <w:p w:rsidR="007F6AB7" w:rsidRPr="007F6AB7" w:rsidRDefault="007F6AB7" w:rsidP="007F6AB7">
      <w:pPr>
        <w:pStyle w:val="Szvegtrzs"/>
        <w:ind w:firstLine="360"/>
        <w:rPr>
          <w:sz w:val="26"/>
          <w:szCs w:val="26"/>
          <w:u w:val="single"/>
        </w:rPr>
      </w:pPr>
    </w:p>
    <w:p w:rsidR="007F6AB7" w:rsidRPr="007F6AB7" w:rsidRDefault="007F6AB7" w:rsidP="007F6AB7">
      <w:pPr>
        <w:pStyle w:val="Szvegtrzs"/>
        <w:ind w:left="567"/>
        <w:rPr>
          <w:sz w:val="26"/>
          <w:szCs w:val="26"/>
        </w:rPr>
      </w:pPr>
      <w:r w:rsidRPr="007F6AB7">
        <w:rPr>
          <w:sz w:val="26"/>
          <w:szCs w:val="26"/>
          <w:u w:val="single"/>
        </w:rPr>
        <w:t>Határidő:</w:t>
      </w:r>
      <w:r w:rsidRPr="007F6AB7">
        <w:rPr>
          <w:sz w:val="26"/>
          <w:szCs w:val="26"/>
        </w:rPr>
        <w:t xml:space="preserve"> folyamatos</w:t>
      </w:r>
    </w:p>
    <w:p w:rsidR="007F6AB7" w:rsidRPr="007F6AB7" w:rsidRDefault="007F6AB7" w:rsidP="007F6AB7">
      <w:pPr>
        <w:pStyle w:val="Szvegtrzs"/>
        <w:ind w:left="567"/>
        <w:rPr>
          <w:sz w:val="26"/>
          <w:szCs w:val="26"/>
        </w:rPr>
      </w:pPr>
      <w:r w:rsidRPr="007F6AB7">
        <w:rPr>
          <w:sz w:val="26"/>
          <w:szCs w:val="26"/>
          <w:u w:val="single"/>
        </w:rPr>
        <w:t>Felelős:</w:t>
      </w:r>
      <w:r w:rsidRPr="007F6AB7">
        <w:rPr>
          <w:sz w:val="26"/>
          <w:szCs w:val="26"/>
        </w:rPr>
        <w:t xml:space="preserve"> Bedő Tamás polgármester</w:t>
      </w:r>
    </w:p>
    <w:p w:rsidR="007F6AB7" w:rsidRPr="007F6AB7" w:rsidRDefault="007F6AB7" w:rsidP="007F6AB7">
      <w:pPr>
        <w:pStyle w:val="Szvegtrzs"/>
        <w:rPr>
          <w:sz w:val="26"/>
          <w:szCs w:val="26"/>
        </w:rPr>
      </w:pPr>
    </w:p>
    <w:p w:rsidR="007F6AB7" w:rsidRPr="007F6AB7" w:rsidRDefault="007F6AB7" w:rsidP="007F6AB7">
      <w:pPr>
        <w:pStyle w:val="Szvegtrzs"/>
        <w:rPr>
          <w:sz w:val="26"/>
          <w:szCs w:val="26"/>
        </w:rPr>
      </w:pPr>
      <w:r w:rsidRPr="007F6AB7">
        <w:rPr>
          <w:sz w:val="26"/>
          <w:szCs w:val="26"/>
        </w:rPr>
        <w:t>Erről jegyzőkönyvi kivonaton értesítést kapnak:</w:t>
      </w:r>
    </w:p>
    <w:p w:rsidR="007F6AB7" w:rsidRPr="007F6AB7" w:rsidRDefault="007F6AB7" w:rsidP="007F6AB7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6AB7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7F6AB7" w:rsidRPr="007F6AB7" w:rsidRDefault="007F6AB7" w:rsidP="007F6AB7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6AB7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7F6AB7" w:rsidRPr="007F6AB7" w:rsidRDefault="007F6AB7" w:rsidP="007F6AB7">
      <w:pPr>
        <w:pStyle w:val="Listaszerbekezds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6AB7">
        <w:rPr>
          <w:rFonts w:ascii="Times New Roman" w:hAnsi="Times New Roman" w:cs="Times New Roman"/>
          <w:sz w:val="26"/>
          <w:szCs w:val="26"/>
        </w:rPr>
        <w:t>Gazdálkodási Iroda</w:t>
      </w:r>
    </w:p>
    <w:p w:rsidR="007F6AB7" w:rsidRPr="00DC20C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jegyző</w:t>
      </w:r>
      <w:proofErr w:type="gramEnd"/>
      <w:r>
        <w:rPr>
          <w:sz w:val="26"/>
          <w:szCs w:val="26"/>
        </w:rPr>
        <w:t xml:space="preserve"> távollétében: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</w:p>
    <w:p w:rsidR="00C55B37" w:rsidRDefault="00C55B37" w:rsidP="007F6AB7">
      <w:pPr>
        <w:tabs>
          <w:tab w:val="left" w:pos="426"/>
        </w:tabs>
        <w:rPr>
          <w:sz w:val="26"/>
          <w:szCs w:val="26"/>
        </w:rPr>
      </w:pPr>
    </w:p>
    <w:p w:rsidR="007F6AB7" w:rsidRDefault="007F6AB7" w:rsidP="007F6AB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</w:t>
      </w:r>
      <w:proofErr w:type="gramStart"/>
      <w:r>
        <w:rPr>
          <w:sz w:val="26"/>
          <w:szCs w:val="26"/>
        </w:rPr>
        <w:t xml:space="preserve">Tamás </w:t>
      </w:r>
      <w:r w:rsidR="00C55B3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dr.</w:t>
      </w:r>
      <w:proofErr w:type="gramEnd"/>
      <w:r>
        <w:rPr>
          <w:sz w:val="26"/>
          <w:szCs w:val="26"/>
        </w:rPr>
        <w:t xml:space="preserve"> Barcsi Judit </w:t>
      </w:r>
    </w:p>
    <w:p w:rsidR="007F6AB7" w:rsidRDefault="007F6AB7" w:rsidP="007F6AB7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aljegyző</w:t>
      </w:r>
    </w:p>
    <w:p w:rsidR="007F6AB7" w:rsidRDefault="007F6AB7" w:rsidP="007F6AB7">
      <w:pPr>
        <w:ind w:left="360"/>
        <w:rPr>
          <w:sz w:val="26"/>
          <w:szCs w:val="26"/>
        </w:rPr>
      </w:pPr>
    </w:p>
    <w:p w:rsidR="007F6AB7" w:rsidRDefault="007F6AB7" w:rsidP="007F6AB7">
      <w:pPr>
        <w:ind w:left="360"/>
        <w:rPr>
          <w:sz w:val="26"/>
          <w:szCs w:val="26"/>
        </w:rPr>
      </w:pPr>
    </w:p>
    <w:p w:rsidR="007C780A" w:rsidRPr="007C780A" w:rsidRDefault="007F6AB7" w:rsidP="007C780A">
      <w:pPr>
        <w:ind w:left="3686" w:hanging="2970"/>
        <w:rPr>
          <w:i/>
        </w:rPr>
      </w:pPr>
      <w:r>
        <w:br w:type="page"/>
      </w:r>
      <w:r w:rsidR="007C780A" w:rsidRPr="007C780A">
        <w:rPr>
          <w:i/>
        </w:rPr>
        <w:lastRenderedPageBreak/>
        <w:t xml:space="preserve">                            </w:t>
      </w:r>
      <w:proofErr w:type="gramStart"/>
      <w:r w:rsidR="007C780A" w:rsidRPr="007C780A">
        <w:rPr>
          <w:i/>
        </w:rPr>
        <w:t>melléklet</w:t>
      </w:r>
      <w:proofErr w:type="gramEnd"/>
      <w:r w:rsidR="007C780A" w:rsidRPr="007C780A">
        <w:rPr>
          <w:i/>
        </w:rPr>
        <w:t xml:space="preserve"> a 203/2023.(XI.30.)önkormányzati határozathoz</w:t>
      </w:r>
    </w:p>
    <w:p w:rsidR="007C780A" w:rsidRDefault="007C780A" w:rsidP="007C780A">
      <w:pPr>
        <w:ind w:left="3686" w:hanging="2970"/>
        <w:rPr>
          <w:i/>
          <w:sz w:val="20"/>
          <w:szCs w:val="20"/>
        </w:rPr>
      </w:pPr>
    </w:p>
    <w:p w:rsidR="007C780A" w:rsidRDefault="007C780A" w:rsidP="007C780A">
      <w:pPr>
        <w:ind w:left="5664" w:firstLine="708"/>
        <w:rPr>
          <w:i/>
          <w:sz w:val="20"/>
          <w:szCs w:val="20"/>
        </w:rPr>
      </w:pPr>
    </w:p>
    <w:tbl>
      <w:tblPr>
        <w:tblW w:w="7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821"/>
        <w:gridCol w:w="1360"/>
        <w:gridCol w:w="1520"/>
        <w:gridCol w:w="1520"/>
      </w:tblGrid>
      <w:tr w:rsidR="007C780A" w:rsidTr="00F73CFC">
        <w:trPr>
          <w:trHeight w:val="300"/>
        </w:trPr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:rsidR="007C780A" w:rsidRPr="00244F43" w:rsidRDefault="007C780A" w:rsidP="00F73C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 xml:space="preserve">Ingatlan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terület (ha.m2)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b/>
                <w:bCs/>
                <w:color w:val="000000"/>
                <w:sz w:val="22"/>
                <w:szCs w:val="22"/>
              </w:rPr>
              <w:t>Kat.jöv</w:t>
            </w:r>
            <w:proofErr w:type="spellEnd"/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0,1226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3,2</w:t>
            </w:r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0,0473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1,23</w:t>
            </w:r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0,5764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15,04</w:t>
            </w:r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0,2447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6,39</w:t>
            </w:r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0,3325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8,68</w:t>
            </w:r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0,3862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12,4</w:t>
            </w:r>
          </w:p>
        </w:tc>
      </w:tr>
      <w:tr w:rsidR="007C780A" w:rsidTr="00F73CFC">
        <w:trPr>
          <w:trHeight w:val="274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0,2257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7,24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0,1723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5,53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12,84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0,1052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3,38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0309/34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legelő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1,5157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20,01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0309/35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0,1205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3,87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99,81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</w:tr>
      <w:tr w:rsidR="007C780A" w:rsidTr="00F73CFC">
        <w:trPr>
          <w:trHeight w:val="300"/>
        </w:trPr>
        <w:tc>
          <w:tcPr>
            <w:tcW w:w="2920" w:type="dxa"/>
            <w:gridSpan w:val="2"/>
            <w:shd w:val="clear" w:color="auto" w:fill="auto"/>
            <w:vAlign w:val="center"/>
            <w:hideMark/>
          </w:tcPr>
          <w:p w:rsidR="007C780A" w:rsidRPr="00244F43" w:rsidRDefault="007C780A" w:rsidP="00F73C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 xml:space="preserve">Ingatlan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44F43">
              <w:rPr>
                <w:b/>
                <w:bCs/>
                <w:color w:val="000000"/>
                <w:sz w:val="22"/>
                <w:szCs w:val="22"/>
              </w:rPr>
              <w:t>terület (ha.m2)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7C780A" w:rsidRPr="00244F43" w:rsidRDefault="007C780A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b/>
                <w:bCs/>
                <w:color w:val="000000"/>
                <w:sz w:val="22"/>
                <w:szCs w:val="22"/>
              </w:rPr>
              <w:t>Kat.jöv</w:t>
            </w:r>
            <w:proofErr w:type="spellEnd"/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8348/3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0,0351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1,46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8347/3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0,0805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3,36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kert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0,1234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1,72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8343/3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0,0006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0,2172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6,97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0,2172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6,97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0,2145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6,89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0,1828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5,87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0,1888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0,046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1,48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44F43">
              <w:rPr>
                <w:color w:val="000000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0307/26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0,0813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  <w:r w:rsidRPr="00244F43">
              <w:rPr>
                <w:color w:val="000000"/>
                <w:sz w:val="22"/>
                <w:szCs w:val="22"/>
              </w:rPr>
              <w:t>2,61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475D4C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1,443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475D4C" w:rsidP="00F73C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43,42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Hrsz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8341/1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közút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0,0569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780A" w:rsidTr="00F73CFC">
        <w:trPr>
          <w:trHeight w:val="300"/>
        </w:trPr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44F43">
              <w:rPr>
                <w:color w:val="000000" w:themeColor="text1"/>
                <w:sz w:val="22"/>
                <w:szCs w:val="22"/>
              </w:rPr>
              <w:t>Hrsz</w:t>
            </w:r>
            <w:proofErr w:type="spellEnd"/>
            <w:r w:rsidRPr="00244F4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1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0310/1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kivett közút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0,0854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C780A" w:rsidRPr="00244F43" w:rsidRDefault="007C780A" w:rsidP="00F73CFC">
            <w:pPr>
              <w:rPr>
                <w:color w:val="000000" w:themeColor="text1"/>
                <w:sz w:val="22"/>
                <w:szCs w:val="22"/>
              </w:rPr>
            </w:pPr>
            <w:r w:rsidRPr="00244F43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7C780A" w:rsidRDefault="007C780A">
      <w:pPr>
        <w:spacing w:after="160" w:line="259" w:lineRule="auto"/>
      </w:pPr>
    </w:p>
    <w:p w:rsidR="007F6AB7" w:rsidRDefault="007F6AB7">
      <w:pPr>
        <w:spacing w:after="160" w:line="259" w:lineRule="auto"/>
      </w:pPr>
    </w:p>
    <w:p w:rsidR="007C780A" w:rsidRDefault="007C780A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7F6726" w:rsidRPr="007F6AB7" w:rsidRDefault="007F6726" w:rsidP="007F6726">
      <w:pPr>
        <w:jc w:val="center"/>
        <w:rPr>
          <w:b/>
          <w:bCs/>
          <w:sz w:val="26"/>
          <w:szCs w:val="26"/>
        </w:rPr>
      </w:pPr>
      <w:r w:rsidRPr="007F6AB7">
        <w:rPr>
          <w:b/>
          <w:bCs/>
          <w:sz w:val="26"/>
          <w:szCs w:val="26"/>
        </w:rPr>
        <w:lastRenderedPageBreak/>
        <w:t>K i v o n a t:</w:t>
      </w:r>
    </w:p>
    <w:p w:rsidR="007F6726" w:rsidRDefault="007F6726" w:rsidP="007F6726">
      <w:pPr>
        <w:jc w:val="center"/>
        <w:rPr>
          <w:b/>
          <w:bCs/>
          <w:sz w:val="26"/>
          <w:szCs w:val="26"/>
        </w:rPr>
      </w:pPr>
    </w:p>
    <w:p w:rsidR="007F6726" w:rsidRPr="007F6AB7" w:rsidRDefault="007F6726" w:rsidP="007F6726">
      <w:pPr>
        <w:jc w:val="center"/>
        <w:rPr>
          <w:b/>
          <w:bCs/>
          <w:sz w:val="26"/>
          <w:szCs w:val="26"/>
        </w:rPr>
      </w:pPr>
    </w:p>
    <w:p w:rsidR="007F6726" w:rsidRPr="007F6AB7" w:rsidRDefault="007F6726" w:rsidP="007F6726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</w:t>
      </w:r>
      <w:proofErr w:type="gramStart"/>
      <w:r w:rsidRPr="007F6AB7">
        <w:rPr>
          <w:sz w:val="26"/>
          <w:szCs w:val="26"/>
        </w:rPr>
        <w:t xml:space="preserve">készült </w:t>
      </w:r>
      <w:r>
        <w:rPr>
          <w:sz w:val="26"/>
          <w:szCs w:val="26"/>
        </w:rPr>
        <w:t xml:space="preserve"> </w:t>
      </w:r>
      <w:r w:rsidRPr="007F6AB7">
        <w:rPr>
          <w:sz w:val="26"/>
          <w:szCs w:val="26"/>
        </w:rPr>
        <w:t>jegyzőkönyvből</w:t>
      </w:r>
      <w:proofErr w:type="gramEnd"/>
      <w:r w:rsidRPr="007F6AB7">
        <w:rPr>
          <w:sz w:val="26"/>
          <w:szCs w:val="26"/>
        </w:rPr>
        <w:t xml:space="preserve">. </w:t>
      </w:r>
    </w:p>
    <w:p w:rsidR="007F6726" w:rsidRDefault="007F6726">
      <w:pPr>
        <w:spacing w:after="160" w:line="259" w:lineRule="auto"/>
        <w:rPr>
          <w:b/>
          <w:bCs/>
          <w:sz w:val="26"/>
          <w:szCs w:val="26"/>
        </w:rPr>
      </w:pPr>
    </w:p>
    <w:p w:rsidR="007F6726" w:rsidRPr="00C65CDC" w:rsidRDefault="007F6726" w:rsidP="007F6726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C65CDC">
        <w:rPr>
          <w:rFonts w:eastAsiaTheme="minorHAnsi"/>
          <w:b/>
          <w:sz w:val="26"/>
          <w:szCs w:val="26"/>
          <w:u w:val="single"/>
          <w:lang w:eastAsia="en-US"/>
        </w:rPr>
        <w:t>20</w:t>
      </w:r>
      <w:r>
        <w:rPr>
          <w:rFonts w:eastAsiaTheme="minorHAnsi"/>
          <w:b/>
          <w:sz w:val="26"/>
          <w:szCs w:val="26"/>
          <w:u w:val="single"/>
        </w:rPr>
        <w:t>4</w:t>
      </w:r>
      <w:r w:rsidRPr="00C65CDC">
        <w:rPr>
          <w:rFonts w:eastAsiaTheme="minorHAnsi"/>
          <w:b/>
          <w:sz w:val="26"/>
          <w:szCs w:val="26"/>
          <w:u w:val="single"/>
          <w:lang w:eastAsia="en-US"/>
        </w:rPr>
        <w:t>/2023. (XI.</w:t>
      </w:r>
      <w:r>
        <w:rPr>
          <w:rFonts w:eastAsiaTheme="minorHAnsi"/>
          <w:b/>
          <w:sz w:val="26"/>
          <w:szCs w:val="26"/>
          <w:u w:val="single"/>
        </w:rPr>
        <w:t xml:space="preserve"> </w:t>
      </w:r>
      <w:r w:rsidRPr="00C65CDC">
        <w:rPr>
          <w:rFonts w:eastAsiaTheme="minorHAnsi"/>
          <w:b/>
          <w:sz w:val="26"/>
          <w:szCs w:val="26"/>
          <w:u w:val="single"/>
          <w:lang w:eastAsia="en-US"/>
        </w:rPr>
        <w:t>30.) önkormányzati</w:t>
      </w:r>
    </w:p>
    <w:p w:rsidR="007F6726" w:rsidRPr="00C65CDC" w:rsidRDefault="007F6726" w:rsidP="007F6726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</w:rPr>
        <w:t>Önk</w:t>
      </w:r>
      <w:proofErr w:type="spellEnd"/>
      <w:r w:rsidRPr="00C65CDC">
        <w:rPr>
          <w:rFonts w:eastAsiaTheme="minorHAnsi"/>
          <w:sz w:val="26"/>
          <w:szCs w:val="26"/>
          <w:lang w:eastAsia="en-US"/>
        </w:rPr>
        <w:t>/</w:t>
      </w:r>
      <w:r>
        <w:rPr>
          <w:rFonts w:eastAsiaTheme="minorHAnsi"/>
          <w:sz w:val="26"/>
          <w:szCs w:val="26"/>
        </w:rPr>
        <w:t>11-9</w:t>
      </w:r>
      <w:r w:rsidRPr="00C65CDC">
        <w:rPr>
          <w:rFonts w:eastAsiaTheme="minorHAnsi"/>
          <w:sz w:val="26"/>
          <w:szCs w:val="26"/>
          <w:lang w:eastAsia="en-US"/>
        </w:rPr>
        <w:t>/2023.</w:t>
      </w:r>
    </w:p>
    <w:p w:rsidR="007F6726" w:rsidRDefault="007F6726" w:rsidP="007F6726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6726" w:rsidRPr="00C65CDC" w:rsidRDefault="007F6726" w:rsidP="007F672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C65CDC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F6726" w:rsidRPr="00C65CDC" w:rsidRDefault="007F6726" w:rsidP="007F672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726" w:rsidRPr="003E31B8" w:rsidRDefault="007F6726" w:rsidP="007F6726">
      <w:pPr>
        <w:jc w:val="both"/>
        <w:rPr>
          <w:bCs/>
          <w:sz w:val="26"/>
          <w:szCs w:val="26"/>
        </w:rPr>
      </w:pPr>
      <w:r w:rsidRPr="003E31B8">
        <w:rPr>
          <w:bCs/>
          <w:sz w:val="26"/>
          <w:szCs w:val="26"/>
        </w:rPr>
        <w:t xml:space="preserve">Csongrád Városi Önkormányzat Képviselő-testülete megtárgyalta és elfogadja a </w:t>
      </w:r>
      <w:r w:rsidRPr="003E31B8">
        <w:rPr>
          <w:b/>
          <w:bCs/>
          <w:i/>
          <w:sz w:val="26"/>
          <w:szCs w:val="26"/>
        </w:rPr>
        <w:t>2023. október 26-ai</w:t>
      </w:r>
      <w:r w:rsidRPr="003E31B8">
        <w:rPr>
          <w:bCs/>
          <w:sz w:val="26"/>
          <w:szCs w:val="26"/>
        </w:rPr>
        <w:t xml:space="preserve"> </w:t>
      </w:r>
      <w:r w:rsidRPr="003E31B8">
        <w:rPr>
          <w:bCs/>
          <w:i/>
          <w:sz w:val="26"/>
          <w:szCs w:val="26"/>
        </w:rPr>
        <w:t>(rendes)</w:t>
      </w:r>
      <w:r w:rsidRPr="003E31B8">
        <w:rPr>
          <w:bCs/>
          <w:sz w:val="26"/>
          <w:szCs w:val="26"/>
        </w:rPr>
        <w:t xml:space="preserve"> és a </w:t>
      </w:r>
      <w:r w:rsidRPr="003E31B8">
        <w:rPr>
          <w:b/>
          <w:i/>
          <w:sz w:val="26"/>
          <w:szCs w:val="26"/>
        </w:rPr>
        <w:t xml:space="preserve">2023. november 15-ei </w:t>
      </w:r>
      <w:r w:rsidRPr="003E31B8">
        <w:rPr>
          <w:i/>
          <w:sz w:val="26"/>
          <w:szCs w:val="26"/>
        </w:rPr>
        <w:t xml:space="preserve">(rendkívüli) </w:t>
      </w:r>
      <w:r w:rsidRPr="003E31B8">
        <w:rPr>
          <w:sz w:val="26"/>
          <w:szCs w:val="26"/>
        </w:rPr>
        <w:t>testületi ülésen hozott határozatok végrehajtásáról szóló tájékoztatást</w:t>
      </w:r>
      <w:r w:rsidRPr="003E31B8">
        <w:rPr>
          <w:bCs/>
          <w:sz w:val="26"/>
          <w:szCs w:val="26"/>
        </w:rPr>
        <w:t xml:space="preserve">. </w:t>
      </w:r>
    </w:p>
    <w:p w:rsidR="007F6726" w:rsidRPr="003E31B8" w:rsidRDefault="007F6726" w:rsidP="007F6726">
      <w:pPr>
        <w:jc w:val="both"/>
        <w:rPr>
          <w:bCs/>
          <w:sz w:val="26"/>
          <w:szCs w:val="26"/>
        </w:rPr>
      </w:pPr>
    </w:p>
    <w:p w:rsidR="007F6726" w:rsidRPr="003E31B8" w:rsidRDefault="007F6726" w:rsidP="007F6726">
      <w:pPr>
        <w:jc w:val="both"/>
        <w:rPr>
          <w:bCs/>
          <w:sz w:val="26"/>
          <w:szCs w:val="26"/>
        </w:rPr>
      </w:pPr>
      <w:r w:rsidRPr="003E31B8">
        <w:rPr>
          <w:bCs/>
          <w:sz w:val="26"/>
          <w:szCs w:val="26"/>
        </w:rPr>
        <w:t>Erről jegyzőkönyvi kivonaton értesítést kap:</w:t>
      </w:r>
    </w:p>
    <w:p w:rsidR="007F6726" w:rsidRPr="003E31B8" w:rsidRDefault="007F6726" w:rsidP="007F6726">
      <w:pPr>
        <w:jc w:val="both"/>
        <w:rPr>
          <w:bCs/>
          <w:sz w:val="26"/>
          <w:szCs w:val="26"/>
        </w:rPr>
      </w:pPr>
      <w:r w:rsidRPr="003E31B8">
        <w:rPr>
          <w:bCs/>
          <w:sz w:val="26"/>
          <w:szCs w:val="26"/>
        </w:rPr>
        <w:t>1. a képviselő-testület tagjai</w:t>
      </w:r>
    </w:p>
    <w:p w:rsidR="007F6726" w:rsidRPr="003E31B8" w:rsidRDefault="007F6726" w:rsidP="007F6726">
      <w:pPr>
        <w:jc w:val="both"/>
        <w:rPr>
          <w:bCs/>
          <w:sz w:val="26"/>
          <w:szCs w:val="26"/>
        </w:rPr>
      </w:pPr>
      <w:r w:rsidRPr="003E31B8">
        <w:rPr>
          <w:bCs/>
          <w:sz w:val="26"/>
          <w:szCs w:val="26"/>
        </w:rPr>
        <w:t xml:space="preserve">2. a jegyzői iroda </w:t>
      </w:r>
    </w:p>
    <w:p w:rsidR="007F6726" w:rsidRDefault="007F6726">
      <w:pPr>
        <w:spacing w:after="160" w:line="259" w:lineRule="auto"/>
        <w:rPr>
          <w:b/>
          <w:bCs/>
          <w:sz w:val="26"/>
          <w:szCs w:val="26"/>
        </w:rPr>
      </w:pPr>
    </w:p>
    <w:p w:rsidR="007F6726" w:rsidRDefault="007F6726" w:rsidP="007F6726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F6AB7">
        <w:rPr>
          <w:sz w:val="26"/>
          <w:szCs w:val="26"/>
        </w:rPr>
        <w:t>K.m.f.</w:t>
      </w:r>
    </w:p>
    <w:p w:rsidR="007F6726" w:rsidRDefault="007F6726" w:rsidP="007F672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726" w:rsidRPr="007F6AB7" w:rsidRDefault="007F6726" w:rsidP="007F6726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726" w:rsidRPr="007F6AB7" w:rsidRDefault="007F6726" w:rsidP="007F6726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Juhász László </w:t>
      </w:r>
    </w:p>
    <w:p w:rsidR="007F6726" w:rsidRDefault="007F6726" w:rsidP="007F6726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jegyző</w:t>
      </w:r>
      <w:proofErr w:type="gramEnd"/>
      <w:r w:rsidRPr="007F6AB7">
        <w:rPr>
          <w:sz w:val="26"/>
          <w:szCs w:val="26"/>
        </w:rPr>
        <w:t xml:space="preserve"> távollétében:</w:t>
      </w:r>
    </w:p>
    <w:p w:rsidR="007F6726" w:rsidRPr="007F6AB7" w:rsidRDefault="007F6726" w:rsidP="007F6726">
      <w:pPr>
        <w:tabs>
          <w:tab w:val="left" w:pos="426"/>
        </w:tabs>
        <w:rPr>
          <w:sz w:val="26"/>
          <w:szCs w:val="26"/>
        </w:rPr>
      </w:pPr>
    </w:p>
    <w:p w:rsidR="007F6726" w:rsidRDefault="007F6726" w:rsidP="007F6726">
      <w:pPr>
        <w:tabs>
          <w:tab w:val="left" w:pos="426"/>
        </w:tabs>
        <w:rPr>
          <w:sz w:val="26"/>
          <w:szCs w:val="26"/>
        </w:rPr>
      </w:pPr>
    </w:p>
    <w:p w:rsidR="007F6726" w:rsidRPr="007F6AB7" w:rsidRDefault="007F6726" w:rsidP="007F6726">
      <w:pPr>
        <w:tabs>
          <w:tab w:val="left" w:pos="426"/>
        </w:tabs>
        <w:rPr>
          <w:sz w:val="26"/>
          <w:szCs w:val="26"/>
        </w:rPr>
      </w:pPr>
    </w:p>
    <w:p w:rsidR="007F6726" w:rsidRPr="007F6AB7" w:rsidRDefault="007F6726" w:rsidP="007F6726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Bedő Tamás </w:t>
      </w:r>
      <w:r w:rsidRPr="007F6AB7">
        <w:rPr>
          <w:sz w:val="26"/>
          <w:szCs w:val="26"/>
        </w:rPr>
        <w:tab/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7F6726" w:rsidRDefault="007F6726" w:rsidP="007F6726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polgármester</w:t>
      </w:r>
      <w:proofErr w:type="gramEnd"/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      aljegyző</w:t>
      </w:r>
    </w:p>
    <w:p w:rsidR="00607BE1" w:rsidRDefault="00607BE1" w:rsidP="007F6726">
      <w:pPr>
        <w:ind w:left="360"/>
        <w:rPr>
          <w:sz w:val="26"/>
          <w:szCs w:val="26"/>
        </w:rPr>
      </w:pPr>
    </w:p>
    <w:p w:rsidR="00607BE1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7F6726" w:rsidRDefault="007F6726" w:rsidP="007F672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F6AB7" w:rsidRPr="007F6AB7" w:rsidRDefault="007F6AB7" w:rsidP="007F6AB7">
      <w:pPr>
        <w:jc w:val="center"/>
        <w:rPr>
          <w:b/>
          <w:bCs/>
          <w:sz w:val="26"/>
          <w:szCs w:val="26"/>
        </w:rPr>
      </w:pPr>
      <w:r w:rsidRPr="007F6AB7">
        <w:rPr>
          <w:b/>
          <w:bCs/>
          <w:sz w:val="26"/>
          <w:szCs w:val="26"/>
        </w:rPr>
        <w:lastRenderedPageBreak/>
        <w:t>K i v o n a t:</w:t>
      </w:r>
    </w:p>
    <w:p w:rsidR="007F6AB7" w:rsidRPr="007F6AB7" w:rsidRDefault="007F6AB7" w:rsidP="007F6AB7">
      <w:pPr>
        <w:jc w:val="center"/>
        <w:rPr>
          <w:b/>
          <w:bCs/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 w:rsidR="005B6DBC"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készült jegyzőkönyvből. </w:t>
      </w:r>
    </w:p>
    <w:p w:rsidR="007F6AB7" w:rsidRDefault="007F6AB7" w:rsidP="007F6AB7">
      <w:pPr>
        <w:jc w:val="both"/>
        <w:rPr>
          <w:sz w:val="26"/>
          <w:szCs w:val="26"/>
        </w:rPr>
      </w:pPr>
    </w:p>
    <w:p w:rsidR="007F6AB7" w:rsidRPr="007F6AB7" w:rsidRDefault="007F6AB7" w:rsidP="007F6AB7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20</w:t>
      </w:r>
      <w:r>
        <w:rPr>
          <w:rFonts w:eastAsiaTheme="minorHAnsi"/>
          <w:b/>
          <w:sz w:val="26"/>
          <w:szCs w:val="26"/>
          <w:u w:val="single"/>
          <w:lang w:eastAsia="en-US"/>
        </w:rPr>
        <w:t>5</w:t>
      </w:r>
      <w:r w:rsidRPr="007F6AB7">
        <w:rPr>
          <w:rFonts w:eastAsiaTheme="minorHAnsi"/>
          <w:b/>
          <w:sz w:val="26"/>
          <w:szCs w:val="26"/>
          <w:u w:val="single"/>
          <w:lang w:eastAsia="en-US"/>
        </w:rPr>
        <w:t>/2023. (XI.30.) önkormányzati</w:t>
      </w:r>
    </w:p>
    <w:p w:rsidR="007F6AB7" w:rsidRPr="007F6AB7" w:rsidRDefault="007F6AB7" w:rsidP="007F6AB7">
      <w:pPr>
        <w:rPr>
          <w:rFonts w:eastAsiaTheme="minorHAnsi"/>
          <w:sz w:val="26"/>
          <w:szCs w:val="26"/>
          <w:lang w:eastAsia="en-US"/>
        </w:rPr>
      </w:pPr>
      <w:r w:rsidRPr="007F6AB7">
        <w:rPr>
          <w:rFonts w:eastAsiaTheme="minorHAnsi"/>
          <w:sz w:val="26"/>
          <w:szCs w:val="26"/>
          <w:lang w:eastAsia="en-US"/>
        </w:rPr>
        <w:t>FJL/9</w:t>
      </w:r>
      <w:r w:rsidR="005B6DBC">
        <w:rPr>
          <w:rFonts w:eastAsiaTheme="minorHAnsi"/>
          <w:sz w:val="26"/>
          <w:szCs w:val="26"/>
          <w:lang w:eastAsia="en-US"/>
        </w:rPr>
        <w:t>33</w:t>
      </w:r>
      <w:r w:rsidRPr="007F6AB7">
        <w:rPr>
          <w:rFonts w:eastAsiaTheme="minorHAnsi"/>
          <w:sz w:val="26"/>
          <w:szCs w:val="26"/>
          <w:lang w:eastAsia="en-US"/>
        </w:rPr>
        <w:t>-2/2023.</w:t>
      </w:r>
    </w:p>
    <w:p w:rsidR="007F6AB7" w:rsidRPr="007F6AB7" w:rsidRDefault="007F6AB7" w:rsidP="007F6AB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F6AB7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F6AB7" w:rsidRPr="005B6DBC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5B6DBC" w:rsidRPr="005B6DBC" w:rsidRDefault="005B6DBC" w:rsidP="005B6DBC">
      <w:pPr>
        <w:jc w:val="both"/>
        <w:rPr>
          <w:i/>
          <w:iCs/>
          <w:sz w:val="26"/>
          <w:szCs w:val="26"/>
        </w:rPr>
      </w:pPr>
      <w:r w:rsidRPr="005B6DBC">
        <w:rPr>
          <w:sz w:val="26"/>
          <w:szCs w:val="26"/>
        </w:rPr>
        <w:t>Csongrád Városi Önkormányzat Képviselő-testülete megtárgyalta a „</w:t>
      </w:r>
      <w:r w:rsidRPr="005B6DBC">
        <w:rPr>
          <w:i/>
          <w:iCs/>
          <w:sz w:val="26"/>
          <w:szCs w:val="26"/>
        </w:rPr>
        <w:t>Személyi javaslat CSOTERM Kft. ügyvezetői megbízására”</w:t>
      </w:r>
      <w:r w:rsidRPr="005B6DBC">
        <w:rPr>
          <w:sz w:val="26"/>
          <w:szCs w:val="26"/>
        </w:rPr>
        <w:t xml:space="preserve"> című előterjesztést</w:t>
      </w:r>
      <w:r w:rsidRPr="005B6DBC">
        <w:rPr>
          <w:b/>
          <w:bCs/>
          <w:sz w:val="26"/>
          <w:szCs w:val="26"/>
        </w:rPr>
        <w:t xml:space="preserve"> </w:t>
      </w:r>
      <w:r w:rsidRPr="005B6DBC">
        <w:rPr>
          <w:iCs/>
          <w:sz w:val="26"/>
          <w:szCs w:val="26"/>
        </w:rPr>
        <w:t xml:space="preserve">és az alábbi határozatot hozza: </w:t>
      </w:r>
    </w:p>
    <w:p w:rsidR="005B6DBC" w:rsidRPr="005B6DBC" w:rsidRDefault="005B6DBC" w:rsidP="005B6DBC">
      <w:pPr>
        <w:jc w:val="both"/>
        <w:rPr>
          <w:sz w:val="26"/>
          <w:szCs w:val="26"/>
        </w:rPr>
      </w:pPr>
    </w:p>
    <w:p w:rsidR="005B6DBC" w:rsidRPr="005B6DBC" w:rsidRDefault="005B6DBC" w:rsidP="005B6DBC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DBC">
        <w:rPr>
          <w:rFonts w:ascii="Times New Roman" w:hAnsi="Times New Roman" w:cs="Times New Roman"/>
          <w:sz w:val="26"/>
          <w:szCs w:val="26"/>
        </w:rPr>
        <w:t>A Képviselő-testület a CSOTERM Termálrendszer Beruházó, Fejlesztő és Szolgáltató Kft. (Székhelye: 6640 Csongrád, Kossuth tér 7</w:t>
      </w:r>
      <w:proofErr w:type="gramStart"/>
      <w:r w:rsidRPr="005B6DBC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5B6DBC">
        <w:rPr>
          <w:rFonts w:ascii="Times New Roman" w:hAnsi="Times New Roman" w:cs="Times New Roman"/>
          <w:sz w:val="26"/>
          <w:szCs w:val="26"/>
        </w:rPr>
        <w:t xml:space="preserve"> statisztikai számjele: 14179019-3530-113-06, adószáma: 14179019-2-06) jelenlegi ügyvezetőjét</w:t>
      </w:r>
      <w:r w:rsidR="00D64486">
        <w:rPr>
          <w:rFonts w:ascii="Times New Roman" w:hAnsi="Times New Roman" w:cs="Times New Roman"/>
          <w:sz w:val="26"/>
          <w:szCs w:val="26"/>
        </w:rPr>
        <w:t xml:space="preserve"> Ádám Erikát javasolja megbízni,</w:t>
      </w:r>
      <w:r w:rsidRPr="005B6DBC">
        <w:rPr>
          <w:rFonts w:ascii="Times New Roman" w:hAnsi="Times New Roman" w:cs="Times New Roman"/>
          <w:sz w:val="26"/>
          <w:szCs w:val="26"/>
        </w:rPr>
        <w:t xml:space="preserve"> 2024. január 1. napjától határozatlan időre az ügyvezetői </w:t>
      </w:r>
      <w:r w:rsidR="00CA03B6">
        <w:rPr>
          <w:rFonts w:ascii="Times New Roman" w:hAnsi="Times New Roman" w:cs="Times New Roman"/>
          <w:sz w:val="26"/>
          <w:szCs w:val="26"/>
        </w:rPr>
        <w:t xml:space="preserve">feladatok ellátására. Díjazását, a mindenkori </w:t>
      </w:r>
      <w:proofErr w:type="gramStart"/>
      <w:r w:rsidR="00CA03B6">
        <w:rPr>
          <w:rFonts w:ascii="Times New Roman" w:hAnsi="Times New Roman" w:cs="Times New Roman"/>
          <w:sz w:val="26"/>
          <w:szCs w:val="26"/>
        </w:rPr>
        <w:t>garantált</w:t>
      </w:r>
      <w:proofErr w:type="gramEnd"/>
      <w:r w:rsidR="00CA03B6">
        <w:rPr>
          <w:rFonts w:ascii="Times New Roman" w:hAnsi="Times New Roman" w:cs="Times New Roman"/>
          <w:sz w:val="26"/>
          <w:szCs w:val="26"/>
        </w:rPr>
        <w:t xml:space="preserve"> bérminimum összegében, 2024. 01.01-től, </w:t>
      </w:r>
      <w:r>
        <w:rPr>
          <w:rFonts w:ascii="Times New Roman" w:hAnsi="Times New Roman" w:cs="Times New Roman"/>
          <w:sz w:val="26"/>
          <w:szCs w:val="26"/>
        </w:rPr>
        <w:t>326.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400</w:t>
      </w:r>
      <w:r w:rsidRPr="005B6DBC">
        <w:rPr>
          <w:rFonts w:ascii="Times New Roman" w:hAnsi="Times New Roman" w:cs="Times New Roman"/>
          <w:sz w:val="26"/>
          <w:szCs w:val="26"/>
        </w:rPr>
        <w:t xml:space="preserve"> Ft/hó összegben javasolja megállapítani. </w:t>
      </w:r>
    </w:p>
    <w:p w:rsidR="005B6DBC" w:rsidRPr="005B6DBC" w:rsidRDefault="005B6DBC" w:rsidP="005B6DBC">
      <w:pPr>
        <w:ind w:left="284"/>
        <w:jc w:val="both"/>
        <w:rPr>
          <w:sz w:val="26"/>
          <w:szCs w:val="26"/>
        </w:rPr>
      </w:pPr>
    </w:p>
    <w:p w:rsidR="005B6DBC" w:rsidRPr="005B6DBC" w:rsidRDefault="005B6DBC" w:rsidP="005B6DBC">
      <w:pPr>
        <w:ind w:left="851"/>
        <w:jc w:val="both"/>
        <w:rPr>
          <w:sz w:val="26"/>
          <w:szCs w:val="26"/>
        </w:rPr>
      </w:pPr>
      <w:r w:rsidRPr="005B6DBC">
        <w:rPr>
          <w:sz w:val="26"/>
          <w:szCs w:val="26"/>
        </w:rPr>
        <w:t xml:space="preserve">Az ügyvezető képviseleti jogosultsága önálló, ügyvezetői feladatait megbízás keretében látja el. </w:t>
      </w:r>
    </w:p>
    <w:p w:rsidR="005B6DBC" w:rsidRPr="005B6DBC" w:rsidRDefault="005B6DBC" w:rsidP="005B6DBC">
      <w:pPr>
        <w:ind w:left="426"/>
        <w:jc w:val="both"/>
        <w:rPr>
          <w:sz w:val="26"/>
          <w:szCs w:val="26"/>
        </w:rPr>
      </w:pPr>
    </w:p>
    <w:p w:rsidR="005B6DBC" w:rsidRPr="005B6DBC" w:rsidRDefault="005B6DBC" w:rsidP="005B6DBC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DBC">
        <w:rPr>
          <w:rFonts w:ascii="Times New Roman" w:hAnsi="Times New Roman" w:cs="Times New Roman"/>
          <w:sz w:val="26"/>
          <w:szCs w:val="26"/>
        </w:rPr>
        <w:t xml:space="preserve">A Képviselő-testület felhatalmazza a polgármestert, hogy a Kft. taggyűlésén a fenti személyi döntés érdekében eljárjon, és felkéri a CSOTERM Termálrendszer Beruházó, Fejlesztő és Szolgáltató Kft. ügyvezetőjét a személyi változások cégbírósági nyilvántartásba való átvezettetésére. </w:t>
      </w:r>
    </w:p>
    <w:p w:rsidR="005B6DBC" w:rsidRPr="005B6DBC" w:rsidRDefault="005B6DBC" w:rsidP="005B6DBC">
      <w:pPr>
        <w:jc w:val="both"/>
        <w:rPr>
          <w:sz w:val="26"/>
          <w:szCs w:val="26"/>
        </w:rPr>
      </w:pPr>
    </w:p>
    <w:p w:rsidR="005B6DBC" w:rsidRPr="005B6DBC" w:rsidRDefault="005B6DBC" w:rsidP="005B6DBC">
      <w:pPr>
        <w:ind w:left="720"/>
        <w:jc w:val="both"/>
        <w:rPr>
          <w:sz w:val="26"/>
          <w:szCs w:val="26"/>
          <w:u w:val="single"/>
        </w:rPr>
      </w:pPr>
      <w:r w:rsidRPr="005B6DBC">
        <w:rPr>
          <w:sz w:val="26"/>
          <w:szCs w:val="26"/>
          <w:u w:val="single"/>
        </w:rPr>
        <w:t>Határidő:</w:t>
      </w:r>
      <w:r w:rsidRPr="005B6DBC">
        <w:rPr>
          <w:sz w:val="26"/>
          <w:szCs w:val="26"/>
        </w:rPr>
        <w:t xml:space="preserve"> 2023. december 31. </w:t>
      </w:r>
    </w:p>
    <w:p w:rsidR="005B6DBC" w:rsidRPr="005B6DBC" w:rsidRDefault="005B6DBC" w:rsidP="005B6DBC">
      <w:pPr>
        <w:ind w:left="720"/>
        <w:jc w:val="both"/>
        <w:rPr>
          <w:sz w:val="26"/>
          <w:szCs w:val="26"/>
        </w:rPr>
      </w:pPr>
      <w:r w:rsidRPr="005B6DBC">
        <w:rPr>
          <w:sz w:val="26"/>
          <w:szCs w:val="26"/>
          <w:u w:val="single"/>
        </w:rPr>
        <w:t>Felelős:</w:t>
      </w:r>
      <w:r w:rsidRPr="005B6DBC">
        <w:rPr>
          <w:sz w:val="26"/>
          <w:szCs w:val="26"/>
        </w:rPr>
        <w:t xml:space="preserve"> Bedő Tamás polgármester és Ádám Erika ügyvezető</w:t>
      </w:r>
    </w:p>
    <w:p w:rsidR="005B6DBC" w:rsidRPr="005B6DBC" w:rsidRDefault="005B6DBC" w:rsidP="005B6DBC">
      <w:pPr>
        <w:pStyle w:val="Szvegtrzs"/>
        <w:rPr>
          <w:sz w:val="26"/>
          <w:szCs w:val="26"/>
        </w:rPr>
      </w:pPr>
    </w:p>
    <w:p w:rsidR="005B6DBC" w:rsidRPr="005B6DBC" w:rsidRDefault="005B6DBC" w:rsidP="005B6DBC">
      <w:pPr>
        <w:pStyle w:val="Szvegtrzs"/>
        <w:rPr>
          <w:sz w:val="26"/>
          <w:szCs w:val="26"/>
        </w:rPr>
      </w:pPr>
      <w:r w:rsidRPr="005B6DBC">
        <w:rPr>
          <w:sz w:val="26"/>
          <w:szCs w:val="26"/>
        </w:rPr>
        <w:t>Erről jegyzőkönyvi kivonaton értesítést kapnak:</w:t>
      </w:r>
    </w:p>
    <w:p w:rsidR="005B6DBC" w:rsidRPr="005B6DBC" w:rsidRDefault="005B6DBC" w:rsidP="005B6DBC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5B6DBC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5B6DBC" w:rsidRPr="005B6DBC" w:rsidRDefault="005B6DBC" w:rsidP="005B6DBC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5B6DBC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7F6AB7" w:rsidRPr="00607BE1" w:rsidRDefault="005B6DBC" w:rsidP="00607BE1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5B6DBC">
        <w:rPr>
          <w:rFonts w:ascii="Times New Roman" w:hAnsi="Times New Roman" w:cs="Times New Roman"/>
          <w:sz w:val="26"/>
          <w:szCs w:val="26"/>
        </w:rPr>
        <w:t>Gazdálkodási Iroda</w:t>
      </w:r>
    </w:p>
    <w:p w:rsidR="007F6AB7" w:rsidRDefault="007F6AB7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F6AB7">
        <w:rPr>
          <w:sz w:val="26"/>
          <w:szCs w:val="26"/>
        </w:rPr>
        <w:t>K.m.f.</w:t>
      </w:r>
    </w:p>
    <w:p w:rsidR="007F6726" w:rsidRDefault="007F6726" w:rsidP="007F6AB7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7F6AB7" w:rsidRPr="007F6AB7" w:rsidRDefault="007F6AB7" w:rsidP="007F6AB7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Juhász László </w:t>
      </w:r>
    </w:p>
    <w:p w:rsidR="007F6AB7" w:rsidRDefault="007F6AB7" w:rsidP="007F6AB7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jegyző</w:t>
      </w:r>
      <w:proofErr w:type="gramEnd"/>
      <w:r w:rsidRPr="007F6AB7">
        <w:rPr>
          <w:sz w:val="26"/>
          <w:szCs w:val="26"/>
        </w:rPr>
        <w:t xml:space="preserve"> távollétében:</w:t>
      </w:r>
    </w:p>
    <w:p w:rsidR="005B6DBC" w:rsidRPr="007F6AB7" w:rsidRDefault="005B6DBC" w:rsidP="007F6AB7">
      <w:pPr>
        <w:tabs>
          <w:tab w:val="left" w:pos="426"/>
        </w:tabs>
        <w:rPr>
          <w:sz w:val="26"/>
          <w:szCs w:val="26"/>
        </w:rPr>
      </w:pPr>
    </w:p>
    <w:p w:rsidR="007F6AB7" w:rsidRPr="007F6AB7" w:rsidRDefault="007F6AB7" w:rsidP="007F6AB7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Bedő Tamás </w:t>
      </w:r>
      <w:r w:rsidRPr="007F6AB7">
        <w:rPr>
          <w:sz w:val="26"/>
          <w:szCs w:val="26"/>
        </w:rPr>
        <w:tab/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607BE1" w:rsidRDefault="007F6AB7" w:rsidP="007F6AB7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polgármester</w:t>
      </w:r>
      <w:proofErr w:type="gramEnd"/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      aljegyző</w:t>
      </w:r>
    </w:p>
    <w:p w:rsidR="00607BE1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607BE1" w:rsidRDefault="00607BE1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F6726" w:rsidRDefault="007F6726" w:rsidP="007F6AB7">
      <w:pPr>
        <w:ind w:left="360"/>
        <w:rPr>
          <w:sz w:val="26"/>
          <w:szCs w:val="26"/>
        </w:rPr>
      </w:pPr>
    </w:p>
    <w:p w:rsidR="00ED408E" w:rsidRPr="007F6AB7" w:rsidRDefault="00ED408E" w:rsidP="00ED408E">
      <w:pPr>
        <w:jc w:val="center"/>
        <w:rPr>
          <w:b/>
          <w:bCs/>
          <w:sz w:val="26"/>
          <w:szCs w:val="26"/>
        </w:rPr>
      </w:pPr>
      <w:r w:rsidRPr="007F6AB7">
        <w:rPr>
          <w:b/>
          <w:bCs/>
          <w:sz w:val="26"/>
          <w:szCs w:val="26"/>
        </w:rPr>
        <w:t>K i v o n a t:</w:t>
      </w:r>
    </w:p>
    <w:p w:rsidR="00ED408E" w:rsidRPr="007F6AB7" w:rsidRDefault="00ED408E" w:rsidP="00ED408E">
      <w:pPr>
        <w:jc w:val="center"/>
        <w:rPr>
          <w:b/>
          <w:bCs/>
          <w:sz w:val="26"/>
          <w:szCs w:val="26"/>
        </w:rPr>
      </w:pPr>
    </w:p>
    <w:p w:rsidR="00ED408E" w:rsidRPr="007F6AB7" w:rsidRDefault="00ED408E" w:rsidP="00ED408E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készült jegyzőkönyvből. </w:t>
      </w:r>
    </w:p>
    <w:p w:rsidR="00ED408E" w:rsidRDefault="00ED408E" w:rsidP="00ED408E">
      <w:pPr>
        <w:spacing w:after="160" w:line="259" w:lineRule="auto"/>
        <w:rPr>
          <w:sz w:val="26"/>
          <w:szCs w:val="26"/>
        </w:rPr>
      </w:pPr>
    </w:p>
    <w:p w:rsidR="00ED408E" w:rsidRPr="008840AF" w:rsidRDefault="00ED408E" w:rsidP="00ED408E">
      <w:pPr>
        <w:spacing w:line="259" w:lineRule="auto"/>
        <w:rPr>
          <w:rFonts w:eastAsiaTheme="minorHAnsi"/>
          <w:b/>
          <w:sz w:val="26"/>
          <w:szCs w:val="26"/>
          <w:u w:val="single"/>
          <w:lang w:eastAsia="en-US"/>
        </w:rPr>
      </w:pPr>
      <w:r w:rsidRPr="008840AF">
        <w:rPr>
          <w:rFonts w:eastAsiaTheme="minorHAnsi"/>
          <w:b/>
          <w:sz w:val="26"/>
          <w:szCs w:val="26"/>
          <w:u w:val="single"/>
          <w:lang w:eastAsia="en-US"/>
        </w:rPr>
        <w:t>20</w:t>
      </w:r>
      <w:r>
        <w:rPr>
          <w:rFonts w:eastAsiaTheme="minorHAnsi"/>
          <w:b/>
          <w:sz w:val="26"/>
          <w:szCs w:val="26"/>
          <w:u w:val="single"/>
        </w:rPr>
        <w:t>6</w:t>
      </w:r>
      <w:r w:rsidRPr="008840AF">
        <w:rPr>
          <w:rFonts w:eastAsiaTheme="minorHAnsi"/>
          <w:b/>
          <w:sz w:val="26"/>
          <w:szCs w:val="26"/>
          <w:u w:val="single"/>
          <w:lang w:eastAsia="en-US"/>
        </w:rPr>
        <w:t>/2023. (XI.</w:t>
      </w:r>
      <w:r>
        <w:rPr>
          <w:rFonts w:eastAsiaTheme="minorHAnsi"/>
          <w:b/>
          <w:sz w:val="26"/>
          <w:szCs w:val="26"/>
          <w:u w:val="single"/>
        </w:rPr>
        <w:t xml:space="preserve"> </w:t>
      </w:r>
      <w:r w:rsidRPr="008840AF">
        <w:rPr>
          <w:rFonts w:eastAsiaTheme="minorHAnsi"/>
          <w:b/>
          <w:sz w:val="26"/>
          <w:szCs w:val="26"/>
          <w:u w:val="single"/>
          <w:lang w:eastAsia="en-US"/>
        </w:rPr>
        <w:t>30.) önkormányzati</w:t>
      </w:r>
    </w:p>
    <w:p w:rsidR="00ED408E" w:rsidRPr="008840AF" w:rsidRDefault="00ED408E" w:rsidP="00ED408E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</w:rPr>
        <w:t>Önk</w:t>
      </w:r>
      <w:proofErr w:type="spellEnd"/>
      <w:r w:rsidRPr="008840AF">
        <w:rPr>
          <w:rFonts w:eastAsiaTheme="minorHAnsi"/>
          <w:sz w:val="26"/>
          <w:szCs w:val="26"/>
          <w:lang w:eastAsia="en-US"/>
        </w:rPr>
        <w:t>/</w:t>
      </w:r>
      <w:r>
        <w:rPr>
          <w:rFonts w:eastAsiaTheme="minorHAnsi"/>
          <w:sz w:val="26"/>
          <w:szCs w:val="26"/>
        </w:rPr>
        <w:t>161</w:t>
      </w:r>
      <w:r w:rsidRPr="008840AF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</w:rPr>
        <w:t>6</w:t>
      </w:r>
      <w:r w:rsidRPr="008840AF">
        <w:rPr>
          <w:rFonts w:eastAsiaTheme="minorHAnsi"/>
          <w:sz w:val="26"/>
          <w:szCs w:val="26"/>
          <w:lang w:eastAsia="en-US"/>
        </w:rPr>
        <w:t>/2023.</w:t>
      </w:r>
    </w:p>
    <w:p w:rsidR="00ED408E" w:rsidRPr="008840AF" w:rsidRDefault="00ED408E" w:rsidP="00ED408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8840AF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ED408E" w:rsidRDefault="00ED408E" w:rsidP="00ED408E">
      <w:pPr>
        <w:jc w:val="both"/>
        <w:rPr>
          <w:sz w:val="26"/>
          <w:szCs w:val="26"/>
        </w:rPr>
      </w:pPr>
    </w:p>
    <w:p w:rsidR="00ED408E" w:rsidRDefault="00ED408E" w:rsidP="00ED408E">
      <w:pPr>
        <w:jc w:val="both"/>
        <w:rPr>
          <w:sz w:val="26"/>
          <w:szCs w:val="26"/>
        </w:rPr>
      </w:pPr>
      <w:r w:rsidRPr="00127CCE">
        <w:rPr>
          <w:sz w:val="26"/>
          <w:szCs w:val="26"/>
        </w:rPr>
        <w:t>Csongrád Városi Önkormányzat Képviselő-testülete „</w:t>
      </w:r>
      <w:proofErr w:type="gramStart"/>
      <w:r w:rsidRPr="00127CCE">
        <w:rPr>
          <w:sz w:val="26"/>
          <w:szCs w:val="26"/>
        </w:rPr>
        <w:t>A</w:t>
      </w:r>
      <w:proofErr w:type="gramEnd"/>
      <w:r w:rsidRPr="00127CCE">
        <w:rPr>
          <w:sz w:val="26"/>
          <w:szCs w:val="26"/>
        </w:rPr>
        <w:t xml:space="preserve"> helyi kitüntető cím, valamint díjak alapításáról és adományozásáról” szóló 20/2013. (XI.23.) önkormányzati rendelet alapján</w:t>
      </w:r>
      <w:r>
        <w:rPr>
          <w:sz w:val="26"/>
          <w:szCs w:val="26"/>
        </w:rPr>
        <w:t>,</w:t>
      </w:r>
      <w:r w:rsidRPr="00127CCE">
        <w:rPr>
          <w:sz w:val="26"/>
          <w:szCs w:val="26"/>
        </w:rPr>
        <w:t xml:space="preserve"> </w:t>
      </w:r>
      <w:r w:rsidRPr="00FE78D4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3</w:t>
      </w:r>
      <w:r w:rsidRPr="00FE78D4">
        <w:rPr>
          <w:b/>
          <w:sz w:val="26"/>
          <w:szCs w:val="26"/>
        </w:rPr>
        <w:t>. év</w:t>
      </w:r>
      <w:r>
        <w:rPr>
          <w:b/>
          <w:sz w:val="26"/>
          <w:szCs w:val="26"/>
        </w:rPr>
        <w:t xml:space="preserve">ben </w:t>
      </w:r>
      <w:r w:rsidRPr="00127CCE">
        <w:rPr>
          <w:b/>
          <w:sz w:val="26"/>
          <w:szCs w:val="26"/>
        </w:rPr>
        <w:t xml:space="preserve">„Év családja” </w:t>
      </w:r>
      <w:r w:rsidRPr="00127CCE">
        <w:rPr>
          <w:sz w:val="26"/>
          <w:szCs w:val="26"/>
        </w:rPr>
        <w:t>kitüntető címet adományoz</w:t>
      </w:r>
    </w:p>
    <w:p w:rsidR="00ED408E" w:rsidRDefault="00ED408E" w:rsidP="00ED408E">
      <w:pPr>
        <w:spacing w:after="160" w:line="259" w:lineRule="auto"/>
        <w:rPr>
          <w:sz w:val="26"/>
          <w:szCs w:val="26"/>
        </w:rPr>
      </w:pPr>
    </w:p>
    <w:p w:rsidR="00ED408E" w:rsidRPr="00786624" w:rsidRDefault="00ED408E" w:rsidP="00ED408E">
      <w:pPr>
        <w:spacing w:after="160" w:line="259" w:lineRule="auto"/>
        <w:rPr>
          <w:b/>
          <w:sz w:val="28"/>
          <w:szCs w:val="28"/>
        </w:rPr>
      </w:pPr>
      <w:r w:rsidRPr="00786624">
        <w:rPr>
          <w:b/>
          <w:sz w:val="28"/>
          <w:szCs w:val="28"/>
        </w:rPr>
        <w:t xml:space="preserve"> </w:t>
      </w:r>
      <w:r w:rsidRPr="00786624">
        <w:rPr>
          <w:b/>
          <w:sz w:val="28"/>
          <w:szCs w:val="28"/>
        </w:rPr>
        <w:tab/>
      </w:r>
      <w:r w:rsidRPr="00786624">
        <w:rPr>
          <w:b/>
          <w:sz w:val="28"/>
          <w:szCs w:val="28"/>
        </w:rPr>
        <w:tab/>
      </w:r>
      <w:r w:rsidRPr="00786624">
        <w:rPr>
          <w:b/>
          <w:sz w:val="28"/>
          <w:szCs w:val="28"/>
        </w:rPr>
        <w:tab/>
      </w:r>
      <w:r w:rsidRPr="00786624">
        <w:rPr>
          <w:b/>
          <w:sz w:val="26"/>
          <w:szCs w:val="26"/>
        </w:rPr>
        <w:t xml:space="preserve">Atkári József és </w:t>
      </w:r>
      <w:proofErr w:type="spellStart"/>
      <w:r w:rsidRPr="00786624">
        <w:rPr>
          <w:b/>
          <w:sz w:val="26"/>
          <w:szCs w:val="26"/>
        </w:rPr>
        <w:t>Jakobey</w:t>
      </w:r>
      <w:proofErr w:type="spellEnd"/>
      <w:r w:rsidRPr="00786624">
        <w:rPr>
          <w:b/>
          <w:sz w:val="26"/>
          <w:szCs w:val="26"/>
        </w:rPr>
        <w:t xml:space="preserve"> Edit </w:t>
      </w:r>
      <w:r w:rsidR="00CA03B6">
        <w:rPr>
          <w:b/>
          <w:sz w:val="26"/>
          <w:szCs w:val="26"/>
        </w:rPr>
        <w:t>c</w:t>
      </w:r>
      <w:r w:rsidRPr="00786624">
        <w:rPr>
          <w:b/>
          <w:sz w:val="26"/>
          <w:szCs w:val="26"/>
        </w:rPr>
        <w:t>saládja részére.</w:t>
      </w:r>
    </w:p>
    <w:p w:rsidR="007000C7" w:rsidRDefault="007000C7" w:rsidP="007000C7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szülők 5 gyermeket nevelnek saját családi házukban. A Fő Utcai Platánfa Óvoda nevelőtestülete segítette a családi nevelést az évek alatt, mivel az Atkári család minden gyermeke ide járt/jár. </w:t>
      </w:r>
    </w:p>
    <w:p w:rsidR="007000C7" w:rsidRDefault="007000C7" w:rsidP="007000C7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Edit és Józsi harmonikus, derűs, szeretetteljes, nyitott légkörben egyengetik gyermekeik fejlődését.</w:t>
      </w:r>
    </w:p>
    <w:p w:rsidR="007000C7" w:rsidRDefault="007000C7" w:rsidP="007000C7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Blanka és Ivett már nagykorúak. Blanka felsőfokú tanulmányokat folytat, Ivett is </w:t>
      </w:r>
      <w:proofErr w:type="gramStart"/>
      <w:r>
        <w:rPr>
          <w:sz w:val="26"/>
          <w:szCs w:val="26"/>
        </w:rPr>
        <w:t>aktívan</w:t>
      </w:r>
      <w:proofErr w:type="gramEnd"/>
      <w:r>
        <w:rPr>
          <w:sz w:val="26"/>
          <w:szCs w:val="26"/>
        </w:rPr>
        <w:t xml:space="preserve"> dolgozik. Gellért jó tanulmányi eredménye mellett, szívesen sportol a város vízilabda egyesületében.</w:t>
      </w:r>
    </w:p>
    <w:p w:rsidR="007000C7" w:rsidRDefault="007000C7" w:rsidP="007000C7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Blanka évekig gazdagította a város hírnevét, országos triatlonos sikereivel.</w:t>
      </w:r>
    </w:p>
    <w:p w:rsidR="007000C7" w:rsidRDefault="007000C7" w:rsidP="007000C7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család két legifjabb gyermeke közül </w:t>
      </w:r>
      <w:proofErr w:type="spellStart"/>
      <w:r>
        <w:rPr>
          <w:sz w:val="26"/>
          <w:szCs w:val="26"/>
        </w:rPr>
        <w:t>Zente</w:t>
      </w:r>
      <w:proofErr w:type="spellEnd"/>
      <w:r>
        <w:rPr>
          <w:sz w:val="26"/>
          <w:szCs w:val="26"/>
        </w:rPr>
        <w:t xml:space="preserve"> most kezdte meg általános iskolai tanulmányait, Zselyke pedig még középső csoportos.</w:t>
      </w:r>
    </w:p>
    <w:p w:rsidR="007000C7" w:rsidRDefault="007000C7" w:rsidP="007000C7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édesanya; Edit évekig tagja volt a szülői munkaközösségnek, jelenleg is ellátja ezeket a feladatokat is. Szívesen és örömmel ajánlják fel segítségüket bárhol. Így az édesapa; Józsi is minden óvodai programnak lelkes segítője, </w:t>
      </w:r>
      <w:proofErr w:type="gramStart"/>
      <w:r>
        <w:rPr>
          <w:sz w:val="26"/>
          <w:szCs w:val="26"/>
        </w:rPr>
        <w:t>aktív</w:t>
      </w:r>
      <w:proofErr w:type="gramEnd"/>
      <w:r>
        <w:rPr>
          <w:sz w:val="26"/>
          <w:szCs w:val="26"/>
        </w:rPr>
        <w:t xml:space="preserve"> részese. Részt vett az udvari játék telepítésében, többször bizonyította szakácstudományát bográcsos ételek elkészítésében az óvodai kerti partikon. Legutóbb az intézmény udvarát gazdagította egy kültéri kúttal, melyet szülői felajánlásként adott.</w:t>
      </w:r>
    </w:p>
    <w:p w:rsidR="007000C7" w:rsidRDefault="007000C7" w:rsidP="007000C7">
      <w:pPr>
        <w:jc w:val="both"/>
        <w:rPr>
          <w:sz w:val="26"/>
          <w:szCs w:val="26"/>
        </w:rPr>
      </w:pPr>
      <w:r>
        <w:rPr>
          <w:sz w:val="26"/>
          <w:szCs w:val="26"/>
        </w:rPr>
        <w:t>Szeretetteljes családi életükkel váltak méltóvá az Év Családja kitüntetésre.</w:t>
      </w:r>
    </w:p>
    <w:p w:rsidR="00ED408E" w:rsidRDefault="00ED408E" w:rsidP="00ED408E">
      <w:pPr>
        <w:jc w:val="both"/>
        <w:rPr>
          <w:b/>
          <w:sz w:val="26"/>
          <w:szCs w:val="26"/>
        </w:rPr>
      </w:pPr>
    </w:p>
    <w:p w:rsidR="00ED408E" w:rsidRPr="007F6AB7" w:rsidRDefault="00ED408E" w:rsidP="00ED408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F6AB7">
        <w:rPr>
          <w:sz w:val="26"/>
          <w:szCs w:val="26"/>
        </w:rPr>
        <w:t>K.m.f.</w:t>
      </w:r>
    </w:p>
    <w:p w:rsidR="00ED408E" w:rsidRPr="007F6AB7" w:rsidRDefault="00ED408E" w:rsidP="00ED408E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Juhász László </w:t>
      </w:r>
    </w:p>
    <w:p w:rsidR="00ED408E" w:rsidRDefault="00ED408E" w:rsidP="00ED408E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jegyző</w:t>
      </w:r>
      <w:proofErr w:type="gramEnd"/>
      <w:r w:rsidRPr="007F6AB7">
        <w:rPr>
          <w:sz w:val="26"/>
          <w:szCs w:val="26"/>
        </w:rPr>
        <w:t xml:space="preserve"> távollétében:</w:t>
      </w:r>
    </w:p>
    <w:p w:rsidR="00ED408E" w:rsidRPr="007F6AB7" w:rsidRDefault="00ED408E" w:rsidP="00ED408E">
      <w:pPr>
        <w:tabs>
          <w:tab w:val="left" w:pos="426"/>
        </w:tabs>
        <w:rPr>
          <w:sz w:val="26"/>
          <w:szCs w:val="26"/>
        </w:rPr>
      </w:pPr>
    </w:p>
    <w:p w:rsidR="00ED408E" w:rsidRPr="007F6AB7" w:rsidRDefault="00ED408E" w:rsidP="00ED408E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Bedő Tamás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 w:rsidR="00607BE1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ED408E" w:rsidRDefault="00ED408E" w:rsidP="00ED408E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polgármester</w:t>
      </w:r>
      <w:proofErr w:type="gramEnd"/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      aljegyző</w:t>
      </w:r>
    </w:p>
    <w:p w:rsidR="00ED408E" w:rsidRDefault="00ED408E">
      <w:pPr>
        <w:spacing w:after="160" w:line="259" w:lineRule="auto"/>
        <w:rPr>
          <w:b/>
          <w:sz w:val="26"/>
          <w:szCs w:val="26"/>
        </w:rPr>
      </w:pPr>
    </w:p>
    <w:p w:rsidR="00ED408E" w:rsidRPr="00607BE1" w:rsidRDefault="00607BE1" w:rsidP="00607BE1">
      <w:pPr>
        <w:jc w:val="center"/>
        <w:rPr>
          <w:sz w:val="26"/>
          <w:szCs w:val="26"/>
        </w:rPr>
      </w:pPr>
      <w:r w:rsidRPr="00607BE1">
        <w:rPr>
          <w:sz w:val="26"/>
          <w:szCs w:val="26"/>
        </w:rPr>
        <w:t>A kivonat hiteléül:</w:t>
      </w:r>
    </w:p>
    <w:p w:rsidR="00ED408E" w:rsidRPr="007F6AB7" w:rsidRDefault="00ED408E" w:rsidP="007000C7">
      <w:pPr>
        <w:spacing w:after="160" w:line="259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br w:type="page"/>
      </w:r>
      <w:r w:rsidRPr="007F6AB7">
        <w:rPr>
          <w:b/>
          <w:bCs/>
          <w:sz w:val="26"/>
          <w:szCs w:val="26"/>
        </w:rPr>
        <w:lastRenderedPageBreak/>
        <w:t>K i v o n a t:</w:t>
      </w:r>
    </w:p>
    <w:p w:rsidR="00ED408E" w:rsidRPr="007F6AB7" w:rsidRDefault="00ED408E" w:rsidP="00ED408E">
      <w:pPr>
        <w:jc w:val="center"/>
        <w:rPr>
          <w:b/>
          <w:bCs/>
          <w:sz w:val="26"/>
          <w:szCs w:val="26"/>
        </w:rPr>
      </w:pPr>
    </w:p>
    <w:p w:rsidR="00ED408E" w:rsidRPr="007F6AB7" w:rsidRDefault="00ED408E" w:rsidP="00ED408E">
      <w:pPr>
        <w:tabs>
          <w:tab w:val="left" w:pos="426"/>
        </w:tabs>
        <w:jc w:val="both"/>
        <w:rPr>
          <w:sz w:val="26"/>
          <w:szCs w:val="26"/>
        </w:rPr>
      </w:pPr>
      <w:r w:rsidRPr="007F6AB7">
        <w:rPr>
          <w:sz w:val="26"/>
          <w:szCs w:val="26"/>
        </w:rPr>
        <w:t xml:space="preserve">Csongrád Városi Önkormányzat Képviselő-testületének </w:t>
      </w:r>
      <w:r w:rsidRPr="007F6AB7">
        <w:rPr>
          <w:b/>
          <w:bCs/>
          <w:sz w:val="26"/>
          <w:szCs w:val="26"/>
        </w:rPr>
        <w:t xml:space="preserve">2023. november 30-án </w:t>
      </w:r>
      <w:r w:rsidRPr="007F6AB7">
        <w:rPr>
          <w:sz w:val="26"/>
          <w:szCs w:val="26"/>
        </w:rPr>
        <w:t xml:space="preserve">megtartott </w:t>
      </w:r>
      <w:r w:rsidRPr="007F6AB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</w:t>
      </w:r>
      <w:r w:rsidRPr="007F6AB7">
        <w:rPr>
          <w:b/>
          <w:bCs/>
          <w:sz w:val="26"/>
          <w:szCs w:val="26"/>
        </w:rPr>
        <w:t xml:space="preserve"> </w:t>
      </w:r>
      <w:r w:rsidRPr="007F6AB7">
        <w:rPr>
          <w:sz w:val="26"/>
          <w:szCs w:val="26"/>
        </w:rPr>
        <w:t>(</w:t>
      </w:r>
      <w:r w:rsidRPr="007F6AB7">
        <w:rPr>
          <w:i/>
          <w:iCs/>
          <w:sz w:val="26"/>
          <w:szCs w:val="26"/>
        </w:rPr>
        <w:t>rendes</w:t>
      </w:r>
      <w:r w:rsidRPr="007F6AB7">
        <w:rPr>
          <w:sz w:val="26"/>
          <w:szCs w:val="26"/>
        </w:rPr>
        <w:t>)</w:t>
      </w:r>
      <w:r w:rsidRPr="007F6AB7">
        <w:rPr>
          <w:b/>
          <w:i/>
          <w:sz w:val="26"/>
          <w:szCs w:val="26"/>
        </w:rPr>
        <w:t xml:space="preserve"> </w:t>
      </w:r>
      <w:r w:rsidRPr="007F6AB7">
        <w:rPr>
          <w:sz w:val="26"/>
          <w:szCs w:val="26"/>
        </w:rPr>
        <w:t xml:space="preserve">üléséről készült jegyzőkönyvből. </w:t>
      </w:r>
    </w:p>
    <w:p w:rsidR="00ED408E" w:rsidRDefault="00ED408E" w:rsidP="00ED408E">
      <w:pPr>
        <w:spacing w:after="160" w:line="259" w:lineRule="auto"/>
        <w:rPr>
          <w:sz w:val="26"/>
          <w:szCs w:val="26"/>
        </w:rPr>
      </w:pPr>
    </w:p>
    <w:p w:rsidR="00ED408E" w:rsidRPr="008840AF" w:rsidRDefault="00ED408E" w:rsidP="00ED408E">
      <w:pPr>
        <w:spacing w:line="259" w:lineRule="auto"/>
        <w:rPr>
          <w:rFonts w:eastAsiaTheme="minorHAnsi"/>
          <w:b/>
          <w:sz w:val="26"/>
          <w:szCs w:val="26"/>
          <w:u w:val="single"/>
          <w:lang w:eastAsia="en-US"/>
        </w:rPr>
      </w:pPr>
      <w:r w:rsidRPr="008840AF">
        <w:rPr>
          <w:rFonts w:eastAsiaTheme="minorHAnsi"/>
          <w:b/>
          <w:sz w:val="26"/>
          <w:szCs w:val="26"/>
          <w:u w:val="single"/>
          <w:lang w:eastAsia="en-US"/>
        </w:rPr>
        <w:t>20</w:t>
      </w:r>
      <w:r>
        <w:rPr>
          <w:rFonts w:eastAsiaTheme="minorHAnsi"/>
          <w:b/>
          <w:sz w:val="26"/>
          <w:szCs w:val="26"/>
          <w:u w:val="single"/>
        </w:rPr>
        <w:t>6</w:t>
      </w:r>
      <w:r w:rsidRPr="008840AF">
        <w:rPr>
          <w:rFonts w:eastAsiaTheme="minorHAnsi"/>
          <w:b/>
          <w:sz w:val="26"/>
          <w:szCs w:val="26"/>
          <w:u w:val="single"/>
          <w:lang w:eastAsia="en-US"/>
        </w:rPr>
        <w:t>/2023. (XI.</w:t>
      </w:r>
      <w:r>
        <w:rPr>
          <w:rFonts w:eastAsiaTheme="minorHAnsi"/>
          <w:b/>
          <w:sz w:val="26"/>
          <w:szCs w:val="26"/>
          <w:u w:val="single"/>
        </w:rPr>
        <w:t xml:space="preserve"> </w:t>
      </w:r>
      <w:r w:rsidRPr="008840AF">
        <w:rPr>
          <w:rFonts w:eastAsiaTheme="minorHAnsi"/>
          <w:b/>
          <w:sz w:val="26"/>
          <w:szCs w:val="26"/>
          <w:u w:val="single"/>
          <w:lang w:eastAsia="en-US"/>
        </w:rPr>
        <w:t>30.) önkormányzati</w:t>
      </w:r>
    </w:p>
    <w:p w:rsidR="00ED408E" w:rsidRPr="008840AF" w:rsidRDefault="00ED408E" w:rsidP="00ED408E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</w:rPr>
        <w:t>Önk</w:t>
      </w:r>
      <w:proofErr w:type="spellEnd"/>
      <w:r w:rsidRPr="008840AF">
        <w:rPr>
          <w:rFonts w:eastAsiaTheme="minorHAnsi"/>
          <w:sz w:val="26"/>
          <w:szCs w:val="26"/>
          <w:lang w:eastAsia="en-US"/>
        </w:rPr>
        <w:t>/</w:t>
      </w:r>
      <w:r>
        <w:rPr>
          <w:rFonts w:eastAsiaTheme="minorHAnsi"/>
          <w:sz w:val="26"/>
          <w:szCs w:val="26"/>
        </w:rPr>
        <w:t>161</w:t>
      </w:r>
      <w:r w:rsidRPr="008840AF"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</w:rPr>
        <w:t>6</w:t>
      </w:r>
      <w:r w:rsidRPr="008840AF">
        <w:rPr>
          <w:rFonts w:eastAsiaTheme="minorHAnsi"/>
          <w:sz w:val="26"/>
          <w:szCs w:val="26"/>
          <w:lang w:eastAsia="en-US"/>
        </w:rPr>
        <w:t>/2023.</w:t>
      </w:r>
    </w:p>
    <w:p w:rsidR="00ED408E" w:rsidRPr="008840AF" w:rsidRDefault="00ED408E" w:rsidP="00ED408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8840AF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ED408E" w:rsidRDefault="00ED408E" w:rsidP="00ED408E">
      <w:pPr>
        <w:jc w:val="both"/>
        <w:rPr>
          <w:sz w:val="26"/>
          <w:szCs w:val="26"/>
        </w:rPr>
      </w:pPr>
    </w:p>
    <w:p w:rsidR="00ED408E" w:rsidRDefault="00ED408E" w:rsidP="00ED408E">
      <w:pPr>
        <w:jc w:val="both"/>
        <w:rPr>
          <w:sz w:val="26"/>
          <w:szCs w:val="26"/>
        </w:rPr>
      </w:pPr>
      <w:r w:rsidRPr="00127CCE">
        <w:rPr>
          <w:sz w:val="26"/>
          <w:szCs w:val="26"/>
        </w:rPr>
        <w:t>Csongrád Városi Önkormányzat Képviselő-testülete „</w:t>
      </w:r>
      <w:proofErr w:type="gramStart"/>
      <w:r w:rsidRPr="00127CCE">
        <w:rPr>
          <w:sz w:val="26"/>
          <w:szCs w:val="26"/>
        </w:rPr>
        <w:t>A</w:t>
      </w:r>
      <w:proofErr w:type="gramEnd"/>
      <w:r w:rsidRPr="00127CCE">
        <w:rPr>
          <w:sz w:val="26"/>
          <w:szCs w:val="26"/>
        </w:rPr>
        <w:t xml:space="preserve"> helyi kitüntető cím, valamint díjak alapításáról és adományozásáról” szóló 20/2013. (XI.23.) önkormányzati rendelet alapján</w:t>
      </w:r>
      <w:r>
        <w:rPr>
          <w:sz w:val="26"/>
          <w:szCs w:val="26"/>
        </w:rPr>
        <w:t>,</w:t>
      </w:r>
      <w:r w:rsidRPr="00127CCE">
        <w:rPr>
          <w:sz w:val="26"/>
          <w:szCs w:val="26"/>
        </w:rPr>
        <w:t xml:space="preserve"> </w:t>
      </w:r>
      <w:r w:rsidRPr="00FE78D4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3</w:t>
      </w:r>
      <w:r w:rsidRPr="00FE78D4">
        <w:rPr>
          <w:b/>
          <w:sz w:val="26"/>
          <w:szCs w:val="26"/>
        </w:rPr>
        <w:t>. év</w:t>
      </w:r>
      <w:r>
        <w:rPr>
          <w:b/>
          <w:sz w:val="26"/>
          <w:szCs w:val="26"/>
        </w:rPr>
        <w:t xml:space="preserve">ben </w:t>
      </w:r>
      <w:r w:rsidRPr="00127CCE">
        <w:rPr>
          <w:b/>
          <w:sz w:val="26"/>
          <w:szCs w:val="26"/>
        </w:rPr>
        <w:t xml:space="preserve">„Év családja” </w:t>
      </w:r>
      <w:r w:rsidRPr="00127CCE">
        <w:rPr>
          <w:sz w:val="26"/>
          <w:szCs w:val="26"/>
        </w:rPr>
        <w:t>kitüntető címet adományoz</w:t>
      </w:r>
    </w:p>
    <w:p w:rsidR="00ED408E" w:rsidRDefault="00ED408E" w:rsidP="00ED408E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D408E" w:rsidRDefault="00ED408E" w:rsidP="00ED408E">
      <w:pPr>
        <w:spacing w:after="160" w:line="259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Pigler</w:t>
      </w:r>
      <w:proofErr w:type="spellEnd"/>
      <w:r>
        <w:rPr>
          <w:b/>
          <w:sz w:val="26"/>
          <w:szCs w:val="26"/>
        </w:rPr>
        <w:t xml:space="preserve"> András és </w:t>
      </w:r>
      <w:r w:rsidR="00CA03B6">
        <w:rPr>
          <w:b/>
          <w:sz w:val="26"/>
          <w:szCs w:val="26"/>
        </w:rPr>
        <w:t xml:space="preserve">Bagi Hajnalka </w:t>
      </w:r>
      <w:r>
        <w:rPr>
          <w:b/>
          <w:sz w:val="26"/>
          <w:szCs w:val="26"/>
        </w:rPr>
        <w:t>családja részére.</w:t>
      </w:r>
    </w:p>
    <w:p w:rsidR="001D2A60" w:rsidRDefault="001D2A60" w:rsidP="001D2A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négytagú </w:t>
      </w:r>
      <w:proofErr w:type="spellStart"/>
      <w:r>
        <w:rPr>
          <w:sz w:val="26"/>
          <w:szCs w:val="26"/>
        </w:rPr>
        <w:t>Pigler</w:t>
      </w:r>
      <w:proofErr w:type="spellEnd"/>
      <w:r>
        <w:rPr>
          <w:sz w:val="26"/>
          <w:szCs w:val="26"/>
        </w:rPr>
        <w:t xml:space="preserve"> család meghatározó alakjai Csongrád város kulturális életének. Közel 15 éve költöztek ide Szegedről, a nyüzsgő nagyvárosból ebbe a békés, gyermekneveléshez nagyon </w:t>
      </w:r>
      <w:proofErr w:type="gramStart"/>
      <w:r>
        <w:rPr>
          <w:sz w:val="26"/>
          <w:szCs w:val="26"/>
        </w:rPr>
        <w:t>ideális</w:t>
      </w:r>
      <w:proofErr w:type="gramEnd"/>
      <w:r>
        <w:rPr>
          <w:sz w:val="26"/>
          <w:szCs w:val="26"/>
        </w:rPr>
        <w:t xml:space="preserve"> kisvárosba. Két gyermeküket, Hannát és Helgát egyetértésben, szeretetben nevelik a mai napig. Költözésükkor még biztosan nem sejtették, hogy munkásságuk kiemelkedő lesz Csongrádon.</w:t>
      </w:r>
    </w:p>
    <w:p w:rsidR="001D2A60" w:rsidRDefault="001D2A60" w:rsidP="001D2A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Hajnalka és András is a pedagógus pályát választották, Hajnalka zenetanári diplomát, András pedig tanítói és gyógypedagógusi diplomát szerzett. A zene és zenélés mindkettőjük életét meghatározta és meghatározza a mai napig. Hajnalkának hivatás, Andrásnak hobby, és a kettő tevékenység találkozott. Közös zenekarokat alapítottak, ezek a </w:t>
      </w:r>
      <w:proofErr w:type="spellStart"/>
      <w:r>
        <w:rPr>
          <w:sz w:val="26"/>
          <w:szCs w:val="26"/>
        </w:rPr>
        <w:t>MásKép</w:t>
      </w:r>
      <w:proofErr w:type="spellEnd"/>
      <w:r>
        <w:rPr>
          <w:sz w:val="26"/>
          <w:szCs w:val="26"/>
        </w:rPr>
        <w:t xml:space="preserve"> és a </w:t>
      </w:r>
      <w:proofErr w:type="spellStart"/>
      <w:r>
        <w:rPr>
          <w:sz w:val="26"/>
          <w:szCs w:val="26"/>
        </w:rPr>
        <w:t>Meander</w:t>
      </w:r>
      <w:proofErr w:type="spellEnd"/>
      <w:r>
        <w:rPr>
          <w:sz w:val="26"/>
          <w:szCs w:val="26"/>
        </w:rPr>
        <w:t xml:space="preserve">, ahol a gitár és a hegedű </w:t>
      </w:r>
      <w:proofErr w:type="gramStart"/>
      <w:r>
        <w:rPr>
          <w:sz w:val="26"/>
          <w:szCs w:val="26"/>
        </w:rPr>
        <w:t>fúziójából</w:t>
      </w:r>
      <w:proofErr w:type="gramEnd"/>
      <w:r>
        <w:rPr>
          <w:sz w:val="26"/>
          <w:szCs w:val="26"/>
        </w:rPr>
        <w:t xml:space="preserve"> – melyet színesít a basszus, az ütőhangszer és az ének – csodás alkotások születtek. Egytől-egyig András a megálmodójuk, kedvenc verseit zenésítette meg, de a dalokat az alkotás folyamatában együtt valósították meg.</w:t>
      </w:r>
    </w:p>
    <w:p w:rsidR="001D2A60" w:rsidRDefault="001D2A60" w:rsidP="001D2A60">
      <w:pPr>
        <w:jc w:val="both"/>
        <w:rPr>
          <w:sz w:val="26"/>
          <w:szCs w:val="26"/>
        </w:rPr>
      </w:pPr>
      <w:r>
        <w:rPr>
          <w:sz w:val="26"/>
          <w:szCs w:val="26"/>
        </w:rPr>
        <w:t>A tehetség lányaikban is megmutatkozik, hiszen mindketten az Alföld Néptáncegyüttes tagjai és emellett zenét is tanulnak. Hanna énekel, Helga hegedül. Hanna tehetségét a Csongrádi Színtársulatban is láthatták és láthatják a csongrádiak. Szerepelt a Muzsika hangja és a Dzsungel könyve című musicalekben is.</w:t>
      </w:r>
    </w:p>
    <w:p w:rsidR="001D2A60" w:rsidRDefault="001D2A60" w:rsidP="001D2A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kulturális programjait és az Alföld Néptáncegyüttes fellépéseit minden évben színesítik </w:t>
      </w:r>
      <w:proofErr w:type="gramStart"/>
      <w:r>
        <w:rPr>
          <w:sz w:val="26"/>
          <w:szCs w:val="26"/>
        </w:rPr>
        <w:t>koncertjeikkel</w:t>
      </w:r>
      <w:proofErr w:type="gramEnd"/>
      <w:r>
        <w:rPr>
          <w:sz w:val="26"/>
          <w:szCs w:val="26"/>
        </w:rPr>
        <w:t>, verses-zenés összeállításokkal hol együtt, hol külön-külön.</w:t>
      </w:r>
    </w:p>
    <w:p w:rsidR="001D2A60" w:rsidRDefault="001D2A60" w:rsidP="001D2A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proofErr w:type="spellStart"/>
      <w:r>
        <w:rPr>
          <w:sz w:val="26"/>
          <w:szCs w:val="26"/>
        </w:rPr>
        <w:t>Pigler</w:t>
      </w:r>
      <w:proofErr w:type="spellEnd"/>
      <w:r>
        <w:rPr>
          <w:sz w:val="26"/>
          <w:szCs w:val="26"/>
        </w:rPr>
        <w:t xml:space="preserve"> család művészeti tevékenysége kiemelkedő a csongrádi családok között. A Család hétköznapi munkálkodásával, gyermekeik nevelésével, taníttatásával, közéleti szereplésével hozzájárul Csongrád város fejlődéséhez. Ezek alapján a </w:t>
      </w:r>
      <w:proofErr w:type="spellStart"/>
      <w:r>
        <w:rPr>
          <w:sz w:val="26"/>
          <w:szCs w:val="26"/>
        </w:rPr>
        <w:t>Pigler</w:t>
      </w:r>
      <w:proofErr w:type="spellEnd"/>
      <w:r>
        <w:rPr>
          <w:sz w:val="26"/>
          <w:szCs w:val="26"/>
        </w:rPr>
        <w:t xml:space="preserve"> Család méltó az</w:t>
      </w:r>
      <w:r>
        <w:rPr>
          <w:b/>
          <w:bCs/>
          <w:sz w:val="26"/>
          <w:szCs w:val="26"/>
        </w:rPr>
        <w:t xml:space="preserve"> "Év Családja" </w:t>
      </w:r>
      <w:r>
        <w:rPr>
          <w:sz w:val="26"/>
          <w:szCs w:val="26"/>
        </w:rPr>
        <w:t>kitüntető cím viselésére.</w:t>
      </w:r>
    </w:p>
    <w:p w:rsidR="001D2A60" w:rsidRDefault="001D2A60" w:rsidP="00ED408E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D408E" w:rsidRPr="007F6AB7" w:rsidRDefault="00ED408E" w:rsidP="00ED408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7F6AB7">
        <w:rPr>
          <w:sz w:val="26"/>
          <w:szCs w:val="26"/>
        </w:rPr>
        <w:t>K.m.f.</w:t>
      </w:r>
    </w:p>
    <w:p w:rsidR="00ED408E" w:rsidRPr="007F6AB7" w:rsidRDefault="00ED408E" w:rsidP="00ED408E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Juhász László </w:t>
      </w:r>
    </w:p>
    <w:p w:rsidR="00ED408E" w:rsidRDefault="00ED408E" w:rsidP="00ED408E">
      <w:pPr>
        <w:tabs>
          <w:tab w:val="left" w:pos="426"/>
        </w:tabs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jegyző</w:t>
      </w:r>
      <w:proofErr w:type="gramEnd"/>
      <w:r w:rsidRPr="007F6AB7">
        <w:rPr>
          <w:sz w:val="26"/>
          <w:szCs w:val="26"/>
        </w:rPr>
        <w:t xml:space="preserve"> távollétében:</w:t>
      </w:r>
    </w:p>
    <w:p w:rsidR="00ED408E" w:rsidRPr="007F6AB7" w:rsidRDefault="00ED408E" w:rsidP="00ED408E">
      <w:pPr>
        <w:tabs>
          <w:tab w:val="left" w:pos="426"/>
        </w:tabs>
        <w:rPr>
          <w:sz w:val="26"/>
          <w:szCs w:val="26"/>
        </w:rPr>
      </w:pPr>
    </w:p>
    <w:p w:rsidR="00ED408E" w:rsidRPr="007F6AB7" w:rsidRDefault="00ED408E" w:rsidP="00ED408E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Bedő Tamás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  <w:r w:rsidR="00607BE1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</w:t>
      </w:r>
      <w:proofErr w:type="gramStart"/>
      <w:r w:rsidRPr="007F6AB7">
        <w:rPr>
          <w:sz w:val="26"/>
          <w:szCs w:val="26"/>
        </w:rPr>
        <w:t>dr.</w:t>
      </w:r>
      <w:proofErr w:type="gramEnd"/>
      <w:r w:rsidRPr="007F6AB7">
        <w:rPr>
          <w:sz w:val="26"/>
          <w:szCs w:val="26"/>
        </w:rPr>
        <w:t xml:space="preserve"> Barcsi Judit</w:t>
      </w:r>
      <w:r w:rsidR="00607BE1">
        <w:rPr>
          <w:sz w:val="26"/>
          <w:szCs w:val="26"/>
        </w:rPr>
        <w:t xml:space="preserve"> </w:t>
      </w:r>
      <w:proofErr w:type="spellStart"/>
      <w:r w:rsidR="00607BE1">
        <w:rPr>
          <w:sz w:val="26"/>
          <w:szCs w:val="26"/>
        </w:rPr>
        <w:t>sk</w:t>
      </w:r>
      <w:proofErr w:type="spellEnd"/>
      <w:r w:rsidR="00607BE1">
        <w:rPr>
          <w:sz w:val="26"/>
          <w:szCs w:val="26"/>
        </w:rPr>
        <w:t>.</w:t>
      </w:r>
    </w:p>
    <w:p w:rsidR="00ED408E" w:rsidRDefault="00ED408E" w:rsidP="00ED408E">
      <w:pPr>
        <w:ind w:left="360"/>
        <w:rPr>
          <w:sz w:val="26"/>
          <w:szCs w:val="26"/>
        </w:rPr>
      </w:pP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proofErr w:type="gramStart"/>
      <w:r w:rsidRPr="007F6AB7">
        <w:rPr>
          <w:sz w:val="26"/>
          <w:szCs w:val="26"/>
        </w:rPr>
        <w:t>polgármester</w:t>
      </w:r>
      <w:proofErr w:type="gramEnd"/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</w:r>
      <w:r w:rsidRPr="007F6AB7">
        <w:rPr>
          <w:sz w:val="26"/>
          <w:szCs w:val="26"/>
        </w:rPr>
        <w:tab/>
        <w:t xml:space="preserve">          aljegyző</w:t>
      </w:r>
    </w:p>
    <w:p w:rsidR="00607BE1" w:rsidRDefault="00607BE1" w:rsidP="00607BE1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 kivonat hiteléül:</w:t>
      </w:r>
    </w:p>
    <w:sectPr w:rsidR="00607BE1" w:rsidSect="00ED408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E5130"/>
    <w:multiLevelType w:val="hybridMultilevel"/>
    <w:tmpl w:val="A83A2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196"/>
    <w:multiLevelType w:val="hybridMultilevel"/>
    <w:tmpl w:val="F424B23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81841"/>
    <w:multiLevelType w:val="hybridMultilevel"/>
    <w:tmpl w:val="A83A2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4D3D5A"/>
    <w:multiLevelType w:val="hybridMultilevel"/>
    <w:tmpl w:val="AFD28D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70346"/>
    <w:multiLevelType w:val="hybridMultilevel"/>
    <w:tmpl w:val="CA327CC4"/>
    <w:lvl w:ilvl="0" w:tplc="8ED8A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B7616E"/>
    <w:multiLevelType w:val="hybridMultilevel"/>
    <w:tmpl w:val="A83A26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65ED5"/>
    <w:multiLevelType w:val="hybridMultilevel"/>
    <w:tmpl w:val="AA7621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7B2B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4"/>
  </w:num>
  <w:num w:numId="7">
    <w:abstractNumId w:val="7"/>
  </w:num>
  <w:num w:numId="8">
    <w:abstractNumId w:val="1"/>
  </w:num>
  <w:num w:numId="9">
    <w:abstractNumId w:val="17"/>
  </w:num>
  <w:num w:numId="10">
    <w:abstractNumId w:val="3"/>
  </w:num>
  <w:num w:numId="11">
    <w:abstractNumId w:val="4"/>
  </w:num>
  <w:num w:numId="12">
    <w:abstractNumId w:val="9"/>
  </w:num>
  <w:num w:numId="13">
    <w:abstractNumId w:val="18"/>
  </w:num>
  <w:num w:numId="14">
    <w:abstractNumId w:val="8"/>
  </w:num>
  <w:num w:numId="15">
    <w:abstractNumId w:val="2"/>
  </w:num>
  <w:num w:numId="16">
    <w:abstractNumId w:val="13"/>
  </w:num>
  <w:num w:numId="17">
    <w:abstractNumId w:val="12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83"/>
    <w:rsid w:val="001D2A60"/>
    <w:rsid w:val="00475D4C"/>
    <w:rsid w:val="005B6DBC"/>
    <w:rsid w:val="005C4883"/>
    <w:rsid w:val="00607BE1"/>
    <w:rsid w:val="007000C7"/>
    <w:rsid w:val="00782FBD"/>
    <w:rsid w:val="007C780A"/>
    <w:rsid w:val="007F6726"/>
    <w:rsid w:val="007F6AB7"/>
    <w:rsid w:val="00971C0B"/>
    <w:rsid w:val="00B368C1"/>
    <w:rsid w:val="00C55B37"/>
    <w:rsid w:val="00CA03B6"/>
    <w:rsid w:val="00D64486"/>
    <w:rsid w:val="00DC20C7"/>
    <w:rsid w:val="00E22718"/>
    <w:rsid w:val="00ED408E"/>
    <w:rsid w:val="00F73CFC"/>
    <w:rsid w:val="00F9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5B85"/>
  <w15:chartTrackingRefBased/>
  <w15:docId w15:val="{C9B85FE6-B3D9-473C-9E41-C07EFB0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B368C1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5C4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qFormat/>
    <w:rsid w:val="00DC20C7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82FB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82FB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F6AB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F6AB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7F6AB7"/>
    <w:pPr>
      <w:ind w:left="720"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7F6AB7"/>
  </w:style>
  <w:style w:type="character" w:customStyle="1" w:styleId="Cmsor2Char">
    <w:name w:val="Címsor 2 Char"/>
    <w:basedOn w:val="Bekezdsalapbettpusa"/>
    <w:link w:val="Cmsor2"/>
    <w:uiPriority w:val="99"/>
    <w:rsid w:val="00B368C1"/>
    <w:rPr>
      <w:rFonts w:ascii="Times New Roman" w:eastAsia="Times New Roman" w:hAnsi="Times New Roman" w:cs="Arial"/>
      <w:b/>
      <w:bCs/>
      <w:iCs/>
      <w:sz w:val="24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B368C1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B368C1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00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0C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2502</Words>
  <Characters>17265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14</cp:revision>
  <cp:lastPrinted>2024-01-08T14:01:00Z</cp:lastPrinted>
  <dcterms:created xsi:type="dcterms:W3CDTF">2023-11-30T09:17:00Z</dcterms:created>
  <dcterms:modified xsi:type="dcterms:W3CDTF">2024-01-09T08:44:00Z</dcterms:modified>
</cp:coreProperties>
</file>